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14:paraId="09D86DF2" w14:textId="77777777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14:paraId="5D7646A8" w14:textId="007408AC"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Μ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Ο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14:paraId="1D81879B" w14:textId="53452026"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615B93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BA2B8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936542">
              <w:rPr>
                <w:rFonts w:ascii="Tahoma" w:hAnsi="Tahoma" w:cs="Tahoma"/>
                <w:b/>
                <w:color w:val="000000"/>
                <w:sz w:val="40"/>
                <w:szCs w:val="40"/>
                <w:lang w:val="en-US"/>
              </w:rPr>
              <w:t>8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6542">
              <w:rPr>
                <w:rFonts w:ascii="Tahoma" w:hAnsi="Tahoma" w:cs="Tahoma"/>
                <w:b/>
                <w:color w:val="000000"/>
                <w:sz w:val="40"/>
                <w:szCs w:val="40"/>
                <w:lang w:val="en-US"/>
              </w:rPr>
              <w:t>18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3291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8D67EB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9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936542">
              <w:rPr>
                <w:rFonts w:ascii="Tahoma" w:hAnsi="Tahoma" w:cs="Tahoma"/>
                <w:b/>
                <w:color w:val="000000"/>
                <w:sz w:val="40"/>
                <w:szCs w:val="40"/>
                <w:lang w:val="en-US"/>
              </w:rPr>
              <w:t>23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7202A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8D67EB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9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14:paraId="0D3C005B" w14:textId="77777777"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1E65BA1" w14:textId="77777777"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14:paraId="0D560EA7" w14:textId="77777777"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14:paraId="397CC402" w14:textId="77777777"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14:paraId="02784211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14:paraId="5A8B48A3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14:paraId="2C6E737A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14:paraId="2450ED22" w14:textId="77777777"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14:paraId="4FA5F4B6" w14:textId="77777777"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14:paraId="2CA9CF46" w14:textId="77777777"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14:paraId="09816C27" w14:textId="77777777"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14:paraId="451EBEBA" w14:textId="77777777"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 wp14:anchorId="6DDB293C" wp14:editId="0BC9D77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87C60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3EC3E570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7C45C1B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B24927F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514DAE4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C1E44FA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0491717" w14:textId="77777777"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F07B953" w14:textId="77777777"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65D9B8B" w14:textId="77777777"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2024D6AD" w14:textId="77777777"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14:paraId="404C60A5" w14:textId="77777777"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14:paraId="4D2483D1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0CE1B5A8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4A02A182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61FAC9E6" w14:textId="77777777"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14:paraId="6D2055F1" w14:textId="77777777"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14:paraId="0C8DF325" w14:textId="2612D1A3"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936542">
              <w:rPr>
                <w:rFonts w:ascii="Calibri" w:hAnsi="Calibri" w:cs="Tahoma"/>
                <w:b/>
                <w:color w:val="000000"/>
                <w:sz w:val="32"/>
                <w:szCs w:val="32"/>
                <w:lang w:val="en-US"/>
              </w:rPr>
              <w:t>25</w:t>
            </w:r>
            <w:r w:rsidR="00BA2B8D" w:rsidRP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</w:t>
            </w:r>
            <w:r w:rsid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Σεπτεμβρί</w:t>
            </w:r>
            <w:r w:rsidR="00BA2B8D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ου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2023</w:t>
            </w:r>
          </w:p>
          <w:p w14:paraId="3CB577D5" w14:textId="77777777"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14:paraId="18C2F25C" w14:textId="77777777"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14:paraId="4EFE8B12" w14:textId="77777777" w:rsidR="00894873" w:rsidRPr="004C4EA7" w:rsidRDefault="00894873" w:rsidP="004C4EA7">
      <w:bookmarkStart w:id="1" w:name="_ΠΕΡΙΕΧΟΜΕΝΑ"/>
      <w:bookmarkStart w:id="2" w:name="_Toc34837604"/>
      <w:bookmarkEnd w:id="1"/>
    </w:p>
    <w:p w14:paraId="162A072F" w14:textId="77777777"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14:paraId="65626127" w14:textId="77777777"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14:paraId="0A35EF29" w14:textId="11C14888" w:rsidR="003958D7" w:rsidRPr="00805751" w:rsidRDefault="00DE17D7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14:paraId="5224B124" w14:textId="77777777"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14:paraId="64AC8339" w14:textId="77777777" w:rsidR="003958D7" w:rsidRPr="00D45947" w:rsidRDefault="00DE17D7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933170B" w14:textId="77777777" w:rsidR="003958D7" w:rsidRPr="00D45947" w:rsidRDefault="00DE17D7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807EC12" w14:textId="77777777" w:rsidR="003958D7" w:rsidRPr="008A016C" w:rsidRDefault="00DE17D7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72F837AB" w14:textId="77777777" w:rsidR="003958D7" w:rsidRPr="00805751" w:rsidRDefault="00DE17D7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14:paraId="377C7FC0" w14:textId="77777777"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3E3DC07E" w14:textId="77777777" w:rsidR="003958D7" w:rsidRPr="005E398C" w:rsidRDefault="00DE17D7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620E7026" w14:textId="77777777" w:rsidR="003958D7" w:rsidRPr="00170E3B" w:rsidRDefault="00DE17D7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5EF13B7E" w14:textId="77777777" w:rsidR="003958D7" w:rsidRPr="007B0E70" w:rsidRDefault="00DE17D7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14:paraId="67843ADF" w14:textId="77777777"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7B0E70">
        <w:rPr>
          <w:rFonts w:asciiTheme="minorHAnsi" w:hAnsiTheme="minorHAnsi" w:cstheme="minorHAnsi"/>
          <w:noProof/>
          <w:lang w:val="en-US"/>
        </w:rPr>
        <w:t>3</w:t>
      </w:r>
    </w:p>
    <w:p w14:paraId="56D35EA4" w14:textId="77777777"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14:paraId="05E2AD6C" w14:textId="77777777" w:rsidR="003958D7" w:rsidRPr="00E40E64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E40E64">
        <w:rPr>
          <w:rFonts w:asciiTheme="minorHAnsi" w:hAnsiTheme="minorHAnsi" w:cstheme="minorHAnsi"/>
          <w:lang w:val="en-US"/>
        </w:rPr>
        <w:t>3</w:t>
      </w:r>
    </w:p>
    <w:p w14:paraId="6423B4AA" w14:textId="25C9F73B" w:rsidR="003958D7" w:rsidRPr="00B019D7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B019D7">
        <w:rPr>
          <w:rFonts w:asciiTheme="minorHAnsi" w:hAnsiTheme="minorHAnsi" w:cstheme="minorHAnsi"/>
        </w:rPr>
        <w:t>3</w:t>
      </w:r>
    </w:p>
    <w:p w14:paraId="48D6D2F2" w14:textId="39189784" w:rsidR="003958D7" w:rsidRPr="00B019D7" w:rsidRDefault="00DE17D7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B019D7">
        <w:rPr>
          <w:rFonts w:asciiTheme="minorHAnsi" w:hAnsiTheme="minorHAnsi" w:cstheme="minorHAnsi"/>
        </w:rPr>
        <w:t>3</w:t>
      </w:r>
    </w:p>
    <w:p w14:paraId="74676B0C" w14:textId="77777777"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14:paraId="3E82A318" w14:textId="77777777"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14:paraId="34B7B3C0" w14:textId="77777777" w:rsidR="00F84E42" w:rsidRPr="00277A1A" w:rsidRDefault="00DE17D7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14:paraId="06779309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14:paraId="34508248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14:paraId="0FA2DEF9" w14:textId="77777777"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14:paraId="7650AFA0" w14:textId="77777777" w:rsidR="00FB40F3" w:rsidRPr="00EF03E5" w:rsidRDefault="00FB40F3" w:rsidP="00EF03E5">
      <w:pPr>
        <w:rPr>
          <w:rFonts w:asciiTheme="minorHAnsi" w:hAnsiTheme="minorHAnsi"/>
          <w:b/>
          <w:sz w:val="16"/>
          <w:szCs w:val="16"/>
        </w:rPr>
      </w:pPr>
    </w:p>
    <w:p w14:paraId="106E7DAC" w14:textId="77777777"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14:paraId="79D7DC5D" w14:textId="77777777"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14:paraId="692DD46B" w14:textId="77777777"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14:paraId="1E3AF7CC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741084D" w14:textId="77777777"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14:paraId="74E85ED7" w14:textId="77777777"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14:paraId="118B5B64" w14:textId="77777777"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14:paraId="2A3DB36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1C18CA2B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14:paraId="7E10933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CED46CD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14:paraId="15C216CB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1F127F0" w14:textId="77777777" w:rsidR="004C525D" w:rsidRPr="000025BE" w:rsidRDefault="00DE17D7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14:paraId="2B95F2E3" w14:textId="77777777"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14:paraId="3293B9FE" w14:textId="77777777"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14:paraId="685322B5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8676700" w14:textId="77777777"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14:paraId="595C6093" w14:textId="21F32FF5" w:rsidR="00150A40" w:rsidRDefault="00150A40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7E7C11" w:rsidRPr="001532CE" w14:paraId="2D12D6C9" w14:textId="77777777" w:rsidTr="007200A8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6B2412EA" w14:textId="77777777" w:rsidR="007E7C11" w:rsidRPr="001532CE" w:rsidRDefault="007E7C11" w:rsidP="007200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61F67DFD" w14:textId="77777777" w:rsidR="007E7C11" w:rsidRPr="001532CE" w:rsidRDefault="007E7C11" w:rsidP="007200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484C2ACD" w14:textId="77777777" w:rsidR="007E7C11" w:rsidRPr="001532CE" w:rsidRDefault="007E7C11" w:rsidP="007200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B53B4F" w:rsidRPr="007C3AF5" w14:paraId="0CDB9731" w14:textId="77777777" w:rsidTr="009C309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46C6AE77" w14:textId="77777777" w:rsidR="00B53B4F" w:rsidRPr="00B53B4F" w:rsidRDefault="00B53B4F" w:rsidP="00B53B4F">
            <w:pPr>
              <w:jc w:val="center"/>
              <w:rPr>
                <w:rFonts w:asciiTheme="minorHAnsi" w:hAnsiTheme="minorHAnsi" w:cstheme="minorHAnsi"/>
              </w:rPr>
            </w:pPr>
            <w:r w:rsidRPr="00B53B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9E47BF7" w14:textId="77777777" w:rsidR="00B53B4F" w:rsidRPr="00B53B4F" w:rsidRDefault="00B53B4F" w:rsidP="00B53B4F">
            <w:pPr>
              <w:rPr>
                <w:rFonts w:asciiTheme="minorHAnsi" w:hAnsiTheme="minorHAnsi" w:cstheme="minorHAnsi"/>
              </w:rPr>
            </w:pPr>
            <w:r w:rsidRPr="00B53B4F">
              <w:rPr>
                <w:rFonts w:asciiTheme="minorHAnsi" w:hAnsiTheme="minorHAnsi" w:cstheme="minorHAnsi"/>
              </w:rPr>
              <w:t xml:space="preserve">ΑΠΟΦΑΣΗ ΤΩΝ ΥΠΟΥΡΓΩΝ </w:t>
            </w:r>
          </w:p>
          <w:p w14:paraId="5D74897F" w14:textId="77777777" w:rsidR="00B53B4F" w:rsidRPr="00B53B4F" w:rsidRDefault="00B53B4F" w:rsidP="00B53B4F">
            <w:pPr>
              <w:rPr>
                <w:rFonts w:asciiTheme="minorHAnsi" w:hAnsiTheme="minorHAnsi" w:cstheme="minorHAnsi"/>
              </w:rPr>
            </w:pPr>
            <w:r w:rsidRPr="00B53B4F">
              <w:rPr>
                <w:rFonts w:asciiTheme="minorHAnsi" w:hAnsiTheme="minorHAnsi" w:cstheme="minorHAnsi"/>
              </w:rPr>
              <w:t xml:space="preserve">ΕΘΝΙΚΗΣ ΟΙΚΟΝΟΜΙΑΣ </w:t>
            </w:r>
          </w:p>
          <w:p w14:paraId="5ACBB403" w14:textId="77777777" w:rsidR="00B53B4F" w:rsidRPr="00B53B4F" w:rsidRDefault="00B53B4F" w:rsidP="00B53B4F">
            <w:pPr>
              <w:rPr>
                <w:rFonts w:asciiTheme="minorHAnsi" w:hAnsiTheme="minorHAnsi" w:cstheme="minorHAnsi"/>
              </w:rPr>
            </w:pPr>
            <w:r w:rsidRPr="00B53B4F">
              <w:rPr>
                <w:rFonts w:asciiTheme="minorHAnsi" w:hAnsiTheme="minorHAnsi" w:cstheme="minorHAnsi"/>
              </w:rPr>
              <w:t xml:space="preserve">ΚΑΙ ΟΙΚΟΝΟΜΙΚΩΝ - </w:t>
            </w:r>
          </w:p>
          <w:p w14:paraId="53C5BFFD" w14:textId="77777777" w:rsidR="00B53B4F" w:rsidRPr="00B53B4F" w:rsidRDefault="00B53B4F" w:rsidP="00B53B4F">
            <w:pPr>
              <w:rPr>
                <w:rFonts w:asciiTheme="minorHAnsi" w:hAnsiTheme="minorHAnsi" w:cstheme="minorHAnsi"/>
              </w:rPr>
            </w:pPr>
            <w:r w:rsidRPr="00B53B4F">
              <w:rPr>
                <w:rFonts w:asciiTheme="minorHAnsi" w:hAnsiTheme="minorHAnsi" w:cstheme="minorHAnsi"/>
              </w:rPr>
              <w:t xml:space="preserve">ΕΘΝΙΚΗΣ ΑΜΥΝΑΣ – ΕΣΩΤΕΡΙΚΩΝ -ΥΓΕΙΑΣ - ΑΝΑΠΤΥΞΗΣ – </w:t>
            </w:r>
          </w:p>
          <w:p w14:paraId="64633223" w14:textId="77777777" w:rsidR="00B53B4F" w:rsidRPr="00B53B4F" w:rsidRDefault="00B53B4F" w:rsidP="00B53B4F">
            <w:pPr>
              <w:rPr>
                <w:rFonts w:asciiTheme="minorHAnsi" w:hAnsiTheme="minorHAnsi" w:cstheme="minorHAnsi"/>
              </w:rPr>
            </w:pPr>
            <w:r w:rsidRPr="00B53B4F">
              <w:rPr>
                <w:rFonts w:asciiTheme="minorHAnsi" w:hAnsiTheme="minorHAnsi" w:cstheme="minorHAnsi"/>
              </w:rPr>
              <w:t xml:space="preserve">ΕΡΓΑΣΙΑΣ </w:t>
            </w:r>
          </w:p>
          <w:p w14:paraId="4C8751C4" w14:textId="77777777" w:rsidR="00B53B4F" w:rsidRPr="00B53B4F" w:rsidRDefault="00B53B4F" w:rsidP="00B53B4F">
            <w:pPr>
              <w:rPr>
                <w:rFonts w:asciiTheme="minorHAnsi" w:hAnsiTheme="minorHAnsi" w:cstheme="minorHAnsi"/>
              </w:rPr>
            </w:pPr>
            <w:r w:rsidRPr="00B53B4F">
              <w:rPr>
                <w:rFonts w:asciiTheme="minorHAnsi" w:hAnsiTheme="minorHAnsi" w:cstheme="minorHAnsi"/>
              </w:rPr>
              <w:t xml:space="preserve">ΚΑΙ ΚΟΙΝΩΝΙΚΗΣ ΑΣΦΑΛΙΣΗΣ -ΠΡΟΣΤΑΣΙΑΣ ΤΟΥ ΠΟΛΙΤΗ -ΚΟΙΝΩΝΙΚΗΣ ΣΥΝΟΧΗΣ </w:t>
            </w:r>
            <w:r w:rsidRPr="00B53B4F">
              <w:rPr>
                <w:rFonts w:asciiTheme="minorHAnsi" w:hAnsiTheme="minorHAnsi" w:cstheme="minorHAnsi"/>
              </w:rPr>
              <w:br/>
              <w:t xml:space="preserve">ΚΑΙ ΟΙΚΟΓΕΝΕΙΑΣ – </w:t>
            </w:r>
          </w:p>
          <w:p w14:paraId="7E589900" w14:textId="77777777" w:rsidR="00B53B4F" w:rsidRPr="00B53B4F" w:rsidRDefault="00B53B4F" w:rsidP="00B53B4F">
            <w:pPr>
              <w:rPr>
                <w:rFonts w:asciiTheme="minorHAnsi" w:hAnsiTheme="minorHAnsi" w:cstheme="minorHAnsi"/>
              </w:rPr>
            </w:pPr>
            <w:r w:rsidRPr="00B53B4F">
              <w:rPr>
                <w:rFonts w:asciiTheme="minorHAnsi" w:hAnsiTheme="minorHAnsi" w:cstheme="minorHAnsi"/>
              </w:rPr>
              <w:t>ΨΗΦΙΑΚΗΣ ΔΙΑΚΥΒΕΡΝΗΣΗΣ</w:t>
            </w:r>
          </w:p>
          <w:p w14:paraId="27F29C2C" w14:textId="77777777" w:rsidR="00B53B4F" w:rsidRPr="00B53B4F" w:rsidRDefault="00B53B4F" w:rsidP="00B53B4F">
            <w:pPr>
              <w:rPr>
                <w:rFonts w:asciiTheme="minorHAnsi" w:hAnsiTheme="minorHAnsi" w:cstheme="minorHAnsi"/>
              </w:rPr>
            </w:pPr>
            <w:proofErr w:type="spellStart"/>
            <w:r w:rsidRPr="00B53B4F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B53B4F">
              <w:rPr>
                <w:rFonts w:asciiTheme="minorHAnsi" w:hAnsiTheme="minorHAnsi" w:cstheme="minorHAnsi"/>
              </w:rPr>
              <w:t xml:space="preserve">. Δ1α/οικ. 49164 </w:t>
            </w:r>
          </w:p>
          <w:p w14:paraId="4F1FF614" w14:textId="215E118A" w:rsidR="00B53B4F" w:rsidRPr="00B53B4F" w:rsidRDefault="00B53B4F" w:rsidP="00B53B4F">
            <w:pPr>
              <w:rPr>
                <w:rFonts w:asciiTheme="minorHAnsi" w:hAnsiTheme="minorHAnsi" w:cstheme="minorHAnsi"/>
              </w:rPr>
            </w:pPr>
            <w:hyperlink r:id="rId11" w:history="1">
              <w:r w:rsidRPr="00B53B4F">
                <w:rPr>
                  <w:rStyle w:val="-"/>
                  <w:rFonts w:asciiTheme="minorHAnsi" w:hAnsiTheme="minorHAnsi" w:cstheme="minorHAnsi"/>
                  <w:u w:val="none"/>
                </w:rPr>
                <w:t>ΦΕΚ B 5621/22.09.2023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14:paraId="183037DB" w14:textId="30D38E89" w:rsidR="00B53B4F" w:rsidRPr="00B53B4F" w:rsidRDefault="00B53B4F" w:rsidP="00B53B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53B4F">
              <w:rPr>
                <w:rFonts w:asciiTheme="minorHAnsi" w:hAnsiTheme="minorHAnsi" w:cstheme="minorHAnsi"/>
              </w:rPr>
              <w:t>«Παράταση ισχύος της υπ’ </w:t>
            </w:r>
            <w:proofErr w:type="spellStart"/>
            <w:r w:rsidRPr="00B53B4F">
              <w:rPr>
                <w:rFonts w:asciiTheme="minorHAnsi" w:hAnsiTheme="minorHAnsi" w:cstheme="minorHAnsi"/>
              </w:rPr>
              <w:t>αρ</w:t>
            </w:r>
            <w:proofErr w:type="spellEnd"/>
            <w:r w:rsidRPr="00B53B4F">
              <w:rPr>
                <w:rFonts w:asciiTheme="minorHAnsi" w:hAnsiTheme="minorHAnsi" w:cstheme="minorHAnsi"/>
              </w:rPr>
              <w:t>. 39873/21.7.2023 (Β’  4698) κοινής υπουργικής απόφασης περί έκτακτων μέτρων προ</w:t>
            </w:r>
            <w:bookmarkStart w:id="28" w:name="_GoBack"/>
            <w:bookmarkEnd w:id="28"/>
            <w:r w:rsidRPr="00B53B4F">
              <w:rPr>
                <w:rFonts w:asciiTheme="minorHAnsi" w:hAnsiTheme="minorHAnsi" w:cstheme="minorHAnsi"/>
              </w:rPr>
              <w:t xml:space="preserve">στασίας της δημόσιας υγείας από τον κίνδυνο περαιτέρω διασποράς του </w:t>
            </w:r>
            <w:proofErr w:type="spellStart"/>
            <w:r w:rsidRPr="00B53B4F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B53B4F">
              <w:rPr>
                <w:rFonts w:asciiTheme="minorHAnsi" w:hAnsiTheme="minorHAnsi" w:cstheme="minorHAnsi"/>
              </w:rPr>
              <w:t xml:space="preserve"> COVID-19 στο σύνολο της Επικράτειας σε δομές υγείας και κλειστές δομές κοινωνικής φροντίδας έως και τη Δευτέρα, 9 Οκτωβρίου 2023 και ώρα 06:00» </w:t>
            </w:r>
          </w:p>
        </w:tc>
      </w:tr>
    </w:tbl>
    <w:p w14:paraId="09839E74" w14:textId="77777777" w:rsidR="007E7C11" w:rsidRPr="00373260" w:rsidRDefault="007E7C11" w:rsidP="005868CC">
      <w:pPr>
        <w:rPr>
          <w:rFonts w:asciiTheme="minorHAnsi" w:hAnsiTheme="minorHAnsi" w:cstheme="minorHAnsi"/>
          <w:sz w:val="16"/>
          <w:szCs w:val="16"/>
        </w:rPr>
      </w:pPr>
    </w:p>
    <w:p w14:paraId="411AC2DA" w14:textId="027C2868" w:rsidR="00C63E49" w:rsidRPr="00ED7674" w:rsidRDefault="00C61DBE" w:rsidP="00ED7674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9" w:name="_Toc406074406"/>
      <w:bookmarkStart w:id="30" w:name="_Toc414451278"/>
      <w:bookmarkStart w:id="31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14:paraId="3AB1FB4A" w14:textId="77777777" w:rsidR="00C63E49" w:rsidRPr="00373260" w:rsidRDefault="00C63E49" w:rsidP="00784FFB">
      <w:pPr>
        <w:rPr>
          <w:rFonts w:asciiTheme="minorHAnsi" w:hAnsiTheme="minorHAnsi" w:cstheme="minorHAnsi"/>
          <w:sz w:val="16"/>
          <w:szCs w:val="16"/>
        </w:rPr>
      </w:pPr>
    </w:p>
    <w:p w14:paraId="59021468" w14:textId="77777777"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DA511B">
        <w:rPr>
          <w:rFonts w:ascii="Calibri" w:hAnsi="Calibri"/>
          <w:sz w:val="24"/>
          <w:szCs w:val="24"/>
        </w:rPr>
        <w:t>.</w:t>
      </w:r>
    </w:p>
    <w:p w14:paraId="04D392DE" w14:textId="77777777" w:rsidR="00BB58C4" w:rsidRPr="00373260" w:rsidRDefault="00BB58C4" w:rsidP="00373260">
      <w:pPr>
        <w:rPr>
          <w:rFonts w:asciiTheme="minorHAnsi" w:hAnsiTheme="minorHAnsi" w:cstheme="minorHAnsi"/>
          <w:sz w:val="16"/>
          <w:szCs w:val="16"/>
        </w:rPr>
      </w:pPr>
    </w:p>
    <w:p w14:paraId="043149D5" w14:textId="77777777"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14:paraId="71EA2919" w14:textId="77777777" w:rsidR="005F02DA" w:rsidRPr="005F02DA" w:rsidRDefault="005F02DA" w:rsidP="005F02DA"/>
    <w:p w14:paraId="3F37912E" w14:textId="77777777" w:rsidR="000122D9" w:rsidRDefault="000122D9" w:rsidP="00E70CCB">
      <w:pPr>
        <w:rPr>
          <w:rFonts w:ascii="Calibri" w:hAnsi="Calibri" w:cs="Tahoma"/>
          <w:b/>
          <w:color w:val="365F91"/>
        </w:rPr>
      </w:pPr>
    </w:p>
    <w:p w14:paraId="51C9572B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3421F512" w14:textId="77777777"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14:paraId="15C39553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0B444635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546037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79FEFBFC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4615EF0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27EC7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64CA16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32D3E224" w14:textId="0EDBFD03" w:rsidR="009D4AB1" w:rsidRDefault="009D4AB1" w:rsidP="00E70CCB">
      <w:pPr>
        <w:rPr>
          <w:rFonts w:ascii="Calibri" w:hAnsi="Calibri" w:cs="Tahoma"/>
          <w:b/>
          <w:color w:val="365F91"/>
        </w:rPr>
      </w:pPr>
    </w:p>
    <w:p w14:paraId="2758993A" w14:textId="77777777" w:rsidR="00975483" w:rsidRDefault="00975483" w:rsidP="00962FF7">
      <w:pPr>
        <w:rPr>
          <w:rFonts w:ascii="Calibri" w:hAnsi="Calibri" w:cs="Tahoma"/>
          <w:b/>
          <w:color w:val="365F91"/>
        </w:rPr>
      </w:pPr>
    </w:p>
    <w:p w14:paraId="0CFB1DE4" w14:textId="77777777" w:rsidR="00C45830" w:rsidRDefault="00C45830" w:rsidP="00962FF7">
      <w:pPr>
        <w:rPr>
          <w:rFonts w:ascii="Calibri" w:hAnsi="Calibri" w:cs="Tahoma"/>
          <w:b/>
          <w:color w:val="365F91"/>
        </w:rPr>
      </w:pPr>
    </w:p>
    <w:p w14:paraId="18B662D0" w14:textId="77777777"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14:paraId="27F974C5" w14:textId="77777777"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 wp14:anchorId="595B9CA9" wp14:editId="2A95F496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6DAE" w14:textId="77777777"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14:paraId="59D963F5" w14:textId="77777777"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14:paraId="03DC8D3E" w14:textId="77777777"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14:paraId="3F2331D4" w14:textId="77777777"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14:paraId="443B7598" w14:textId="77777777"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14:paraId="381B316B" w14:textId="77777777"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14:paraId="0643B09D" w14:textId="77777777"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3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70EC" w14:textId="77777777" w:rsidR="00E2354B" w:rsidRDefault="00E2354B" w:rsidP="00DA1AA7">
      <w:r>
        <w:separator/>
      </w:r>
    </w:p>
  </w:endnote>
  <w:endnote w:type="continuationSeparator" w:id="0">
    <w:p w14:paraId="2FDABC01" w14:textId="77777777" w:rsidR="00E2354B" w:rsidRDefault="00E2354B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DC50" w14:textId="77777777" w:rsidR="00E2354B" w:rsidRDefault="00E2354B">
    <w:pPr>
      <w:pStyle w:val="a4"/>
      <w:jc w:val="right"/>
      <w:rPr>
        <w:lang w:val="en-US"/>
      </w:rPr>
    </w:pPr>
  </w:p>
  <w:p w14:paraId="1F27C6F3" w14:textId="77777777" w:rsidR="00E2354B" w:rsidRPr="003F5553" w:rsidRDefault="00E2354B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408229B" w14:textId="77777777" w:rsidR="00E2354B" w:rsidRPr="00FF56FC" w:rsidRDefault="00E2354B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7247557" w14:textId="77777777" w:rsidR="00E2354B" w:rsidRPr="00F24FC9" w:rsidRDefault="00E2354B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2CB66D10" w14:textId="77777777" w:rsidR="00E2354B" w:rsidRPr="00F24FC9" w:rsidRDefault="00E2354B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C378A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25CF" w14:textId="77777777" w:rsidR="00E2354B" w:rsidRPr="00F24FC9" w:rsidRDefault="00E2354B" w:rsidP="00F24FC9">
    <w:pPr>
      <w:tabs>
        <w:tab w:val="center" w:pos="4153"/>
        <w:tab w:val="right" w:pos="8306"/>
      </w:tabs>
      <w:jc w:val="right"/>
      <w:rPr>
        <w:lang w:val="en-US"/>
      </w:rPr>
    </w:pPr>
  </w:p>
  <w:p w14:paraId="51744925" w14:textId="77777777" w:rsidR="00E2354B" w:rsidRPr="00F24FC9" w:rsidRDefault="00E2354B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526ED33" w14:textId="77777777" w:rsidR="00E2354B" w:rsidRPr="00FF56FC" w:rsidRDefault="00E2354B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166B8C8" w14:textId="77777777" w:rsidR="00E2354B" w:rsidRPr="00F24FC9" w:rsidRDefault="00E2354B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26DD" w14:textId="77777777" w:rsidR="00E2354B" w:rsidRPr="002E0B4A" w:rsidRDefault="00E2354B" w:rsidP="00033A90">
    <w:pPr>
      <w:pStyle w:val="a4"/>
      <w:rPr>
        <w:sz w:val="16"/>
        <w:szCs w:val="16"/>
        <w:lang w:val="en-US"/>
      </w:rPr>
    </w:pPr>
  </w:p>
  <w:p w14:paraId="0B26A4A3" w14:textId="77777777" w:rsidR="00E2354B" w:rsidRPr="003F5553" w:rsidRDefault="00E2354B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6486A51B" w14:textId="77777777" w:rsidR="00E2354B" w:rsidRPr="00FF56FC" w:rsidRDefault="00E2354B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1C78E260" w14:textId="77777777" w:rsidR="00E2354B" w:rsidRPr="007D2160" w:rsidRDefault="00E2354B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64914BB3" w14:textId="77777777" w:rsidR="00E2354B" w:rsidRPr="00033A90" w:rsidRDefault="00E2354B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C378A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C378A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CC90" w14:textId="77777777" w:rsidR="00E2354B" w:rsidRDefault="00E2354B" w:rsidP="00DA1AA7">
      <w:r>
        <w:separator/>
      </w:r>
    </w:p>
  </w:footnote>
  <w:footnote w:type="continuationSeparator" w:id="0">
    <w:p w14:paraId="39AD5AE6" w14:textId="77777777" w:rsidR="00E2354B" w:rsidRDefault="00E2354B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85pt;height:16.8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3A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9B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640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A40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0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6D50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6F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2EB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1D5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844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7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B5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5D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CC0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96D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43F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BB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498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03D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1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0D0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12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CB8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63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13D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93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1F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187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CA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37E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12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86A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CA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75F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4F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11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B5B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0EB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512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7EB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6C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542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48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AB1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0D5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5FD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2B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9D7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4F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2D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7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5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B8D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39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8C4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6CBA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B44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830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3E49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85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1FF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31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26"/>
    <w:rsid w:val="00D77CBF"/>
    <w:rsid w:val="00D77CFA"/>
    <w:rsid w:val="00D77D58"/>
    <w:rsid w:val="00D77F6C"/>
    <w:rsid w:val="00D8022D"/>
    <w:rsid w:val="00D803F9"/>
    <w:rsid w:val="00D80453"/>
    <w:rsid w:val="00D807BE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7C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1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7D7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91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53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964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4B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18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07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0E6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36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A2D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02A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46C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78A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5E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2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74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4FAF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91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51A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7E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0F3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40FDC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.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Ανεπίλυτη αναφορά1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2056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CC9E9-B223-417A-B630-69EDF22C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4</Pages>
  <Words>492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3145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399</cp:revision>
  <cp:lastPrinted>2023-10-03T09:28:00Z</cp:lastPrinted>
  <dcterms:created xsi:type="dcterms:W3CDTF">2022-07-04T07:33:00Z</dcterms:created>
  <dcterms:modified xsi:type="dcterms:W3CDTF">2023-10-03T09:28:00Z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