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FB40F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</w:t>
            </w:r>
            <w:r w:rsidR="00E07C5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6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E07C5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18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3291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04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E07C5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23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7202A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04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E07C5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24</w:t>
            </w:r>
            <w:r w:rsidR="00E7202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Απριλ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ίου 2023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7A475F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7A475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7A475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7A475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7A475F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7A475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7A475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7B0E70" w:rsidRDefault="007A475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40E64">
        <w:rPr>
          <w:rFonts w:asciiTheme="minorHAnsi" w:hAnsiTheme="minorHAnsi" w:cstheme="minorHAnsi"/>
          <w:lang w:val="en-US"/>
        </w:rPr>
        <w:t>3</w:t>
      </w:r>
    </w:p>
    <w:p w:rsidR="003958D7" w:rsidRPr="00DD551E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D551E">
        <w:rPr>
          <w:rFonts w:asciiTheme="minorHAnsi" w:hAnsiTheme="minorHAnsi" w:cstheme="minorHAnsi"/>
        </w:rPr>
        <w:t>3</w:t>
      </w:r>
    </w:p>
    <w:p w:rsidR="003958D7" w:rsidRPr="00DD551E" w:rsidRDefault="007A475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D551E">
        <w:rPr>
          <w:rFonts w:asciiTheme="minorHAnsi" w:hAnsiTheme="minorHAnsi" w:cstheme="minorHAnsi"/>
        </w:rPr>
        <w:t>3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7A475F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7A475F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A120D5" w:rsidRPr="00373260" w:rsidRDefault="00A120D5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E31907" w:rsidRPr="00373260" w:rsidRDefault="00E31907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:rsidR="00690BCA" w:rsidRDefault="00690BCA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A120D5" w:rsidRPr="001532CE" w:rsidTr="00A120D5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A120D5" w:rsidRPr="001532CE" w:rsidRDefault="00A120D5" w:rsidP="00A120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A120D5" w:rsidRPr="001532CE" w:rsidRDefault="00A120D5" w:rsidP="00A120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A120D5" w:rsidRPr="001532CE" w:rsidRDefault="00A120D5" w:rsidP="00A120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40303D" w:rsidRPr="007C3AF5" w:rsidTr="00066A9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40303D" w:rsidRPr="004A43FB" w:rsidRDefault="0040303D" w:rsidP="004030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0303D" w:rsidRDefault="0040303D" w:rsidP="0040303D">
            <w:pPr>
              <w:rPr>
                <w:rFonts w:asciiTheme="minorHAnsi" w:hAnsiTheme="minorHAnsi" w:cstheme="minorHAnsi"/>
              </w:rPr>
            </w:pPr>
          </w:p>
          <w:p w:rsidR="0040303D" w:rsidRDefault="0040303D" w:rsidP="0040303D">
            <w:pPr>
              <w:rPr>
                <w:rFonts w:asciiTheme="minorHAnsi" w:hAnsiTheme="minorHAnsi" w:cstheme="minorHAnsi"/>
              </w:rPr>
            </w:pPr>
            <w:r w:rsidRPr="00954018">
              <w:rPr>
                <w:rFonts w:asciiTheme="minorHAnsi" w:hAnsiTheme="minorHAnsi" w:cstheme="minorHAnsi"/>
              </w:rPr>
              <w:t>ΑΠΟΦΑΣΗ ΤΩΝ ΥΠΟΥΡΓΩΝ ΟΙΚΟΝΟΜΙΚΩΝ 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54018">
              <w:rPr>
                <w:rFonts w:asciiTheme="minorHAnsi" w:hAnsiTheme="minorHAnsi" w:cstheme="minorHAnsi"/>
              </w:rPr>
              <w:t xml:space="preserve">ΥΓΕΙΑΣ </w:t>
            </w:r>
          </w:p>
          <w:p w:rsidR="0040303D" w:rsidRDefault="0040303D" w:rsidP="0040303D">
            <w:pPr>
              <w:rPr>
                <w:rFonts w:asciiTheme="minorHAnsi" w:hAnsiTheme="minorHAnsi" w:cstheme="minorHAnsi"/>
              </w:rPr>
            </w:pPr>
            <w:proofErr w:type="spellStart"/>
            <w:r w:rsidRPr="00954018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954018">
              <w:rPr>
                <w:rFonts w:asciiTheme="minorHAnsi" w:hAnsiTheme="minorHAnsi" w:cstheme="minorHAnsi"/>
              </w:rPr>
              <w:t xml:space="preserve">. ΕΑΛΕ/Γ.Π. 23352  </w:t>
            </w:r>
          </w:p>
          <w:p w:rsidR="0040303D" w:rsidRPr="00954018" w:rsidRDefault="0040303D" w:rsidP="0040303D">
            <w:pPr>
              <w:rPr>
                <w:rFonts w:asciiTheme="minorHAnsi" w:hAnsiTheme="minorHAnsi" w:cstheme="minorHAnsi"/>
              </w:rPr>
            </w:pPr>
            <w:hyperlink r:id="rId11" w:history="1">
              <w:r w:rsidRPr="00954018">
                <w:rPr>
                  <w:rStyle w:val="-"/>
                  <w:rFonts w:asciiTheme="minorHAnsi" w:hAnsiTheme="minorHAnsi" w:cstheme="minorHAnsi"/>
                  <w:u w:val="none"/>
                </w:rPr>
                <w:t>ΦΕΚ B 2677/21.04.2023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40303D" w:rsidRPr="00954018" w:rsidRDefault="0040303D" w:rsidP="00403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54018">
              <w:rPr>
                <w:rFonts w:asciiTheme="minorHAnsi" w:hAnsiTheme="minorHAnsi" w:cstheme="minorHAnsi"/>
              </w:rPr>
              <w:t xml:space="preserve">«Διαδικασία αποζημίωσης χρήσης κλινών νοσηλείας, κλινών εντατικής θεραπείας των εγκαταστάσεων, των θαλάμων, που διατίθενται στο Ελληνικό Δημόσιο από ιδιώτες </w:t>
            </w:r>
            <w:proofErr w:type="spellStart"/>
            <w:r w:rsidRPr="00954018">
              <w:rPr>
                <w:rFonts w:asciiTheme="minorHAnsi" w:hAnsiTheme="minorHAnsi" w:cstheme="minorHAnsi"/>
              </w:rPr>
              <w:t>παρόχους</w:t>
            </w:r>
            <w:proofErr w:type="spellEnd"/>
            <w:r w:rsidRPr="00954018">
              <w:rPr>
                <w:rFonts w:asciiTheme="minorHAnsi" w:hAnsiTheme="minorHAnsi" w:cstheme="minorHAnsi"/>
              </w:rPr>
              <w:t xml:space="preserve"> υπηρεσιών υγείας, δυνάμει της παρ. 2 του άρθρου 86 του ν. 4745/2020 (Α’ 214)» </w:t>
            </w:r>
          </w:p>
        </w:tc>
      </w:tr>
    </w:tbl>
    <w:p w:rsidR="00A120D5" w:rsidRPr="00373260" w:rsidRDefault="00A120D5" w:rsidP="00373260">
      <w:pPr>
        <w:rPr>
          <w:rFonts w:asciiTheme="minorHAnsi" w:hAnsiTheme="minorHAnsi" w:cstheme="minorHAnsi"/>
          <w:sz w:val="16"/>
          <w:szCs w:val="16"/>
        </w:rPr>
      </w:pPr>
      <w:bookmarkStart w:id="31" w:name="_GoBack"/>
      <w:bookmarkEnd w:id="31"/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975483" w:rsidRDefault="00975483" w:rsidP="00962FF7">
      <w:pPr>
        <w:rPr>
          <w:rFonts w:ascii="Calibri" w:hAnsi="Calibri" w:cs="Tahoma"/>
          <w:b/>
          <w:color w:val="365F91"/>
        </w:rPr>
      </w:pPr>
    </w:p>
    <w:p w:rsidR="00975483" w:rsidRDefault="00975483" w:rsidP="00962FF7">
      <w:pPr>
        <w:rPr>
          <w:rFonts w:ascii="Calibri" w:hAnsi="Calibri" w:cs="Tahoma"/>
          <w:b/>
          <w:color w:val="365F91"/>
        </w:rPr>
      </w:pPr>
    </w:p>
    <w:p w:rsidR="00975483" w:rsidRDefault="00975483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D5" w:rsidRDefault="00A120D5" w:rsidP="00DA1AA7">
      <w:r>
        <w:separator/>
      </w:r>
    </w:p>
  </w:endnote>
  <w:endnote w:type="continuationSeparator" w:id="0">
    <w:p w:rsidR="00A120D5" w:rsidRDefault="00A120D5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D5" w:rsidRDefault="00A120D5">
    <w:pPr>
      <w:pStyle w:val="a4"/>
      <w:jc w:val="right"/>
      <w:rPr>
        <w:lang w:val="en-US"/>
      </w:rPr>
    </w:pPr>
  </w:p>
  <w:p w:rsidR="00A120D5" w:rsidRPr="003F5553" w:rsidRDefault="00A120D5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FF56FC" w:rsidRDefault="00A120D5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F24FC9" w:rsidRDefault="00A120D5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A120D5" w:rsidRPr="00F24FC9" w:rsidRDefault="00A120D5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A475F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D5" w:rsidRPr="00F24FC9" w:rsidRDefault="00A120D5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A120D5" w:rsidRPr="00F24FC9" w:rsidRDefault="00A120D5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FF56FC" w:rsidRDefault="00A120D5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F24FC9" w:rsidRDefault="00A120D5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D5" w:rsidRPr="002E0B4A" w:rsidRDefault="00A120D5" w:rsidP="00033A90">
    <w:pPr>
      <w:pStyle w:val="a4"/>
      <w:rPr>
        <w:sz w:val="16"/>
        <w:szCs w:val="16"/>
        <w:lang w:val="en-US"/>
      </w:rPr>
    </w:pPr>
  </w:p>
  <w:p w:rsidR="00A120D5" w:rsidRPr="003F5553" w:rsidRDefault="00A120D5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FF56FC" w:rsidRDefault="00A120D5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7D2160" w:rsidRDefault="00A120D5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A120D5" w:rsidRPr="00033A90" w:rsidRDefault="00A120D5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A475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A475F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D5" w:rsidRDefault="00A120D5" w:rsidP="00DA1AA7">
      <w:r>
        <w:separator/>
      </w:r>
    </w:p>
  </w:footnote>
  <w:footnote w:type="continuationSeparator" w:id="0">
    <w:p w:rsidR="00A120D5" w:rsidRDefault="00A120D5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6pt;height:16.6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26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774B-267D-4903-8BF5-6DA5EAE3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450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2876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362</cp:revision>
  <cp:lastPrinted>2023-04-27T09:10:00Z</cp:lastPrinted>
  <dcterms:created xsi:type="dcterms:W3CDTF">2022-07-04T07:33:00Z</dcterms:created>
  <dcterms:modified xsi:type="dcterms:W3CDTF">2023-04-27T09:10:00Z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