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F1B3A" w:rsidRPr="00CD52DC" w:rsidRDefault="00CF1B3A" w:rsidP="000437E1">
      <w:pPr>
        <w:rPr>
          <w:color w:val="002060"/>
          <w:sz w:val="36"/>
          <w:szCs w:val="36"/>
        </w:rPr>
      </w:pPr>
    </w:p>
    <w:p w:rsidR="00CF1B3A" w:rsidRDefault="00CF1B3A" w:rsidP="000437E1">
      <w:pPr>
        <w:rPr>
          <w:b/>
          <w:iCs/>
          <w:color w:val="002060"/>
          <w:sz w:val="36"/>
          <w:szCs w:val="36"/>
        </w:rPr>
      </w:pPr>
    </w:p>
    <w:p w:rsidR="008F7C49" w:rsidRDefault="005E7F36" w:rsidP="000437E1">
      <w:pPr>
        <w:pStyle w:val="a3"/>
        <w:ind w:left="0" w:right="-1"/>
        <w:rPr>
          <w:b/>
          <w:i w:val="0"/>
          <w:color w:val="002060"/>
          <w:sz w:val="36"/>
          <w:szCs w:val="36"/>
        </w:rPr>
      </w:pPr>
      <w:r>
        <w:rPr>
          <w:b/>
          <w:i w:val="0"/>
          <w:color w:val="002060"/>
          <w:sz w:val="36"/>
          <w:szCs w:val="36"/>
        </w:rPr>
        <w:t>ΕΓΧΕΙΡΙΔΙΟ ΧΡΗΣΗΣ</w:t>
      </w:r>
    </w:p>
    <w:p w:rsidR="008F7C49" w:rsidRPr="00153770" w:rsidRDefault="008E733A" w:rsidP="000437E1">
      <w:pPr>
        <w:pStyle w:val="a3"/>
        <w:ind w:left="0" w:right="-1"/>
        <w:rPr>
          <w:b/>
          <w:i w:val="0"/>
          <w:color w:val="002060"/>
          <w:sz w:val="36"/>
          <w:szCs w:val="36"/>
        </w:rPr>
      </w:pPr>
      <w:r>
        <w:rPr>
          <w:b/>
          <w:i w:val="0"/>
          <w:color w:val="002060"/>
          <w:sz w:val="36"/>
          <w:szCs w:val="36"/>
        </w:rPr>
        <w:t>ΑΙΤΗΣΕΩΝ-</w:t>
      </w:r>
      <w:r w:rsidR="006B554E">
        <w:rPr>
          <w:b/>
          <w:i w:val="0"/>
          <w:color w:val="002060"/>
          <w:sz w:val="36"/>
          <w:szCs w:val="36"/>
        </w:rPr>
        <w:t>ΔΗΛΩΣΕΩΝ</w:t>
      </w:r>
      <w:r w:rsidR="006B554E" w:rsidRPr="00153770">
        <w:rPr>
          <w:b/>
          <w:i w:val="0"/>
          <w:color w:val="002060"/>
          <w:sz w:val="36"/>
          <w:szCs w:val="36"/>
        </w:rPr>
        <w:t xml:space="preserve"> </w:t>
      </w:r>
      <w:r w:rsidR="008F7C49" w:rsidRPr="00153770">
        <w:rPr>
          <w:b/>
          <w:i w:val="0"/>
          <w:color w:val="002060"/>
          <w:sz w:val="36"/>
          <w:szCs w:val="36"/>
          <w:lang w:val="en-US"/>
        </w:rPr>
        <w:t>GOVGR</w:t>
      </w:r>
      <w:r w:rsidR="008F7C49" w:rsidRPr="00153770">
        <w:rPr>
          <w:b/>
          <w:i w:val="0"/>
          <w:color w:val="002060"/>
          <w:sz w:val="36"/>
          <w:szCs w:val="36"/>
        </w:rPr>
        <w:t xml:space="preserve"> ΠΡΟΣ ΤΟ ΜΗΤΡΩΟ ΠΟΛΙΤΩΝ</w:t>
      </w:r>
    </w:p>
    <w:p w:rsidR="008F7C49" w:rsidRDefault="008F7C49" w:rsidP="000437E1">
      <w:pPr>
        <w:rPr>
          <w:b/>
          <w:color w:val="002060"/>
          <w:sz w:val="36"/>
          <w:szCs w:val="36"/>
        </w:rPr>
      </w:pPr>
      <w:r>
        <w:rPr>
          <w:b/>
          <w:color w:val="002060"/>
          <w:sz w:val="36"/>
          <w:szCs w:val="36"/>
        </w:rPr>
        <w:br w:type="page"/>
      </w:r>
    </w:p>
    <w:p w:rsidR="00CB6D43" w:rsidRDefault="00CB6D43" w:rsidP="000437E1">
      <w:pPr>
        <w:rPr>
          <w:b/>
          <w:color w:val="002060"/>
          <w:sz w:val="36"/>
          <w:szCs w:val="36"/>
        </w:rPr>
      </w:pPr>
      <w:r>
        <w:rPr>
          <w:b/>
          <w:color w:val="002060"/>
          <w:sz w:val="36"/>
          <w:szCs w:val="36"/>
        </w:rPr>
        <w:lastRenderedPageBreak/>
        <w:t>ΠΕΡΙΕΧΟΜΕΝΑ</w:t>
      </w:r>
    </w:p>
    <w:sdt>
      <w:sdtPr>
        <w:rPr>
          <w:rFonts w:asciiTheme="minorHAnsi" w:eastAsiaTheme="minorHAnsi" w:hAnsiTheme="minorHAnsi" w:cstheme="minorBidi"/>
          <w:color w:val="auto"/>
          <w:sz w:val="22"/>
          <w:szCs w:val="22"/>
          <w:lang w:eastAsia="en-US"/>
        </w:rPr>
        <w:id w:val="-1900287287"/>
        <w:docPartObj>
          <w:docPartGallery w:val="Table of Contents"/>
          <w:docPartUnique/>
        </w:docPartObj>
      </w:sdtPr>
      <w:sdtEndPr>
        <w:rPr>
          <w:b/>
          <w:bCs/>
        </w:rPr>
      </w:sdtEndPr>
      <w:sdtContent>
        <w:p w:rsidR="00C27163" w:rsidRDefault="00C27163" w:rsidP="000437E1">
          <w:pPr>
            <w:pStyle w:val="a6"/>
          </w:pPr>
        </w:p>
        <w:p w:rsidR="00083898" w:rsidRDefault="00C27163">
          <w:pPr>
            <w:pStyle w:val="30"/>
            <w:tabs>
              <w:tab w:val="left" w:pos="880"/>
              <w:tab w:val="right" w:leader="dot" w:pos="8296"/>
            </w:tabs>
            <w:rPr>
              <w:rFonts w:eastAsiaTheme="minorEastAsia"/>
              <w:noProof/>
              <w:lang w:eastAsia="el-GR"/>
            </w:rPr>
          </w:pPr>
          <w:r>
            <w:fldChar w:fldCharType="begin"/>
          </w:r>
          <w:r>
            <w:instrText xml:space="preserve"> TOC \o "1-3" \h \z \u </w:instrText>
          </w:r>
          <w:r>
            <w:fldChar w:fldCharType="separate"/>
          </w:r>
          <w:hyperlink w:anchor="_Toc97814843" w:history="1">
            <w:r w:rsidR="00083898" w:rsidRPr="001E382E">
              <w:rPr>
                <w:rStyle w:val="-"/>
                <w:rFonts w:cstheme="minorHAnsi"/>
                <w:noProof/>
              </w:rPr>
              <w:t>1.</w:t>
            </w:r>
            <w:r w:rsidR="00083898">
              <w:rPr>
                <w:rFonts w:eastAsiaTheme="minorEastAsia"/>
                <w:noProof/>
                <w:lang w:eastAsia="el-GR"/>
              </w:rPr>
              <w:tab/>
            </w:r>
            <w:r w:rsidR="00083898" w:rsidRPr="001E382E">
              <w:rPr>
                <w:rStyle w:val="-"/>
                <w:rFonts w:cstheme="minorHAnsi"/>
                <w:noProof/>
              </w:rPr>
              <w:t>Αναζήτηση αιτήσεων</w:t>
            </w:r>
            <w:r w:rsidR="00083898">
              <w:rPr>
                <w:noProof/>
                <w:webHidden/>
              </w:rPr>
              <w:tab/>
            </w:r>
            <w:r w:rsidR="00083898">
              <w:rPr>
                <w:noProof/>
                <w:webHidden/>
              </w:rPr>
              <w:fldChar w:fldCharType="begin"/>
            </w:r>
            <w:r w:rsidR="00083898">
              <w:rPr>
                <w:noProof/>
                <w:webHidden/>
              </w:rPr>
              <w:instrText xml:space="preserve"> PAGEREF _Toc97814843 \h </w:instrText>
            </w:r>
            <w:r w:rsidR="00083898">
              <w:rPr>
                <w:noProof/>
                <w:webHidden/>
              </w:rPr>
            </w:r>
            <w:r w:rsidR="00083898">
              <w:rPr>
                <w:noProof/>
                <w:webHidden/>
              </w:rPr>
              <w:fldChar w:fldCharType="separate"/>
            </w:r>
            <w:r w:rsidR="00083898">
              <w:rPr>
                <w:noProof/>
                <w:webHidden/>
              </w:rPr>
              <w:t>3</w:t>
            </w:r>
            <w:r w:rsidR="00083898">
              <w:rPr>
                <w:noProof/>
                <w:webHidden/>
              </w:rPr>
              <w:fldChar w:fldCharType="end"/>
            </w:r>
          </w:hyperlink>
        </w:p>
        <w:p w:rsidR="00083898" w:rsidRDefault="00083898">
          <w:pPr>
            <w:pStyle w:val="30"/>
            <w:tabs>
              <w:tab w:val="left" w:pos="880"/>
              <w:tab w:val="right" w:leader="dot" w:pos="8296"/>
            </w:tabs>
            <w:rPr>
              <w:rFonts w:eastAsiaTheme="minorEastAsia"/>
              <w:noProof/>
              <w:lang w:eastAsia="el-GR"/>
            </w:rPr>
          </w:pPr>
          <w:hyperlink w:anchor="_Toc97814844" w:history="1">
            <w:r w:rsidRPr="001E382E">
              <w:rPr>
                <w:rStyle w:val="-"/>
                <w:rFonts w:cstheme="minorHAnsi"/>
                <w:noProof/>
              </w:rPr>
              <w:t>2.</w:t>
            </w:r>
            <w:r>
              <w:rPr>
                <w:rFonts w:eastAsiaTheme="minorEastAsia"/>
                <w:noProof/>
                <w:lang w:eastAsia="el-GR"/>
              </w:rPr>
              <w:tab/>
            </w:r>
            <w:r w:rsidRPr="001E382E">
              <w:rPr>
                <w:rStyle w:val="-"/>
                <w:rFonts w:cstheme="minorHAnsi"/>
                <w:noProof/>
              </w:rPr>
              <w:t>Προβολή στοιχείων αίτησης</w:t>
            </w:r>
            <w:r>
              <w:rPr>
                <w:noProof/>
                <w:webHidden/>
              </w:rPr>
              <w:tab/>
            </w:r>
            <w:r>
              <w:rPr>
                <w:noProof/>
                <w:webHidden/>
              </w:rPr>
              <w:fldChar w:fldCharType="begin"/>
            </w:r>
            <w:r>
              <w:rPr>
                <w:noProof/>
                <w:webHidden/>
              </w:rPr>
              <w:instrText xml:space="preserve"> PAGEREF _Toc97814844 \h </w:instrText>
            </w:r>
            <w:r>
              <w:rPr>
                <w:noProof/>
                <w:webHidden/>
              </w:rPr>
            </w:r>
            <w:r>
              <w:rPr>
                <w:noProof/>
                <w:webHidden/>
              </w:rPr>
              <w:fldChar w:fldCharType="separate"/>
            </w:r>
            <w:r>
              <w:rPr>
                <w:noProof/>
                <w:webHidden/>
              </w:rPr>
              <w:t>4</w:t>
            </w:r>
            <w:r>
              <w:rPr>
                <w:noProof/>
                <w:webHidden/>
              </w:rPr>
              <w:fldChar w:fldCharType="end"/>
            </w:r>
          </w:hyperlink>
        </w:p>
        <w:p w:rsidR="00083898" w:rsidRDefault="00083898">
          <w:pPr>
            <w:pStyle w:val="30"/>
            <w:tabs>
              <w:tab w:val="left" w:pos="880"/>
              <w:tab w:val="right" w:leader="dot" w:pos="8296"/>
            </w:tabs>
            <w:rPr>
              <w:rFonts w:eastAsiaTheme="minorEastAsia"/>
              <w:noProof/>
              <w:lang w:eastAsia="el-GR"/>
            </w:rPr>
          </w:pPr>
          <w:hyperlink w:anchor="_Toc97814845" w:history="1">
            <w:r w:rsidRPr="001E382E">
              <w:rPr>
                <w:rStyle w:val="-"/>
                <w:rFonts w:cstheme="minorHAnsi"/>
                <w:noProof/>
              </w:rPr>
              <w:t>3.</w:t>
            </w:r>
            <w:r>
              <w:rPr>
                <w:rFonts w:eastAsiaTheme="minorEastAsia"/>
                <w:noProof/>
                <w:lang w:eastAsia="el-GR"/>
              </w:rPr>
              <w:tab/>
            </w:r>
            <w:r w:rsidRPr="001E382E">
              <w:rPr>
                <w:rStyle w:val="-"/>
                <w:rFonts w:cstheme="minorHAnsi"/>
                <w:noProof/>
              </w:rPr>
              <w:t>Ανάθεση αίτησης σε χρήστη</w:t>
            </w:r>
            <w:r>
              <w:rPr>
                <w:noProof/>
                <w:webHidden/>
              </w:rPr>
              <w:tab/>
            </w:r>
            <w:r>
              <w:rPr>
                <w:noProof/>
                <w:webHidden/>
              </w:rPr>
              <w:fldChar w:fldCharType="begin"/>
            </w:r>
            <w:r>
              <w:rPr>
                <w:noProof/>
                <w:webHidden/>
              </w:rPr>
              <w:instrText xml:space="preserve"> PAGEREF _Toc97814845 \h </w:instrText>
            </w:r>
            <w:r>
              <w:rPr>
                <w:noProof/>
                <w:webHidden/>
              </w:rPr>
            </w:r>
            <w:r>
              <w:rPr>
                <w:noProof/>
                <w:webHidden/>
              </w:rPr>
              <w:fldChar w:fldCharType="separate"/>
            </w:r>
            <w:r>
              <w:rPr>
                <w:noProof/>
                <w:webHidden/>
              </w:rPr>
              <w:t>7</w:t>
            </w:r>
            <w:r>
              <w:rPr>
                <w:noProof/>
                <w:webHidden/>
              </w:rPr>
              <w:fldChar w:fldCharType="end"/>
            </w:r>
          </w:hyperlink>
        </w:p>
        <w:p w:rsidR="00083898" w:rsidRDefault="00083898">
          <w:pPr>
            <w:pStyle w:val="30"/>
            <w:tabs>
              <w:tab w:val="left" w:pos="880"/>
              <w:tab w:val="right" w:leader="dot" w:pos="8296"/>
            </w:tabs>
            <w:rPr>
              <w:rFonts w:eastAsiaTheme="minorEastAsia"/>
              <w:noProof/>
              <w:lang w:eastAsia="el-GR"/>
            </w:rPr>
          </w:pPr>
          <w:hyperlink w:anchor="_Toc97814846" w:history="1">
            <w:r w:rsidRPr="001E382E">
              <w:rPr>
                <w:rStyle w:val="-"/>
                <w:rFonts w:cstheme="minorHAnsi"/>
                <w:noProof/>
              </w:rPr>
              <w:t>4.</w:t>
            </w:r>
            <w:r>
              <w:rPr>
                <w:rFonts w:eastAsiaTheme="minorEastAsia"/>
                <w:noProof/>
                <w:lang w:eastAsia="el-GR"/>
              </w:rPr>
              <w:tab/>
            </w:r>
            <w:r w:rsidRPr="001E382E">
              <w:rPr>
                <w:rStyle w:val="-"/>
                <w:rFonts w:cstheme="minorHAnsi"/>
                <w:noProof/>
              </w:rPr>
              <w:t>Ακύρωση αίτησης</w:t>
            </w:r>
            <w:r>
              <w:rPr>
                <w:noProof/>
                <w:webHidden/>
              </w:rPr>
              <w:tab/>
            </w:r>
            <w:r>
              <w:rPr>
                <w:noProof/>
                <w:webHidden/>
              </w:rPr>
              <w:fldChar w:fldCharType="begin"/>
            </w:r>
            <w:r>
              <w:rPr>
                <w:noProof/>
                <w:webHidden/>
              </w:rPr>
              <w:instrText xml:space="preserve"> PAGEREF _Toc97814846 \h </w:instrText>
            </w:r>
            <w:r>
              <w:rPr>
                <w:noProof/>
                <w:webHidden/>
              </w:rPr>
            </w:r>
            <w:r>
              <w:rPr>
                <w:noProof/>
                <w:webHidden/>
              </w:rPr>
              <w:fldChar w:fldCharType="separate"/>
            </w:r>
            <w:r>
              <w:rPr>
                <w:noProof/>
                <w:webHidden/>
              </w:rPr>
              <w:t>7</w:t>
            </w:r>
            <w:r>
              <w:rPr>
                <w:noProof/>
                <w:webHidden/>
              </w:rPr>
              <w:fldChar w:fldCharType="end"/>
            </w:r>
          </w:hyperlink>
        </w:p>
        <w:p w:rsidR="00083898" w:rsidRDefault="00083898">
          <w:pPr>
            <w:pStyle w:val="30"/>
            <w:tabs>
              <w:tab w:val="left" w:pos="880"/>
              <w:tab w:val="right" w:leader="dot" w:pos="8296"/>
            </w:tabs>
            <w:rPr>
              <w:rFonts w:eastAsiaTheme="minorEastAsia"/>
              <w:noProof/>
              <w:lang w:eastAsia="el-GR"/>
            </w:rPr>
          </w:pPr>
          <w:hyperlink w:anchor="_Toc97814847" w:history="1">
            <w:r w:rsidRPr="001E382E">
              <w:rPr>
                <w:rStyle w:val="-"/>
                <w:rFonts w:cstheme="minorHAnsi"/>
                <w:noProof/>
              </w:rPr>
              <w:t>5.</w:t>
            </w:r>
            <w:r>
              <w:rPr>
                <w:rFonts w:eastAsiaTheme="minorEastAsia"/>
                <w:noProof/>
                <w:lang w:eastAsia="el-GR"/>
              </w:rPr>
              <w:tab/>
            </w:r>
            <w:r w:rsidRPr="001E382E">
              <w:rPr>
                <w:rStyle w:val="-"/>
                <w:rFonts w:cstheme="minorHAnsi"/>
                <w:noProof/>
              </w:rPr>
              <w:t>Διεκπεραίωση αίτησης</w:t>
            </w:r>
            <w:r>
              <w:rPr>
                <w:noProof/>
                <w:webHidden/>
              </w:rPr>
              <w:tab/>
            </w:r>
            <w:r>
              <w:rPr>
                <w:noProof/>
                <w:webHidden/>
              </w:rPr>
              <w:fldChar w:fldCharType="begin"/>
            </w:r>
            <w:r>
              <w:rPr>
                <w:noProof/>
                <w:webHidden/>
              </w:rPr>
              <w:instrText xml:space="preserve"> PAGEREF _Toc97814847 \h </w:instrText>
            </w:r>
            <w:r>
              <w:rPr>
                <w:noProof/>
                <w:webHidden/>
              </w:rPr>
            </w:r>
            <w:r>
              <w:rPr>
                <w:noProof/>
                <w:webHidden/>
              </w:rPr>
              <w:fldChar w:fldCharType="separate"/>
            </w:r>
            <w:r>
              <w:rPr>
                <w:noProof/>
                <w:webHidden/>
              </w:rPr>
              <w:t>8</w:t>
            </w:r>
            <w:r>
              <w:rPr>
                <w:noProof/>
                <w:webHidden/>
              </w:rPr>
              <w:fldChar w:fldCharType="end"/>
            </w:r>
          </w:hyperlink>
        </w:p>
        <w:p w:rsidR="00083898" w:rsidRDefault="00083898">
          <w:pPr>
            <w:pStyle w:val="30"/>
            <w:tabs>
              <w:tab w:val="left" w:pos="880"/>
              <w:tab w:val="right" w:leader="dot" w:pos="8296"/>
            </w:tabs>
            <w:rPr>
              <w:rFonts w:eastAsiaTheme="minorEastAsia"/>
              <w:noProof/>
              <w:lang w:eastAsia="el-GR"/>
            </w:rPr>
          </w:pPr>
          <w:hyperlink w:anchor="_Toc97814848" w:history="1">
            <w:r w:rsidRPr="001E382E">
              <w:rPr>
                <w:rStyle w:val="-"/>
                <w:rFonts w:cstheme="minorHAnsi"/>
                <w:noProof/>
              </w:rPr>
              <w:t>6.</w:t>
            </w:r>
            <w:r>
              <w:rPr>
                <w:rFonts w:eastAsiaTheme="minorEastAsia"/>
                <w:noProof/>
                <w:lang w:eastAsia="el-GR"/>
              </w:rPr>
              <w:tab/>
            </w:r>
            <w:r w:rsidRPr="001E382E">
              <w:rPr>
                <w:rStyle w:val="-"/>
                <w:rFonts w:cstheme="minorHAnsi"/>
                <w:noProof/>
              </w:rPr>
              <w:t>Αίτηση ονοματοδοσίας</w:t>
            </w:r>
            <w:r>
              <w:rPr>
                <w:noProof/>
                <w:webHidden/>
              </w:rPr>
              <w:tab/>
            </w:r>
            <w:r>
              <w:rPr>
                <w:noProof/>
                <w:webHidden/>
              </w:rPr>
              <w:fldChar w:fldCharType="begin"/>
            </w:r>
            <w:r>
              <w:rPr>
                <w:noProof/>
                <w:webHidden/>
              </w:rPr>
              <w:instrText xml:space="preserve"> PAGEREF _Toc97814848 \h </w:instrText>
            </w:r>
            <w:r>
              <w:rPr>
                <w:noProof/>
                <w:webHidden/>
              </w:rPr>
            </w:r>
            <w:r>
              <w:rPr>
                <w:noProof/>
                <w:webHidden/>
              </w:rPr>
              <w:fldChar w:fldCharType="separate"/>
            </w:r>
            <w:r>
              <w:rPr>
                <w:noProof/>
                <w:webHidden/>
              </w:rPr>
              <w:t>9</w:t>
            </w:r>
            <w:r>
              <w:rPr>
                <w:noProof/>
                <w:webHidden/>
              </w:rPr>
              <w:fldChar w:fldCharType="end"/>
            </w:r>
          </w:hyperlink>
        </w:p>
        <w:p w:rsidR="00083898" w:rsidRDefault="00083898">
          <w:pPr>
            <w:pStyle w:val="30"/>
            <w:tabs>
              <w:tab w:val="left" w:pos="880"/>
              <w:tab w:val="right" w:leader="dot" w:pos="8296"/>
            </w:tabs>
            <w:rPr>
              <w:rFonts w:eastAsiaTheme="minorEastAsia"/>
              <w:noProof/>
              <w:lang w:eastAsia="el-GR"/>
            </w:rPr>
          </w:pPr>
          <w:hyperlink w:anchor="_Toc97814849" w:history="1">
            <w:r w:rsidRPr="001E382E">
              <w:rPr>
                <w:rStyle w:val="-"/>
                <w:rFonts w:cstheme="minorHAnsi"/>
                <w:noProof/>
              </w:rPr>
              <w:t>7.</w:t>
            </w:r>
            <w:r>
              <w:rPr>
                <w:rFonts w:eastAsiaTheme="minorEastAsia"/>
                <w:noProof/>
                <w:lang w:eastAsia="el-GR"/>
              </w:rPr>
              <w:tab/>
            </w:r>
            <w:r w:rsidRPr="001E382E">
              <w:rPr>
                <w:rStyle w:val="-"/>
                <w:rFonts w:cstheme="minorHAnsi"/>
                <w:noProof/>
              </w:rPr>
              <w:t>Αίτηση βάπτισης</w:t>
            </w:r>
            <w:r>
              <w:rPr>
                <w:noProof/>
                <w:webHidden/>
              </w:rPr>
              <w:tab/>
            </w:r>
            <w:r>
              <w:rPr>
                <w:noProof/>
                <w:webHidden/>
              </w:rPr>
              <w:fldChar w:fldCharType="begin"/>
            </w:r>
            <w:r>
              <w:rPr>
                <w:noProof/>
                <w:webHidden/>
              </w:rPr>
              <w:instrText xml:space="preserve"> PAGEREF _Toc97814849 \h </w:instrText>
            </w:r>
            <w:r>
              <w:rPr>
                <w:noProof/>
                <w:webHidden/>
              </w:rPr>
            </w:r>
            <w:r>
              <w:rPr>
                <w:noProof/>
                <w:webHidden/>
              </w:rPr>
              <w:fldChar w:fldCharType="separate"/>
            </w:r>
            <w:r>
              <w:rPr>
                <w:noProof/>
                <w:webHidden/>
              </w:rPr>
              <w:t>11</w:t>
            </w:r>
            <w:r>
              <w:rPr>
                <w:noProof/>
                <w:webHidden/>
              </w:rPr>
              <w:fldChar w:fldCharType="end"/>
            </w:r>
          </w:hyperlink>
        </w:p>
        <w:p w:rsidR="00C27163" w:rsidRDefault="00C27163" w:rsidP="000437E1">
          <w:r>
            <w:rPr>
              <w:b/>
              <w:bCs/>
            </w:rPr>
            <w:fldChar w:fldCharType="end"/>
          </w:r>
        </w:p>
      </w:sdtContent>
    </w:sdt>
    <w:p w:rsidR="00CB6D43" w:rsidRDefault="00CB6D43" w:rsidP="000437E1">
      <w:pPr>
        <w:rPr>
          <w:b/>
          <w:color w:val="002060"/>
          <w:sz w:val="36"/>
          <w:szCs w:val="36"/>
        </w:rPr>
      </w:pPr>
    </w:p>
    <w:p w:rsidR="00CB6D43" w:rsidRDefault="00CB6D43" w:rsidP="000437E1">
      <w:pPr>
        <w:rPr>
          <w:b/>
          <w:iCs/>
          <w:color w:val="002060"/>
          <w:sz w:val="36"/>
          <w:szCs w:val="36"/>
        </w:rPr>
      </w:pPr>
      <w:r>
        <w:rPr>
          <w:b/>
          <w:i/>
          <w:color w:val="002060"/>
          <w:sz w:val="36"/>
          <w:szCs w:val="36"/>
        </w:rPr>
        <w:br w:type="page"/>
      </w:r>
      <w:bookmarkStart w:id="0" w:name="_GoBack"/>
      <w:bookmarkEnd w:id="0"/>
    </w:p>
    <w:p w:rsidR="001C3EF0" w:rsidRPr="00153770" w:rsidRDefault="005E7F36" w:rsidP="000437E1">
      <w:pPr>
        <w:pStyle w:val="a3"/>
        <w:ind w:left="0" w:right="-1"/>
        <w:rPr>
          <w:b/>
          <w:i w:val="0"/>
          <w:color w:val="002060"/>
          <w:sz w:val="36"/>
          <w:szCs w:val="36"/>
        </w:rPr>
      </w:pPr>
      <w:r>
        <w:rPr>
          <w:b/>
          <w:i w:val="0"/>
          <w:color w:val="002060"/>
          <w:sz w:val="36"/>
          <w:szCs w:val="36"/>
        </w:rPr>
        <w:lastRenderedPageBreak/>
        <w:t>ΑΙΤΗΣΕΙΣ</w:t>
      </w:r>
      <w:r w:rsidR="00F77048">
        <w:rPr>
          <w:b/>
          <w:i w:val="0"/>
          <w:color w:val="002060"/>
          <w:sz w:val="36"/>
          <w:szCs w:val="36"/>
        </w:rPr>
        <w:t>-ΔΗΛΩΣΕΙΣ</w:t>
      </w:r>
      <w:r>
        <w:rPr>
          <w:b/>
          <w:i w:val="0"/>
          <w:color w:val="002060"/>
          <w:sz w:val="36"/>
          <w:szCs w:val="36"/>
        </w:rPr>
        <w:t xml:space="preserve"> </w:t>
      </w:r>
      <w:r w:rsidR="00145D85" w:rsidRPr="00153770">
        <w:rPr>
          <w:b/>
          <w:i w:val="0"/>
          <w:color w:val="002060"/>
          <w:sz w:val="36"/>
          <w:szCs w:val="36"/>
          <w:lang w:val="en-US"/>
        </w:rPr>
        <w:t>GOVGR</w:t>
      </w:r>
      <w:r w:rsidR="00145D85" w:rsidRPr="00153770">
        <w:rPr>
          <w:b/>
          <w:i w:val="0"/>
          <w:color w:val="002060"/>
          <w:sz w:val="36"/>
          <w:szCs w:val="36"/>
        </w:rPr>
        <w:t xml:space="preserve"> </w:t>
      </w:r>
      <w:r w:rsidR="00F77048">
        <w:rPr>
          <w:b/>
          <w:i w:val="0"/>
          <w:color w:val="002060"/>
          <w:sz w:val="36"/>
          <w:szCs w:val="36"/>
        </w:rPr>
        <w:br/>
      </w:r>
      <w:r w:rsidR="00145D85" w:rsidRPr="00153770">
        <w:rPr>
          <w:b/>
          <w:i w:val="0"/>
          <w:color w:val="002060"/>
          <w:sz w:val="36"/>
          <w:szCs w:val="36"/>
        </w:rPr>
        <w:t>ΠΡΟΣ ΤΟ ΜΗΤΡΩΟ ΠΟΛΙΤΩΝ</w:t>
      </w:r>
    </w:p>
    <w:p w:rsidR="00662B1F" w:rsidRDefault="00662B1F" w:rsidP="000437E1">
      <w:pPr>
        <w:pStyle w:val="a4"/>
        <w:ind w:left="0"/>
        <w:contextualSpacing w:val="0"/>
        <w:jc w:val="both"/>
        <w:rPr>
          <w:sz w:val="24"/>
          <w:szCs w:val="24"/>
        </w:rPr>
      </w:pPr>
    </w:p>
    <w:p w:rsidR="00662B1F" w:rsidRDefault="00662B1F" w:rsidP="000437E1">
      <w:pPr>
        <w:pStyle w:val="a4"/>
        <w:ind w:left="0"/>
        <w:contextualSpacing w:val="0"/>
        <w:jc w:val="both"/>
        <w:rPr>
          <w:sz w:val="24"/>
          <w:szCs w:val="24"/>
        </w:rPr>
      </w:pPr>
    </w:p>
    <w:p w:rsidR="008B3BFF" w:rsidRPr="00130641" w:rsidRDefault="00EA53D4" w:rsidP="000437E1">
      <w:pPr>
        <w:pStyle w:val="a4"/>
        <w:ind w:left="0"/>
        <w:contextualSpacing w:val="0"/>
        <w:jc w:val="both"/>
        <w:rPr>
          <w:sz w:val="24"/>
          <w:szCs w:val="24"/>
        </w:rPr>
      </w:pPr>
      <w:r>
        <w:rPr>
          <w:sz w:val="24"/>
          <w:szCs w:val="24"/>
        </w:rPr>
        <w:t xml:space="preserve">Στο παρόν έγγραφο περιγράφονται αναλυτικά </w:t>
      </w:r>
      <w:r w:rsidR="00130641">
        <w:rPr>
          <w:sz w:val="24"/>
          <w:szCs w:val="24"/>
        </w:rPr>
        <w:t xml:space="preserve">οι λειτουργίες εντός του συστήματος του Μητρώου Πολιτών, οι οποίες αφορούν τη λειτουργικότητα των αιτήσεων/δηλώσεων που υποβάλλονται μέσω του </w:t>
      </w:r>
      <w:proofErr w:type="spellStart"/>
      <w:r w:rsidR="00130641">
        <w:rPr>
          <w:sz w:val="24"/>
          <w:szCs w:val="24"/>
          <w:lang w:val="en-US"/>
        </w:rPr>
        <w:t>gov</w:t>
      </w:r>
      <w:proofErr w:type="spellEnd"/>
      <w:r w:rsidR="00130641" w:rsidRPr="00130641">
        <w:rPr>
          <w:sz w:val="24"/>
          <w:szCs w:val="24"/>
        </w:rPr>
        <w:t>.</w:t>
      </w:r>
      <w:r w:rsidR="00130641">
        <w:rPr>
          <w:sz w:val="24"/>
          <w:szCs w:val="24"/>
          <w:lang w:val="en-US"/>
        </w:rPr>
        <w:t>gr</w:t>
      </w:r>
      <w:r w:rsidR="00130641" w:rsidRPr="00130641">
        <w:rPr>
          <w:sz w:val="24"/>
          <w:szCs w:val="24"/>
        </w:rPr>
        <w:t xml:space="preserve">. </w:t>
      </w:r>
    </w:p>
    <w:p w:rsidR="00130641" w:rsidRPr="00130641" w:rsidRDefault="00130641" w:rsidP="000437E1">
      <w:pPr>
        <w:pStyle w:val="3"/>
        <w:rPr>
          <w:rFonts w:asciiTheme="minorHAnsi" w:hAnsiTheme="minorHAnsi" w:cstheme="minorHAnsi"/>
          <w:sz w:val="32"/>
          <w:szCs w:val="32"/>
        </w:rPr>
      </w:pPr>
    </w:p>
    <w:p w:rsidR="008B3BFF" w:rsidRDefault="008C3F14" w:rsidP="000437E1">
      <w:pPr>
        <w:pStyle w:val="3"/>
        <w:numPr>
          <w:ilvl w:val="0"/>
          <w:numId w:val="5"/>
        </w:numPr>
        <w:rPr>
          <w:rFonts w:asciiTheme="minorHAnsi" w:hAnsiTheme="minorHAnsi" w:cstheme="minorHAnsi"/>
          <w:sz w:val="32"/>
          <w:szCs w:val="32"/>
        </w:rPr>
      </w:pPr>
      <w:bookmarkStart w:id="1" w:name="_Toc97814843"/>
      <w:r>
        <w:rPr>
          <w:rFonts w:asciiTheme="minorHAnsi" w:hAnsiTheme="minorHAnsi" w:cstheme="minorHAnsi"/>
          <w:sz w:val="32"/>
          <w:szCs w:val="32"/>
        </w:rPr>
        <w:t>Αναζήτηση αιτήσεων</w:t>
      </w:r>
      <w:bookmarkEnd w:id="1"/>
    </w:p>
    <w:p w:rsidR="008B3BFF" w:rsidRPr="00310E80" w:rsidRDefault="00130641" w:rsidP="000437E1">
      <w:pPr>
        <w:pStyle w:val="a4"/>
        <w:spacing w:before="120"/>
        <w:ind w:left="0"/>
        <w:contextualSpacing w:val="0"/>
        <w:jc w:val="both"/>
        <w:rPr>
          <w:sz w:val="24"/>
          <w:szCs w:val="24"/>
        </w:rPr>
      </w:pPr>
      <w:r>
        <w:rPr>
          <w:sz w:val="24"/>
          <w:szCs w:val="24"/>
        </w:rPr>
        <w:t>Εντός του Μητρώου Πολιτών, στο μενού του υποσυστήματος του Ληξιαρχείου, έχει προστεθεί νέα ενότητα</w:t>
      </w:r>
      <w:r w:rsidR="000C3535">
        <w:rPr>
          <w:sz w:val="24"/>
          <w:szCs w:val="24"/>
        </w:rPr>
        <w:t>,</w:t>
      </w:r>
      <w:r>
        <w:rPr>
          <w:sz w:val="24"/>
          <w:szCs w:val="24"/>
        </w:rPr>
        <w:t xml:space="preserve"> η οποία αφορά τις Αιτήσεις Εξωστρεφών Υπηρεσιών. Μέσα από εκεί, από την επιλογή «Αναζήτηση» ο χρήστης μεταβαίνει στην οθόνη ευρετηρίου των σχετικών αιτήσεων. </w:t>
      </w:r>
    </w:p>
    <w:p w:rsidR="00B56360" w:rsidRPr="00130641" w:rsidRDefault="00B56360" w:rsidP="000437E1">
      <w:pPr>
        <w:pStyle w:val="a4"/>
        <w:ind w:left="0"/>
        <w:contextualSpacing w:val="0"/>
        <w:jc w:val="both"/>
        <w:rPr>
          <w:sz w:val="24"/>
          <w:szCs w:val="24"/>
        </w:rPr>
      </w:pPr>
    </w:p>
    <w:p w:rsidR="00493D9D" w:rsidRPr="00493D9D" w:rsidRDefault="00493D9D" w:rsidP="000437E1">
      <w:pPr>
        <w:pStyle w:val="a4"/>
        <w:ind w:left="0"/>
        <w:contextualSpacing w:val="0"/>
        <w:jc w:val="both"/>
        <w:rPr>
          <w:sz w:val="24"/>
          <w:szCs w:val="24"/>
        </w:rPr>
      </w:pPr>
    </w:p>
    <w:p w:rsidR="00493D9D" w:rsidRDefault="00493D9D" w:rsidP="000437E1">
      <w:pPr>
        <w:pStyle w:val="a4"/>
        <w:ind w:left="0"/>
        <w:contextualSpacing w:val="0"/>
        <w:jc w:val="center"/>
        <w:rPr>
          <w:sz w:val="24"/>
          <w:szCs w:val="24"/>
          <w:lang w:val="en-US"/>
        </w:rPr>
      </w:pPr>
      <w:r>
        <w:rPr>
          <w:noProof/>
          <w:sz w:val="24"/>
          <w:szCs w:val="24"/>
          <w:lang w:val="en-US"/>
        </w:rPr>
        <w:drawing>
          <wp:inline distT="0" distB="0" distL="0" distR="0">
            <wp:extent cx="5274310" cy="1492250"/>
            <wp:effectExtent l="0" t="0" r="2540" b="0"/>
            <wp:docPr id="13" name="Εικόνα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 ΕΥΡΕΤΗΡΙΟ ΧΡΗΣΤΗ.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74310" cy="1492250"/>
                    </a:xfrm>
                    <a:prstGeom prst="rect">
                      <a:avLst/>
                    </a:prstGeom>
                  </pic:spPr>
                </pic:pic>
              </a:graphicData>
            </a:graphic>
          </wp:inline>
        </w:drawing>
      </w:r>
    </w:p>
    <w:p w:rsidR="00493D9D" w:rsidRPr="00DC3BEB" w:rsidRDefault="000C3535" w:rsidP="000437E1">
      <w:pPr>
        <w:pStyle w:val="a4"/>
        <w:ind w:left="0"/>
        <w:contextualSpacing w:val="0"/>
        <w:jc w:val="center"/>
        <w:rPr>
          <w:i/>
          <w:sz w:val="18"/>
          <w:szCs w:val="18"/>
        </w:rPr>
      </w:pPr>
      <w:r w:rsidRPr="00DC3BEB">
        <w:rPr>
          <w:i/>
          <w:sz w:val="18"/>
          <w:szCs w:val="18"/>
        </w:rPr>
        <w:t>Εικόνα 1. Ευρετήριο χρήστη Ληξιαρχείου</w:t>
      </w:r>
    </w:p>
    <w:p w:rsidR="00493D9D" w:rsidRDefault="00493D9D" w:rsidP="000437E1">
      <w:pPr>
        <w:pStyle w:val="a4"/>
        <w:ind w:left="0"/>
        <w:contextualSpacing w:val="0"/>
        <w:jc w:val="both"/>
        <w:rPr>
          <w:sz w:val="24"/>
          <w:szCs w:val="24"/>
        </w:rPr>
      </w:pPr>
    </w:p>
    <w:p w:rsidR="008C3F14" w:rsidRDefault="008C3F14" w:rsidP="000437E1">
      <w:pPr>
        <w:pStyle w:val="a4"/>
        <w:spacing w:before="120"/>
        <w:ind w:left="0"/>
        <w:contextualSpacing w:val="0"/>
        <w:jc w:val="both"/>
        <w:rPr>
          <w:sz w:val="24"/>
          <w:szCs w:val="24"/>
        </w:rPr>
      </w:pPr>
      <w:r>
        <w:rPr>
          <w:sz w:val="24"/>
          <w:szCs w:val="24"/>
        </w:rPr>
        <w:t xml:space="preserve">Μέσα από το ευρετήριο ο χρήστης έχει τη δυνατότητα να αναζητήσει εγγραφές αιτήσεων με τη χρήση διαφόρων κριτηρίων. Αρχικά στο χρήστη έρχονται εξ’ ορισμού όλες οι αιτήσεις που έχουν γίνει ανάθεση στο συνδεδεμένο χρήστη. Ο χρήστης μπορεί στη συνέχεια να αλλάξει τις επιλογές στα κριτήρια και να αναζητήσει εγγραφές στο σύνολο των αιτήσεων που αφορούν εγγραφές του ληξιαρχείου στο οποίο ανήκει. </w:t>
      </w:r>
    </w:p>
    <w:p w:rsidR="008C3F14" w:rsidRPr="008C3F14" w:rsidRDefault="008C3F14" w:rsidP="000437E1">
      <w:pPr>
        <w:pStyle w:val="a4"/>
        <w:spacing w:before="120"/>
        <w:ind w:left="0"/>
        <w:contextualSpacing w:val="0"/>
        <w:jc w:val="both"/>
        <w:rPr>
          <w:sz w:val="24"/>
          <w:szCs w:val="24"/>
        </w:rPr>
      </w:pPr>
      <w:r>
        <w:rPr>
          <w:sz w:val="24"/>
          <w:szCs w:val="24"/>
        </w:rPr>
        <w:t>Εάν ο συνδεδεμέν</w:t>
      </w:r>
      <w:r w:rsidR="00FB465F">
        <w:rPr>
          <w:sz w:val="24"/>
          <w:szCs w:val="24"/>
        </w:rPr>
        <w:t>ος χρήστης ανήκει στο υπουργείο</w:t>
      </w:r>
      <w:r>
        <w:rPr>
          <w:sz w:val="24"/>
          <w:szCs w:val="24"/>
        </w:rPr>
        <w:t xml:space="preserve">, τότε στο ευρετήριο εμφανίζονται </w:t>
      </w:r>
      <w:r w:rsidR="00430C32">
        <w:rPr>
          <w:sz w:val="24"/>
          <w:szCs w:val="24"/>
        </w:rPr>
        <w:t xml:space="preserve">επιπλέον </w:t>
      </w:r>
      <w:r>
        <w:rPr>
          <w:sz w:val="24"/>
          <w:szCs w:val="24"/>
        </w:rPr>
        <w:t xml:space="preserve">φίλτρα για την επιλογή φορέα, τον οποίο αφορά μια αίτηση. </w:t>
      </w:r>
      <w:r>
        <w:rPr>
          <w:sz w:val="24"/>
          <w:szCs w:val="24"/>
        </w:rPr>
        <w:lastRenderedPageBreak/>
        <w:t>Ο χρήστης του υπουργείου μπορεί να αναζητήσει εγγραφές για το σύνολο των αιτήσεων, ανεξάρτητα από τον φορέα στον οποίο αναφέρονται.</w:t>
      </w:r>
    </w:p>
    <w:p w:rsidR="008C3F14" w:rsidRDefault="008C3F14" w:rsidP="000437E1">
      <w:pPr>
        <w:pStyle w:val="a4"/>
        <w:ind w:left="0"/>
        <w:contextualSpacing w:val="0"/>
        <w:jc w:val="both"/>
        <w:rPr>
          <w:sz w:val="24"/>
          <w:szCs w:val="24"/>
        </w:rPr>
      </w:pPr>
    </w:p>
    <w:p w:rsidR="00493D9D" w:rsidRDefault="00493D9D" w:rsidP="000437E1">
      <w:pPr>
        <w:pStyle w:val="a4"/>
        <w:ind w:left="0"/>
        <w:contextualSpacing w:val="0"/>
        <w:jc w:val="center"/>
        <w:rPr>
          <w:sz w:val="24"/>
          <w:szCs w:val="24"/>
        </w:rPr>
      </w:pPr>
      <w:r>
        <w:rPr>
          <w:noProof/>
          <w:sz w:val="24"/>
          <w:szCs w:val="24"/>
        </w:rPr>
        <w:drawing>
          <wp:inline distT="0" distB="0" distL="0" distR="0">
            <wp:extent cx="5274310" cy="1539875"/>
            <wp:effectExtent l="0" t="0" r="2540" b="3175"/>
            <wp:docPr id="14" name="Εικόνα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3. ΕΥΡΕΤΗΡΙΟ_ΔΙΑΧΕΙΡΙΣΤΗ.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74310" cy="1539875"/>
                    </a:xfrm>
                    <a:prstGeom prst="rect">
                      <a:avLst/>
                    </a:prstGeom>
                  </pic:spPr>
                </pic:pic>
              </a:graphicData>
            </a:graphic>
          </wp:inline>
        </w:drawing>
      </w:r>
    </w:p>
    <w:p w:rsidR="00DC3BEB" w:rsidRPr="00DC3BEB" w:rsidRDefault="00DC3BEB" w:rsidP="000437E1">
      <w:pPr>
        <w:pStyle w:val="a4"/>
        <w:ind w:left="0"/>
        <w:contextualSpacing w:val="0"/>
        <w:jc w:val="center"/>
        <w:rPr>
          <w:i/>
          <w:sz w:val="18"/>
          <w:szCs w:val="18"/>
        </w:rPr>
      </w:pPr>
      <w:r w:rsidRPr="00DC3BEB">
        <w:rPr>
          <w:i/>
          <w:sz w:val="18"/>
          <w:szCs w:val="18"/>
        </w:rPr>
        <w:t xml:space="preserve">Εικόνα </w:t>
      </w:r>
      <w:r>
        <w:rPr>
          <w:i/>
          <w:sz w:val="18"/>
          <w:szCs w:val="18"/>
        </w:rPr>
        <w:t>2</w:t>
      </w:r>
      <w:r w:rsidRPr="00DC3BEB">
        <w:rPr>
          <w:i/>
          <w:sz w:val="18"/>
          <w:szCs w:val="18"/>
        </w:rPr>
        <w:t xml:space="preserve">. Ευρετήριο </w:t>
      </w:r>
      <w:r>
        <w:rPr>
          <w:i/>
          <w:sz w:val="18"/>
          <w:szCs w:val="18"/>
        </w:rPr>
        <w:t>διαχειριστή</w:t>
      </w:r>
    </w:p>
    <w:p w:rsidR="00493D9D" w:rsidRDefault="00493D9D" w:rsidP="000437E1">
      <w:pPr>
        <w:pStyle w:val="a4"/>
        <w:ind w:left="0"/>
        <w:contextualSpacing w:val="0"/>
        <w:jc w:val="both"/>
        <w:rPr>
          <w:sz w:val="24"/>
          <w:szCs w:val="24"/>
        </w:rPr>
      </w:pPr>
    </w:p>
    <w:p w:rsidR="00662B1F" w:rsidRDefault="00662B1F" w:rsidP="000437E1">
      <w:pPr>
        <w:pStyle w:val="a4"/>
        <w:ind w:left="0"/>
        <w:contextualSpacing w:val="0"/>
        <w:jc w:val="both"/>
        <w:rPr>
          <w:sz w:val="24"/>
          <w:szCs w:val="24"/>
        </w:rPr>
      </w:pPr>
      <w:r>
        <w:rPr>
          <w:sz w:val="24"/>
          <w:szCs w:val="24"/>
        </w:rPr>
        <w:t xml:space="preserve">Στα αποτελέσματα που επιστρέφονται εμφανίζονται τα βασικά στοιχεία της αίτησης, όπως ο τύπος, αριθμός, έτος, ημερομηνία, η περιγραφή της εγγραφής την οποία αφορά. Επίσης εμφανίζονται τα στοιχεία της ανάθεσης και η κατάστασή του μέσα από εικονίδιο ένδειξης. </w:t>
      </w:r>
    </w:p>
    <w:p w:rsidR="00662B1F" w:rsidRDefault="00662B1F" w:rsidP="000437E1">
      <w:pPr>
        <w:pStyle w:val="3"/>
        <w:numPr>
          <w:ilvl w:val="0"/>
          <w:numId w:val="5"/>
        </w:numPr>
        <w:rPr>
          <w:rFonts w:asciiTheme="minorHAnsi" w:hAnsiTheme="minorHAnsi" w:cstheme="minorHAnsi"/>
          <w:sz w:val="32"/>
          <w:szCs w:val="32"/>
        </w:rPr>
      </w:pPr>
      <w:bookmarkStart w:id="2" w:name="_Toc97814844"/>
      <w:r>
        <w:rPr>
          <w:rFonts w:asciiTheme="minorHAnsi" w:hAnsiTheme="minorHAnsi" w:cstheme="minorHAnsi"/>
          <w:sz w:val="32"/>
          <w:szCs w:val="32"/>
        </w:rPr>
        <w:t>Προβολή στοιχείων αίτησης</w:t>
      </w:r>
      <w:bookmarkEnd w:id="2"/>
    </w:p>
    <w:p w:rsidR="00662B1F" w:rsidRDefault="00662B1F" w:rsidP="000437E1">
      <w:pPr>
        <w:pStyle w:val="a4"/>
        <w:ind w:left="0"/>
        <w:contextualSpacing w:val="0"/>
        <w:jc w:val="both"/>
        <w:rPr>
          <w:sz w:val="24"/>
          <w:szCs w:val="24"/>
        </w:rPr>
      </w:pPr>
      <w:r>
        <w:rPr>
          <w:sz w:val="24"/>
          <w:szCs w:val="24"/>
        </w:rPr>
        <w:t>Από τη λίστα αποτελεσμάτων του ευρετηρίου, ο χρήστης μπορεί με διπλό κλικ ή πατώντας το εικονίδιο της πρώτης στήλης («Ενέργειες») να ανοίξει προς προβολή τη</w:t>
      </w:r>
      <w:r w:rsidR="00A14C05">
        <w:rPr>
          <w:sz w:val="24"/>
          <w:szCs w:val="24"/>
        </w:rPr>
        <w:t>ν</w:t>
      </w:r>
      <w:r>
        <w:rPr>
          <w:sz w:val="24"/>
          <w:szCs w:val="24"/>
        </w:rPr>
        <w:t xml:space="preserve"> </w:t>
      </w:r>
      <w:r w:rsidR="00A14C05">
        <w:rPr>
          <w:sz w:val="24"/>
          <w:szCs w:val="24"/>
        </w:rPr>
        <w:t>α</w:t>
      </w:r>
      <w:r>
        <w:rPr>
          <w:sz w:val="24"/>
          <w:szCs w:val="24"/>
        </w:rPr>
        <w:t>ίτηση</w:t>
      </w:r>
      <w:r w:rsidR="00A14C05">
        <w:rPr>
          <w:sz w:val="24"/>
          <w:szCs w:val="24"/>
        </w:rPr>
        <w:t xml:space="preserve"> που επιθυμεί</w:t>
      </w:r>
      <w:r>
        <w:rPr>
          <w:sz w:val="24"/>
          <w:szCs w:val="24"/>
        </w:rPr>
        <w:t xml:space="preserve">. </w:t>
      </w:r>
      <w:r w:rsidR="007B5BC8">
        <w:rPr>
          <w:sz w:val="24"/>
          <w:szCs w:val="24"/>
        </w:rPr>
        <w:t xml:space="preserve">Στην καρτέλα της αίτησης εμφανίζονται όλα τα στοιχεία, όπως υποβλήθηκαν μέσω των σχετικών υπηρεσιών, καθώς επίσης και κάποια πρόσθετα στοιχεία που αφορούν τη διαχείριση της αίτησης, όπως η κατάστασή της, τα στοιχεία ανάθεσης κλπ. </w:t>
      </w:r>
    </w:p>
    <w:p w:rsidR="00493D9D" w:rsidRDefault="00493D9D" w:rsidP="000437E1">
      <w:pPr>
        <w:pStyle w:val="a4"/>
        <w:ind w:left="0"/>
        <w:contextualSpacing w:val="0"/>
        <w:jc w:val="both"/>
        <w:rPr>
          <w:sz w:val="24"/>
          <w:szCs w:val="24"/>
        </w:rPr>
      </w:pPr>
    </w:p>
    <w:p w:rsidR="00493D9D" w:rsidRDefault="00493D9D" w:rsidP="000437E1">
      <w:pPr>
        <w:pStyle w:val="a4"/>
        <w:ind w:left="0"/>
        <w:contextualSpacing w:val="0"/>
        <w:jc w:val="center"/>
        <w:rPr>
          <w:sz w:val="24"/>
          <w:szCs w:val="24"/>
        </w:rPr>
      </w:pPr>
      <w:r>
        <w:rPr>
          <w:noProof/>
          <w:sz w:val="24"/>
          <w:szCs w:val="24"/>
        </w:rPr>
        <w:drawing>
          <wp:inline distT="0" distB="0" distL="0" distR="0">
            <wp:extent cx="5267325" cy="2392680"/>
            <wp:effectExtent l="0" t="0" r="9525" b="7620"/>
            <wp:docPr id="15" name="Εικόνα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67325" cy="2392680"/>
                    </a:xfrm>
                    <a:prstGeom prst="rect">
                      <a:avLst/>
                    </a:prstGeom>
                    <a:noFill/>
                    <a:ln>
                      <a:noFill/>
                    </a:ln>
                  </pic:spPr>
                </pic:pic>
              </a:graphicData>
            </a:graphic>
          </wp:inline>
        </w:drawing>
      </w:r>
    </w:p>
    <w:p w:rsidR="00DC3BEB" w:rsidRPr="00DC3BEB" w:rsidRDefault="00DC3BEB" w:rsidP="000437E1">
      <w:pPr>
        <w:pStyle w:val="a4"/>
        <w:ind w:left="0"/>
        <w:contextualSpacing w:val="0"/>
        <w:jc w:val="center"/>
        <w:rPr>
          <w:i/>
          <w:sz w:val="18"/>
          <w:szCs w:val="18"/>
        </w:rPr>
      </w:pPr>
      <w:r w:rsidRPr="00DC3BEB">
        <w:rPr>
          <w:i/>
          <w:sz w:val="18"/>
          <w:szCs w:val="18"/>
        </w:rPr>
        <w:t xml:space="preserve">Εικόνα </w:t>
      </w:r>
      <w:r>
        <w:rPr>
          <w:i/>
          <w:sz w:val="18"/>
          <w:szCs w:val="18"/>
        </w:rPr>
        <w:t>3</w:t>
      </w:r>
      <w:r w:rsidRPr="00DC3BEB">
        <w:rPr>
          <w:i/>
          <w:sz w:val="18"/>
          <w:szCs w:val="18"/>
        </w:rPr>
        <w:t xml:space="preserve">. </w:t>
      </w:r>
      <w:r>
        <w:rPr>
          <w:i/>
          <w:sz w:val="18"/>
          <w:szCs w:val="18"/>
        </w:rPr>
        <w:t>Καρτέλα αίτησης</w:t>
      </w:r>
    </w:p>
    <w:p w:rsidR="00DC3BEB" w:rsidRDefault="00DC3BEB" w:rsidP="000437E1">
      <w:pPr>
        <w:pStyle w:val="a4"/>
        <w:ind w:left="0"/>
        <w:contextualSpacing w:val="0"/>
        <w:jc w:val="both"/>
        <w:rPr>
          <w:sz w:val="24"/>
          <w:szCs w:val="24"/>
        </w:rPr>
      </w:pPr>
    </w:p>
    <w:p w:rsidR="00493D9D" w:rsidRDefault="00662B1F" w:rsidP="000437E1">
      <w:pPr>
        <w:pStyle w:val="a4"/>
        <w:spacing w:before="120"/>
        <w:ind w:left="0"/>
        <w:contextualSpacing w:val="0"/>
        <w:jc w:val="both"/>
        <w:rPr>
          <w:sz w:val="24"/>
          <w:szCs w:val="24"/>
        </w:rPr>
      </w:pPr>
      <w:r>
        <w:rPr>
          <w:sz w:val="24"/>
          <w:szCs w:val="24"/>
        </w:rPr>
        <w:t>Στην καρτέλα προβολής της αίτησης εμφανίζονται αναλυτικά όλα τα στοιχεία</w:t>
      </w:r>
      <w:r w:rsidR="0033241E">
        <w:rPr>
          <w:sz w:val="24"/>
          <w:szCs w:val="24"/>
        </w:rPr>
        <w:t xml:space="preserve"> της</w:t>
      </w:r>
      <w:r>
        <w:rPr>
          <w:sz w:val="24"/>
          <w:szCs w:val="24"/>
        </w:rPr>
        <w:t xml:space="preserve">. Στην πρώτη ενότητα «Στοιχεία Αίτησης» εμφανίζονται τα βασικά στοιχεία της αίτησης, τα οποία είναι κοινά σε όλες τις αιτήσεις, ανεξάρτητα από τον τύπο τους. Στη δεύτερη ενότητα εμφανίζονται τα «ιδιαίτερα» στοιχεία που περιλαμβάνει κάθε αίτηση ανάλογα με τον τύπο της. Για παράδειγμα για τον τύπο «Δήλωση Βάπτισης» εμφανίζονται τα στοιχεία βάπτισης, τα οποία περιλαμβάνουν όλα τα στοιχεία που καταγράφονται στο ληξιαρχείο για ένα γεγονός βάπτισης. </w:t>
      </w:r>
    </w:p>
    <w:p w:rsidR="00662B1F" w:rsidRDefault="00662B1F" w:rsidP="000437E1">
      <w:pPr>
        <w:pStyle w:val="a4"/>
        <w:spacing w:before="120"/>
        <w:ind w:left="0"/>
        <w:contextualSpacing w:val="0"/>
        <w:jc w:val="both"/>
        <w:rPr>
          <w:sz w:val="24"/>
          <w:szCs w:val="24"/>
        </w:rPr>
      </w:pPr>
      <w:r>
        <w:rPr>
          <w:sz w:val="24"/>
          <w:szCs w:val="24"/>
        </w:rPr>
        <w:t>Στο κάτω κομμάτι</w:t>
      </w:r>
      <w:r w:rsidR="007B5BC8">
        <w:rPr>
          <w:sz w:val="24"/>
          <w:szCs w:val="24"/>
        </w:rPr>
        <w:t xml:space="preserve"> της οθόνης εμφανίζονται δυο ενότητες, οι Αιτούντες και τα Δικαιολογητικά. </w:t>
      </w:r>
    </w:p>
    <w:p w:rsidR="00493D9D" w:rsidRDefault="007B5BC8" w:rsidP="000437E1">
      <w:pPr>
        <w:pStyle w:val="a4"/>
        <w:ind w:left="0"/>
        <w:contextualSpacing w:val="0"/>
        <w:jc w:val="both"/>
        <w:rPr>
          <w:sz w:val="24"/>
          <w:szCs w:val="24"/>
        </w:rPr>
      </w:pPr>
      <w:r>
        <w:rPr>
          <w:sz w:val="24"/>
          <w:szCs w:val="24"/>
        </w:rPr>
        <w:t xml:space="preserve">Στην ενότητα των αιτούντων εμφανίζονται τα στοιχεία που έχουν δοθεί κατά την υποβολή της αίτησης, και ο χρήστης δεν έχει τη δυνατότητα οποιασδήποτε μεταβολής ή ενέργειας σε αυτά. </w:t>
      </w:r>
    </w:p>
    <w:p w:rsidR="00493D9D" w:rsidRDefault="00493D9D" w:rsidP="000437E1">
      <w:pPr>
        <w:pStyle w:val="a4"/>
        <w:ind w:left="0"/>
        <w:contextualSpacing w:val="0"/>
        <w:jc w:val="both"/>
        <w:rPr>
          <w:sz w:val="24"/>
          <w:szCs w:val="24"/>
        </w:rPr>
      </w:pPr>
    </w:p>
    <w:p w:rsidR="00493D9D" w:rsidRDefault="00493D9D" w:rsidP="000437E1">
      <w:pPr>
        <w:pStyle w:val="a4"/>
        <w:ind w:left="0"/>
        <w:contextualSpacing w:val="0"/>
        <w:jc w:val="center"/>
        <w:rPr>
          <w:sz w:val="24"/>
          <w:szCs w:val="24"/>
        </w:rPr>
      </w:pPr>
      <w:r>
        <w:rPr>
          <w:noProof/>
          <w:sz w:val="24"/>
          <w:szCs w:val="24"/>
        </w:rPr>
        <w:drawing>
          <wp:inline distT="0" distB="0" distL="0" distR="0">
            <wp:extent cx="5267325" cy="4886325"/>
            <wp:effectExtent l="0" t="0" r="9525" b="9525"/>
            <wp:docPr id="16" name="Εικόνα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67325" cy="4886325"/>
                    </a:xfrm>
                    <a:prstGeom prst="rect">
                      <a:avLst/>
                    </a:prstGeom>
                    <a:noFill/>
                    <a:ln>
                      <a:noFill/>
                    </a:ln>
                  </pic:spPr>
                </pic:pic>
              </a:graphicData>
            </a:graphic>
          </wp:inline>
        </w:drawing>
      </w:r>
    </w:p>
    <w:p w:rsidR="00DC3BEB" w:rsidRPr="00DC3BEB" w:rsidRDefault="00DC3BEB" w:rsidP="000437E1">
      <w:pPr>
        <w:pStyle w:val="a4"/>
        <w:ind w:left="0"/>
        <w:contextualSpacing w:val="0"/>
        <w:jc w:val="center"/>
        <w:rPr>
          <w:i/>
          <w:sz w:val="18"/>
          <w:szCs w:val="18"/>
        </w:rPr>
      </w:pPr>
      <w:r w:rsidRPr="00DC3BEB">
        <w:rPr>
          <w:i/>
          <w:sz w:val="18"/>
          <w:szCs w:val="18"/>
        </w:rPr>
        <w:t xml:space="preserve">Εικόνα </w:t>
      </w:r>
      <w:r>
        <w:rPr>
          <w:i/>
          <w:sz w:val="18"/>
          <w:szCs w:val="18"/>
        </w:rPr>
        <w:t>4</w:t>
      </w:r>
      <w:r w:rsidRPr="00DC3BEB">
        <w:rPr>
          <w:i/>
          <w:sz w:val="18"/>
          <w:szCs w:val="18"/>
        </w:rPr>
        <w:t xml:space="preserve">. </w:t>
      </w:r>
      <w:r>
        <w:rPr>
          <w:i/>
          <w:sz w:val="18"/>
          <w:szCs w:val="18"/>
        </w:rPr>
        <w:t>Στοιχεία αιτούντων</w:t>
      </w:r>
    </w:p>
    <w:p w:rsidR="00493D9D" w:rsidRDefault="00493D9D" w:rsidP="000437E1">
      <w:pPr>
        <w:pStyle w:val="a4"/>
        <w:ind w:left="0"/>
        <w:contextualSpacing w:val="0"/>
        <w:jc w:val="both"/>
        <w:rPr>
          <w:sz w:val="24"/>
          <w:szCs w:val="24"/>
        </w:rPr>
      </w:pPr>
    </w:p>
    <w:p w:rsidR="00493D9D" w:rsidRDefault="00493D9D" w:rsidP="000437E1">
      <w:pPr>
        <w:pStyle w:val="a4"/>
        <w:ind w:left="0"/>
        <w:contextualSpacing w:val="0"/>
        <w:jc w:val="both"/>
        <w:rPr>
          <w:sz w:val="24"/>
          <w:szCs w:val="24"/>
        </w:rPr>
      </w:pPr>
    </w:p>
    <w:p w:rsidR="00D4701E" w:rsidRDefault="00D4701E" w:rsidP="000437E1">
      <w:pPr>
        <w:pStyle w:val="a4"/>
        <w:ind w:left="0"/>
        <w:contextualSpacing w:val="0"/>
        <w:jc w:val="both"/>
        <w:rPr>
          <w:sz w:val="24"/>
          <w:szCs w:val="24"/>
        </w:rPr>
      </w:pPr>
      <w:r>
        <w:rPr>
          <w:sz w:val="24"/>
          <w:szCs w:val="24"/>
        </w:rPr>
        <w:t xml:space="preserve">Στην ενότητα των δικαιολογητικών εμφανίζονται </w:t>
      </w:r>
      <w:r w:rsidR="00AB3A1D">
        <w:rPr>
          <w:sz w:val="24"/>
          <w:szCs w:val="24"/>
        </w:rPr>
        <w:t xml:space="preserve">τα δικαιολογητικά που υποβλήθηκαν ως συνοδευτικά τις αίτησης. Στην καρτέλα των δικαιολογητικών εμφανίζεται η λίστα με τους τύπους των δικαιολογητικών που έχουν καθοριστεί για έναν τύπο αίτησης και από δίπλα εμφανίζεται σχετικό εικονίδιο το οποίο δείχνει αν το συγκεκριμένο δικαιολογητικό έχει υποβληθεί ή όχι. Επειδή ενδέχεται υπό περιπτώσεις να διαφέρουν τα δικαιολογητικά που υποβάλλονται, στη λίστα θα εμφανίζονται όλα τα πιθανά δικαιολογητικά, όπως έχουν </w:t>
      </w:r>
      <w:proofErr w:type="spellStart"/>
      <w:r w:rsidR="00AB3A1D">
        <w:rPr>
          <w:sz w:val="24"/>
          <w:szCs w:val="24"/>
        </w:rPr>
        <w:t>παραμετροποιηθεί</w:t>
      </w:r>
      <w:proofErr w:type="spellEnd"/>
      <w:r w:rsidR="00AB3A1D">
        <w:rPr>
          <w:sz w:val="24"/>
          <w:szCs w:val="24"/>
        </w:rPr>
        <w:t xml:space="preserve"> και θα εμφανίζονται με σχετικές ενδείξεις αυτά που έχουν υποβληθεί. Στη συνέχεια ο </w:t>
      </w:r>
      <w:r w:rsidR="00F7262A">
        <w:rPr>
          <w:sz w:val="24"/>
          <w:szCs w:val="24"/>
        </w:rPr>
        <w:t xml:space="preserve">χρήστης </w:t>
      </w:r>
      <w:r w:rsidR="00AB3A1D">
        <w:rPr>
          <w:sz w:val="24"/>
          <w:szCs w:val="24"/>
        </w:rPr>
        <w:t xml:space="preserve">θα πρέπει να κρίνει εάν όσα έχουν υποβληθεί είναι σωστά και αν επαρκούν για την διεκπεραίωση της υπόθεσης. </w:t>
      </w:r>
    </w:p>
    <w:p w:rsidR="00493D9D" w:rsidRDefault="00493D9D" w:rsidP="000437E1">
      <w:pPr>
        <w:pStyle w:val="a4"/>
        <w:ind w:left="0"/>
        <w:contextualSpacing w:val="0"/>
        <w:jc w:val="both"/>
        <w:rPr>
          <w:sz w:val="24"/>
          <w:szCs w:val="24"/>
        </w:rPr>
      </w:pPr>
    </w:p>
    <w:p w:rsidR="00493D9D" w:rsidRDefault="00493D9D" w:rsidP="000437E1">
      <w:pPr>
        <w:pStyle w:val="a4"/>
        <w:ind w:left="0"/>
        <w:contextualSpacing w:val="0"/>
        <w:jc w:val="center"/>
        <w:rPr>
          <w:sz w:val="24"/>
          <w:szCs w:val="24"/>
        </w:rPr>
      </w:pPr>
      <w:r>
        <w:rPr>
          <w:noProof/>
          <w:sz w:val="24"/>
          <w:szCs w:val="24"/>
        </w:rPr>
        <w:drawing>
          <wp:inline distT="0" distB="0" distL="0" distR="0">
            <wp:extent cx="5267325" cy="866775"/>
            <wp:effectExtent l="0" t="0" r="9525" b="9525"/>
            <wp:docPr id="17" name="Εικόνα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67325" cy="866775"/>
                    </a:xfrm>
                    <a:prstGeom prst="rect">
                      <a:avLst/>
                    </a:prstGeom>
                    <a:noFill/>
                    <a:ln>
                      <a:noFill/>
                    </a:ln>
                  </pic:spPr>
                </pic:pic>
              </a:graphicData>
            </a:graphic>
          </wp:inline>
        </w:drawing>
      </w:r>
    </w:p>
    <w:p w:rsidR="00DC3BEB" w:rsidRPr="00DC3BEB" w:rsidRDefault="00DC3BEB" w:rsidP="000437E1">
      <w:pPr>
        <w:pStyle w:val="a4"/>
        <w:ind w:left="0"/>
        <w:contextualSpacing w:val="0"/>
        <w:jc w:val="center"/>
        <w:rPr>
          <w:i/>
          <w:sz w:val="18"/>
          <w:szCs w:val="18"/>
        </w:rPr>
      </w:pPr>
      <w:r w:rsidRPr="00DC3BEB">
        <w:rPr>
          <w:i/>
          <w:sz w:val="18"/>
          <w:szCs w:val="18"/>
        </w:rPr>
        <w:t xml:space="preserve">Εικόνα </w:t>
      </w:r>
      <w:r>
        <w:rPr>
          <w:i/>
          <w:sz w:val="18"/>
          <w:szCs w:val="18"/>
        </w:rPr>
        <w:t>5</w:t>
      </w:r>
      <w:r w:rsidRPr="00DC3BEB">
        <w:rPr>
          <w:i/>
          <w:sz w:val="18"/>
          <w:szCs w:val="18"/>
        </w:rPr>
        <w:t xml:space="preserve">. </w:t>
      </w:r>
      <w:r>
        <w:rPr>
          <w:i/>
          <w:sz w:val="18"/>
          <w:szCs w:val="18"/>
        </w:rPr>
        <w:t>Στοιχεία δικαιολογητικών</w:t>
      </w:r>
    </w:p>
    <w:p w:rsidR="00493D9D" w:rsidRDefault="00493D9D" w:rsidP="000437E1">
      <w:pPr>
        <w:pStyle w:val="a4"/>
        <w:ind w:left="0"/>
        <w:contextualSpacing w:val="0"/>
        <w:jc w:val="both"/>
        <w:rPr>
          <w:sz w:val="24"/>
          <w:szCs w:val="24"/>
        </w:rPr>
      </w:pPr>
    </w:p>
    <w:p w:rsidR="00493D9D" w:rsidRDefault="00AB3A1D" w:rsidP="000437E1">
      <w:pPr>
        <w:pStyle w:val="a4"/>
        <w:ind w:left="0"/>
        <w:contextualSpacing w:val="0"/>
        <w:jc w:val="both"/>
        <w:rPr>
          <w:noProof/>
          <w:sz w:val="24"/>
          <w:szCs w:val="24"/>
        </w:rPr>
      </w:pPr>
      <w:r>
        <w:rPr>
          <w:sz w:val="24"/>
          <w:szCs w:val="24"/>
        </w:rPr>
        <w:t xml:space="preserve">Μέσα από τη λίστα των δικαιολογητικών ο χρήστης έχει τη δυνατότητα να προβάλλει το σχετικό έγγραφο. Τα δικαιολογητικά μπορούν να είναι σε μορφή ψηφιακής εικόνας ή σε αρχείο τύπου </w:t>
      </w:r>
      <w:r>
        <w:rPr>
          <w:sz w:val="24"/>
          <w:szCs w:val="24"/>
          <w:lang w:val="en-US"/>
        </w:rPr>
        <w:t>pdf</w:t>
      </w:r>
      <w:r w:rsidRPr="00AB3A1D">
        <w:rPr>
          <w:sz w:val="24"/>
          <w:szCs w:val="24"/>
        </w:rPr>
        <w:t xml:space="preserve">. </w:t>
      </w:r>
      <w:r>
        <w:rPr>
          <w:sz w:val="24"/>
          <w:szCs w:val="24"/>
        </w:rPr>
        <w:t xml:space="preserve">Εάν το δικαιολογητικό είναι σε αρχείο </w:t>
      </w:r>
      <w:r>
        <w:rPr>
          <w:sz w:val="24"/>
          <w:szCs w:val="24"/>
          <w:lang w:val="en-US"/>
        </w:rPr>
        <w:t>pdf</w:t>
      </w:r>
      <w:r>
        <w:rPr>
          <w:sz w:val="24"/>
          <w:szCs w:val="24"/>
        </w:rPr>
        <w:t xml:space="preserve">, τότε πατώντας το κουμπί της προβολής το αρχείο ανοίγει σε νέα καρτέλα. Εάν το αρχείο είναι ψηφιακή εικόνα, πατώντας το κουμπί ανοίγει η προβολή της εικόνας μέσα σε αναδυόμενο παράθυρο και από εκεί ο χρήστης έχει και τη δυνατότητα εκτύπωσης του σχετικού αρχείου. </w:t>
      </w:r>
    </w:p>
    <w:p w:rsidR="00493D9D" w:rsidRDefault="00493D9D" w:rsidP="000437E1">
      <w:pPr>
        <w:pStyle w:val="a4"/>
        <w:ind w:left="0"/>
        <w:contextualSpacing w:val="0"/>
        <w:jc w:val="center"/>
        <w:rPr>
          <w:sz w:val="24"/>
          <w:szCs w:val="24"/>
        </w:rPr>
      </w:pPr>
      <w:r>
        <w:rPr>
          <w:noProof/>
          <w:sz w:val="24"/>
          <w:szCs w:val="24"/>
        </w:rPr>
        <w:drawing>
          <wp:inline distT="0" distB="0" distL="0" distR="0">
            <wp:extent cx="5133975" cy="2750820"/>
            <wp:effectExtent l="0" t="0" r="9525" b="0"/>
            <wp:docPr id="18" name="Εικόνα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266" t="1930" r="1266"/>
                    <a:stretch/>
                  </pic:blipFill>
                  <pic:spPr bwMode="auto">
                    <a:xfrm>
                      <a:off x="0" y="0"/>
                      <a:ext cx="5133975" cy="2750820"/>
                    </a:xfrm>
                    <a:prstGeom prst="rect">
                      <a:avLst/>
                    </a:prstGeom>
                    <a:noFill/>
                    <a:ln>
                      <a:noFill/>
                    </a:ln>
                    <a:extLst>
                      <a:ext uri="{53640926-AAD7-44D8-BBD7-CCE9431645EC}">
                        <a14:shadowObscured xmlns:a14="http://schemas.microsoft.com/office/drawing/2010/main"/>
                      </a:ext>
                    </a:extLst>
                  </pic:spPr>
                </pic:pic>
              </a:graphicData>
            </a:graphic>
          </wp:inline>
        </w:drawing>
      </w:r>
    </w:p>
    <w:p w:rsidR="00DC3BEB" w:rsidRPr="00DC3BEB" w:rsidRDefault="00DC3BEB" w:rsidP="000437E1">
      <w:pPr>
        <w:pStyle w:val="a4"/>
        <w:ind w:left="0"/>
        <w:contextualSpacing w:val="0"/>
        <w:jc w:val="center"/>
        <w:rPr>
          <w:i/>
          <w:sz w:val="18"/>
          <w:szCs w:val="18"/>
        </w:rPr>
      </w:pPr>
      <w:r w:rsidRPr="00DC3BEB">
        <w:rPr>
          <w:i/>
          <w:sz w:val="18"/>
          <w:szCs w:val="18"/>
        </w:rPr>
        <w:t xml:space="preserve">Εικόνα </w:t>
      </w:r>
      <w:r>
        <w:rPr>
          <w:i/>
          <w:sz w:val="18"/>
          <w:szCs w:val="18"/>
        </w:rPr>
        <w:t>6</w:t>
      </w:r>
      <w:r w:rsidRPr="00DC3BEB">
        <w:rPr>
          <w:i/>
          <w:sz w:val="18"/>
          <w:szCs w:val="18"/>
        </w:rPr>
        <w:t xml:space="preserve">. </w:t>
      </w:r>
      <w:r>
        <w:rPr>
          <w:i/>
          <w:sz w:val="18"/>
          <w:szCs w:val="18"/>
        </w:rPr>
        <w:t>Προβολή δικαιολογητικού</w:t>
      </w:r>
    </w:p>
    <w:p w:rsidR="00E00932" w:rsidRDefault="00E00932" w:rsidP="000437E1">
      <w:pPr>
        <w:pStyle w:val="3"/>
        <w:numPr>
          <w:ilvl w:val="0"/>
          <w:numId w:val="5"/>
        </w:numPr>
        <w:rPr>
          <w:rFonts w:asciiTheme="minorHAnsi" w:hAnsiTheme="minorHAnsi" w:cstheme="minorHAnsi"/>
          <w:sz w:val="32"/>
          <w:szCs w:val="32"/>
        </w:rPr>
      </w:pPr>
      <w:bookmarkStart w:id="3" w:name="_Toc97814845"/>
      <w:r>
        <w:rPr>
          <w:rFonts w:asciiTheme="minorHAnsi" w:hAnsiTheme="minorHAnsi" w:cstheme="minorHAnsi"/>
          <w:sz w:val="32"/>
          <w:szCs w:val="32"/>
        </w:rPr>
        <w:lastRenderedPageBreak/>
        <w:t>Ανάθεση αίτησης σε χρήστη</w:t>
      </w:r>
      <w:bookmarkEnd w:id="3"/>
    </w:p>
    <w:p w:rsidR="00493D9D" w:rsidRDefault="00E00932" w:rsidP="000437E1">
      <w:pPr>
        <w:pStyle w:val="a4"/>
        <w:ind w:left="0"/>
        <w:contextualSpacing w:val="0"/>
        <w:jc w:val="both"/>
        <w:rPr>
          <w:sz w:val="24"/>
          <w:szCs w:val="24"/>
        </w:rPr>
      </w:pPr>
      <w:r>
        <w:rPr>
          <w:sz w:val="24"/>
          <w:szCs w:val="24"/>
        </w:rPr>
        <w:t>Για την καλύτερη οργάνωση</w:t>
      </w:r>
      <w:r w:rsidR="0050518E">
        <w:rPr>
          <w:sz w:val="24"/>
          <w:szCs w:val="24"/>
        </w:rPr>
        <w:t xml:space="preserve"> των φορέων</w:t>
      </w:r>
      <w:r>
        <w:rPr>
          <w:sz w:val="24"/>
          <w:szCs w:val="24"/>
        </w:rPr>
        <w:t xml:space="preserve"> και τη δυνατότητα ο κάθε χρήστης να μπορεί να παρακολουθεί τις υποθέσεις που πρέπει να διεκπεραιώσει, δημιουργήθηκε στις αιτήσεις η λειτουργία της ανάθεσης</w:t>
      </w:r>
      <w:r w:rsidR="0050518E">
        <w:rPr>
          <w:sz w:val="24"/>
          <w:szCs w:val="24"/>
        </w:rPr>
        <w:t xml:space="preserve"> αίτησης σε χρήστη</w:t>
      </w:r>
      <w:r>
        <w:rPr>
          <w:sz w:val="24"/>
          <w:szCs w:val="24"/>
        </w:rPr>
        <w:t xml:space="preserve">. </w:t>
      </w:r>
    </w:p>
    <w:p w:rsidR="00E00932" w:rsidRDefault="00E00932" w:rsidP="000437E1">
      <w:pPr>
        <w:pStyle w:val="a4"/>
        <w:ind w:left="0"/>
        <w:contextualSpacing w:val="0"/>
        <w:jc w:val="both"/>
        <w:rPr>
          <w:sz w:val="24"/>
          <w:szCs w:val="24"/>
        </w:rPr>
      </w:pPr>
      <w:r>
        <w:rPr>
          <w:sz w:val="24"/>
          <w:szCs w:val="24"/>
        </w:rPr>
        <w:t xml:space="preserve">Κατά την προβολή των στοιχείων μιας αίτησης και εφόσον αυτή είναι σε εκκρεμότητα, εμφανίζεται στο χρήστη σχετικό κουμπί για ανάθεση της αίτησης σε χρήστη. Πατώντας το σχετικό κουμπί εμφανίζεται αναδυόμενο παράθυρο, στο οποίο υπάρχει λίστα με όλους τους χρήστες που ανήκουν στο συγκεκριμένο φορέα. Ο συνδεδεμένος χρήστης μπορεί να επιλέξει τον χρήστη ανάθεσης και πατώντας το κουμπί «Επιβεβαίωση» να αποθηκεύσει την ανάθεση της αίτησης, όπως φαίνεται και στην παρακάτω εικόνα. Στη συνέχεια, ο χρήστης στον οποίο έχει ανατεθεί η αίτηση, θα μπορεί να δει την εγγραφή της αίτησης μέσα από το ευρετήριο, έχοντας επιλέξει να δει τις εγγραφές που του έχουν ανατεθεί.  </w:t>
      </w:r>
    </w:p>
    <w:p w:rsidR="00493D9D" w:rsidRDefault="00493D9D" w:rsidP="000437E1">
      <w:pPr>
        <w:pStyle w:val="a4"/>
        <w:ind w:left="0"/>
        <w:contextualSpacing w:val="0"/>
        <w:jc w:val="center"/>
        <w:rPr>
          <w:sz w:val="24"/>
          <w:szCs w:val="24"/>
        </w:rPr>
      </w:pPr>
      <w:r>
        <w:rPr>
          <w:noProof/>
          <w:sz w:val="24"/>
          <w:szCs w:val="24"/>
        </w:rPr>
        <w:drawing>
          <wp:inline distT="0" distB="0" distL="0" distR="0">
            <wp:extent cx="5257800" cy="1495425"/>
            <wp:effectExtent l="0" t="0" r="0" b="9525"/>
            <wp:docPr id="19" name="Εικόνα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57800" cy="1495425"/>
                    </a:xfrm>
                    <a:prstGeom prst="rect">
                      <a:avLst/>
                    </a:prstGeom>
                    <a:noFill/>
                    <a:ln>
                      <a:noFill/>
                    </a:ln>
                  </pic:spPr>
                </pic:pic>
              </a:graphicData>
            </a:graphic>
          </wp:inline>
        </w:drawing>
      </w:r>
    </w:p>
    <w:p w:rsidR="00DC3BEB" w:rsidRPr="00DC3BEB" w:rsidRDefault="00DC3BEB" w:rsidP="000437E1">
      <w:pPr>
        <w:pStyle w:val="a4"/>
        <w:ind w:left="0"/>
        <w:contextualSpacing w:val="0"/>
        <w:jc w:val="center"/>
        <w:rPr>
          <w:i/>
          <w:sz w:val="18"/>
          <w:szCs w:val="18"/>
        </w:rPr>
      </w:pPr>
      <w:r w:rsidRPr="00DC3BEB">
        <w:rPr>
          <w:i/>
          <w:sz w:val="18"/>
          <w:szCs w:val="18"/>
        </w:rPr>
        <w:t xml:space="preserve">Εικόνα </w:t>
      </w:r>
      <w:r>
        <w:rPr>
          <w:i/>
          <w:sz w:val="18"/>
          <w:szCs w:val="18"/>
        </w:rPr>
        <w:t>7</w:t>
      </w:r>
      <w:r w:rsidRPr="00DC3BEB">
        <w:rPr>
          <w:i/>
          <w:sz w:val="18"/>
          <w:szCs w:val="18"/>
        </w:rPr>
        <w:t xml:space="preserve">. </w:t>
      </w:r>
      <w:r>
        <w:rPr>
          <w:i/>
          <w:sz w:val="18"/>
          <w:szCs w:val="18"/>
        </w:rPr>
        <w:t>Ανάθεση αίτησης σε χρήστη</w:t>
      </w:r>
    </w:p>
    <w:p w:rsidR="00E00932" w:rsidRDefault="00E00932" w:rsidP="000437E1">
      <w:pPr>
        <w:pStyle w:val="3"/>
        <w:numPr>
          <w:ilvl w:val="0"/>
          <w:numId w:val="5"/>
        </w:numPr>
        <w:rPr>
          <w:rFonts w:asciiTheme="minorHAnsi" w:hAnsiTheme="minorHAnsi" w:cstheme="minorHAnsi"/>
          <w:sz w:val="32"/>
          <w:szCs w:val="32"/>
        </w:rPr>
      </w:pPr>
      <w:bookmarkStart w:id="4" w:name="_Toc97814846"/>
      <w:r>
        <w:rPr>
          <w:rFonts w:asciiTheme="minorHAnsi" w:hAnsiTheme="minorHAnsi" w:cstheme="minorHAnsi"/>
          <w:sz w:val="32"/>
          <w:szCs w:val="32"/>
        </w:rPr>
        <w:t>Ακύρωση αίτησης</w:t>
      </w:r>
      <w:bookmarkEnd w:id="4"/>
    </w:p>
    <w:p w:rsidR="00493D9D" w:rsidRPr="00F65A35" w:rsidRDefault="00CD6CC4" w:rsidP="000437E1">
      <w:pPr>
        <w:pStyle w:val="a4"/>
        <w:ind w:left="0"/>
        <w:contextualSpacing w:val="0"/>
        <w:jc w:val="both"/>
        <w:rPr>
          <w:sz w:val="24"/>
          <w:szCs w:val="24"/>
        </w:rPr>
      </w:pPr>
      <w:r>
        <w:rPr>
          <w:sz w:val="24"/>
          <w:szCs w:val="24"/>
        </w:rPr>
        <w:t>Μέσα από την καρτέλα της αίτησης</w:t>
      </w:r>
      <w:r w:rsidR="00F65A35">
        <w:rPr>
          <w:sz w:val="24"/>
          <w:szCs w:val="24"/>
        </w:rPr>
        <w:t xml:space="preserve">, και εφόσον η αίτηση είναι σε εκκρεμότητα, δίνεται στο χρήστη η δυνατότητα να ακυρώσει την αίτηση. Η ακύρωση έχει την έννοια ότι ο ληξίαρχος βλέπει την αίτηση και τα δικαιολογητικά και θεωρεί ότι είναι μια υπόθεση η οποία δε μπορεί να διεκπεραιωθεί λόγω λανθασμένων στοιχείων, ή ελλιπών δικαιολογητικών κλπ. Πατώντας το κουμπί «Ακύρωση» ανοίγει στο χρήστη αναδυόμενο παράθυρο στο οποίο πρέπει να καθορίζει μια αιτιολογία ακύρωσης. Η αιτιολογία αυτή, θα μεταφερθεί σε επόμενο στάδιο, προς ενημέρωση του πολίτη στο </w:t>
      </w:r>
      <w:proofErr w:type="spellStart"/>
      <w:r w:rsidR="00F65A35">
        <w:rPr>
          <w:sz w:val="24"/>
          <w:szCs w:val="24"/>
          <w:lang w:val="en-US"/>
        </w:rPr>
        <w:t>gov</w:t>
      </w:r>
      <w:proofErr w:type="spellEnd"/>
      <w:r w:rsidR="00F65A35" w:rsidRPr="00F65A35">
        <w:rPr>
          <w:sz w:val="24"/>
          <w:szCs w:val="24"/>
        </w:rPr>
        <w:t>.</w:t>
      </w:r>
      <w:r w:rsidR="00F65A35">
        <w:rPr>
          <w:sz w:val="24"/>
          <w:szCs w:val="24"/>
          <w:lang w:val="en-US"/>
        </w:rPr>
        <w:t>gr</w:t>
      </w:r>
      <w:r w:rsidR="00F65A35" w:rsidRPr="00F65A35">
        <w:rPr>
          <w:sz w:val="24"/>
          <w:szCs w:val="24"/>
        </w:rPr>
        <w:t xml:space="preserve">. </w:t>
      </w:r>
      <w:r w:rsidR="00F65A35">
        <w:rPr>
          <w:sz w:val="24"/>
          <w:szCs w:val="24"/>
        </w:rPr>
        <w:t xml:space="preserve">Πατώντας το κουμπί «Επιβεβαίωση» τα στοιχεία της ακύρωσης αποθηκεύονται και η αίτηση κλείνει ως ακυρωμένη. </w:t>
      </w:r>
    </w:p>
    <w:p w:rsidR="00493D9D" w:rsidRDefault="00493D9D" w:rsidP="000437E1">
      <w:pPr>
        <w:pStyle w:val="a4"/>
        <w:ind w:left="0"/>
        <w:contextualSpacing w:val="0"/>
        <w:jc w:val="both"/>
        <w:rPr>
          <w:sz w:val="24"/>
          <w:szCs w:val="24"/>
        </w:rPr>
      </w:pPr>
    </w:p>
    <w:p w:rsidR="00493D9D" w:rsidRDefault="00493D9D" w:rsidP="000437E1">
      <w:pPr>
        <w:pStyle w:val="a4"/>
        <w:ind w:left="0"/>
        <w:contextualSpacing w:val="0"/>
        <w:jc w:val="center"/>
        <w:rPr>
          <w:sz w:val="24"/>
          <w:szCs w:val="24"/>
        </w:rPr>
      </w:pPr>
      <w:r>
        <w:rPr>
          <w:noProof/>
          <w:sz w:val="24"/>
          <w:szCs w:val="24"/>
        </w:rPr>
        <w:drawing>
          <wp:inline distT="0" distB="0" distL="0" distR="0">
            <wp:extent cx="5257800" cy="1127760"/>
            <wp:effectExtent l="0" t="0" r="0" b="0"/>
            <wp:docPr id="20" name="Εικόνα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57800" cy="1127760"/>
                    </a:xfrm>
                    <a:prstGeom prst="rect">
                      <a:avLst/>
                    </a:prstGeom>
                    <a:noFill/>
                    <a:ln>
                      <a:noFill/>
                    </a:ln>
                  </pic:spPr>
                </pic:pic>
              </a:graphicData>
            </a:graphic>
          </wp:inline>
        </w:drawing>
      </w:r>
    </w:p>
    <w:p w:rsidR="00DC3BEB" w:rsidRPr="00DC3BEB" w:rsidRDefault="00DC3BEB" w:rsidP="000437E1">
      <w:pPr>
        <w:pStyle w:val="a4"/>
        <w:ind w:left="0"/>
        <w:contextualSpacing w:val="0"/>
        <w:jc w:val="center"/>
        <w:rPr>
          <w:i/>
          <w:sz w:val="18"/>
          <w:szCs w:val="18"/>
        </w:rPr>
      </w:pPr>
      <w:r w:rsidRPr="00DC3BEB">
        <w:rPr>
          <w:i/>
          <w:sz w:val="18"/>
          <w:szCs w:val="18"/>
        </w:rPr>
        <w:t xml:space="preserve">Εικόνα </w:t>
      </w:r>
      <w:r>
        <w:rPr>
          <w:i/>
          <w:sz w:val="18"/>
          <w:szCs w:val="18"/>
        </w:rPr>
        <w:t>8</w:t>
      </w:r>
      <w:r w:rsidRPr="00DC3BEB">
        <w:rPr>
          <w:i/>
          <w:sz w:val="18"/>
          <w:szCs w:val="18"/>
        </w:rPr>
        <w:t xml:space="preserve">. </w:t>
      </w:r>
      <w:r>
        <w:rPr>
          <w:i/>
          <w:sz w:val="18"/>
          <w:szCs w:val="18"/>
        </w:rPr>
        <w:t>Ακύρωση αίτησης</w:t>
      </w:r>
    </w:p>
    <w:p w:rsidR="007D2474" w:rsidRDefault="007D2474" w:rsidP="000437E1">
      <w:pPr>
        <w:pStyle w:val="3"/>
        <w:numPr>
          <w:ilvl w:val="0"/>
          <w:numId w:val="5"/>
        </w:numPr>
        <w:rPr>
          <w:rFonts w:asciiTheme="minorHAnsi" w:hAnsiTheme="minorHAnsi" w:cstheme="minorHAnsi"/>
          <w:sz w:val="32"/>
          <w:szCs w:val="32"/>
        </w:rPr>
      </w:pPr>
      <w:bookmarkStart w:id="5" w:name="_Toc97814847"/>
      <w:r>
        <w:rPr>
          <w:rFonts w:asciiTheme="minorHAnsi" w:hAnsiTheme="minorHAnsi" w:cstheme="minorHAnsi"/>
          <w:sz w:val="32"/>
          <w:szCs w:val="32"/>
        </w:rPr>
        <w:lastRenderedPageBreak/>
        <w:t>Διεκπεραίωση αίτησης</w:t>
      </w:r>
      <w:bookmarkEnd w:id="5"/>
    </w:p>
    <w:p w:rsidR="00493D9D" w:rsidRDefault="005C4B50" w:rsidP="000437E1">
      <w:pPr>
        <w:pStyle w:val="a4"/>
        <w:ind w:left="0"/>
        <w:contextualSpacing w:val="0"/>
        <w:jc w:val="both"/>
        <w:rPr>
          <w:sz w:val="24"/>
          <w:szCs w:val="24"/>
        </w:rPr>
      </w:pPr>
      <w:r>
        <w:rPr>
          <w:sz w:val="24"/>
          <w:szCs w:val="24"/>
        </w:rPr>
        <w:t>Κατά την υποβολή μιας αίτησης</w:t>
      </w:r>
      <w:r w:rsidR="00BD4C67">
        <w:rPr>
          <w:sz w:val="24"/>
          <w:szCs w:val="24"/>
        </w:rPr>
        <w:t xml:space="preserve"> από το </w:t>
      </w:r>
      <w:proofErr w:type="spellStart"/>
      <w:r w:rsidR="00BD4C67">
        <w:rPr>
          <w:sz w:val="24"/>
          <w:szCs w:val="24"/>
          <w:lang w:val="en-US"/>
        </w:rPr>
        <w:t>gov</w:t>
      </w:r>
      <w:proofErr w:type="spellEnd"/>
      <w:r w:rsidR="00BD4C67" w:rsidRPr="00BD4C67">
        <w:rPr>
          <w:sz w:val="24"/>
          <w:szCs w:val="24"/>
        </w:rPr>
        <w:t>.</w:t>
      </w:r>
      <w:r w:rsidR="00BD4C67">
        <w:rPr>
          <w:sz w:val="24"/>
          <w:szCs w:val="24"/>
          <w:lang w:val="en-US"/>
        </w:rPr>
        <w:t>gr</w:t>
      </w:r>
      <w:r>
        <w:rPr>
          <w:sz w:val="24"/>
          <w:szCs w:val="24"/>
        </w:rPr>
        <w:t>, μέσω των σχετικών διεπαφών, εκτός από την αποθήκευση της αίτησης και των σχετιζόμενων στοιχείων, δημιουργείται στο σύστημα του μητρώου πολιτών και μια εκκρεμότητα, η οποία σχετίζεται με την εγγραφή την οποία αφορά. Στην περίπτωση των αιτήσεων</w:t>
      </w:r>
      <w:r w:rsidR="00FB465F">
        <w:rPr>
          <w:sz w:val="24"/>
          <w:szCs w:val="24"/>
        </w:rPr>
        <w:t xml:space="preserve"> που αφορούν γεγονότα βάπτισης και </w:t>
      </w:r>
      <w:proofErr w:type="spellStart"/>
      <w:r>
        <w:rPr>
          <w:sz w:val="24"/>
          <w:szCs w:val="24"/>
        </w:rPr>
        <w:t>ονοματοδοσίας</w:t>
      </w:r>
      <w:proofErr w:type="spellEnd"/>
      <w:r>
        <w:rPr>
          <w:sz w:val="24"/>
          <w:szCs w:val="24"/>
        </w:rPr>
        <w:t>, η αίτηση σχετίζεται με μια ληξιαρχική πράξη γέννησης. Μέσω του ευρετηρίου των εκκρεμοτήτων, ο χρήστης βλέπει τις εγγραφές εκκρεμοτήτων που έχουν δημιουργηθεί από την υποβολή αιτήσεων, ακριβώς με τον ίδιο τρόπο που παρακολουθεί και όλες τις υπόλοιπες εκκρεμότητες εντός του συστήματος.</w:t>
      </w:r>
    </w:p>
    <w:p w:rsidR="00AF66C8" w:rsidRDefault="00AF66C8" w:rsidP="00AF66C8">
      <w:pPr>
        <w:pStyle w:val="a4"/>
        <w:ind w:left="0"/>
        <w:contextualSpacing w:val="0"/>
        <w:jc w:val="both"/>
        <w:rPr>
          <w:sz w:val="24"/>
          <w:szCs w:val="24"/>
        </w:rPr>
      </w:pPr>
      <w:r>
        <w:rPr>
          <w:sz w:val="24"/>
          <w:szCs w:val="24"/>
        </w:rPr>
        <w:t xml:space="preserve">Μπαίνοντας μέσα στη ληξιαρχική πράξη γέννησης μπορεί να δει στο σχετικό κουμπί την ένδειξη ότι υπάρχει εκκρεμότητα για τη ληξιαρχική πράξη. Πατώντας το κουμπί των εκκρεμοτήτων μπορεί να δει και σε αναδυόμενο παράθυρο την εγγραφή της εκκρεμότητας. </w:t>
      </w:r>
    </w:p>
    <w:p w:rsidR="00493D9D" w:rsidRDefault="00493D9D" w:rsidP="000437E1">
      <w:pPr>
        <w:pStyle w:val="a4"/>
        <w:ind w:left="0"/>
        <w:contextualSpacing w:val="0"/>
        <w:jc w:val="both"/>
        <w:rPr>
          <w:sz w:val="24"/>
          <w:szCs w:val="24"/>
        </w:rPr>
      </w:pPr>
    </w:p>
    <w:p w:rsidR="00493D9D" w:rsidRDefault="00493D9D" w:rsidP="000437E1">
      <w:pPr>
        <w:pStyle w:val="a4"/>
        <w:ind w:left="0"/>
        <w:contextualSpacing w:val="0"/>
        <w:jc w:val="center"/>
        <w:rPr>
          <w:sz w:val="24"/>
          <w:szCs w:val="24"/>
        </w:rPr>
      </w:pPr>
      <w:r>
        <w:rPr>
          <w:noProof/>
          <w:sz w:val="24"/>
          <w:szCs w:val="24"/>
        </w:rPr>
        <w:drawing>
          <wp:inline distT="0" distB="0" distL="0" distR="0">
            <wp:extent cx="5267325" cy="1533525"/>
            <wp:effectExtent l="0" t="0" r="9525" b="9525"/>
            <wp:docPr id="21" name="Εικόνα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67325" cy="1533525"/>
                    </a:xfrm>
                    <a:prstGeom prst="rect">
                      <a:avLst/>
                    </a:prstGeom>
                    <a:noFill/>
                    <a:ln>
                      <a:noFill/>
                    </a:ln>
                  </pic:spPr>
                </pic:pic>
              </a:graphicData>
            </a:graphic>
          </wp:inline>
        </w:drawing>
      </w:r>
    </w:p>
    <w:p w:rsidR="00DC3BEB" w:rsidRPr="00DC3BEB" w:rsidRDefault="00DC3BEB" w:rsidP="000437E1">
      <w:pPr>
        <w:pStyle w:val="a4"/>
        <w:ind w:left="0"/>
        <w:contextualSpacing w:val="0"/>
        <w:jc w:val="center"/>
        <w:rPr>
          <w:i/>
          <w:sz w:val="18"/>
          <w:szCs w:val="18"/>
        </w:rPr>
      </w:pPr>
      <w:r w:rsidRPr="00DC3BEB">
        <w:rPr>
          <w:i/>
          <w:sz w:val="18"/>
          <w:szCs w:val="18"/>
        </w:rPr>
        <w:t xml:space="preserve">Εικόνα </w:t>
      </w:r>
      <w:r>
        <w:rPr>
          <w:i/>
          <w:sz w:val="18"/>
          <w:szCs w:val="18"/>
        </w:rPr>
        <w:t>9</w:t>
      </w:r>
      <w:r w:rsidRPr="00DC3BEB">
        <w:rPr>
          <w:i/>
          <w:sz w:val="18"/>
          <w:szCs w:val="18"/>
        </w:rPr>
        <w:t xml:space="preserve">. </w:t>
      </w:r>
      <w:r>
        <w:rPr>
          <w:i/>
          <w:sz w:val="18"/>
          <w:szCs w:val="18"/>
        </w:rPr>
        <w:t>Προβολή Ληξιαρχικής Πράξης</w:t>
      </w:r>
    </w:p>
    <w:p w:rsidR="00493D9D" w:rsidRDefault="00493D9D" w:rsidP="000437E1">
      <w:pPr>
        <w:pStyle w:val="a4"/>
        <w:ind w:left="0"/>
        <w:contextualSpacing w:val="0"/>
        <w:jc w:val="both"/>
        <w:rPr>
          <w:sz w:val="24"/>
          <w:szCs w:val="24"/>
        </w:rPr>
      </w:pPr>
    </w:p>
    <w:p w:rsidR="00493D9D" w:rsidRDefault="00493D9D" w:rsidP="000437E1">
      <w:pPr>
        <w:pStyle w:val="a4"/>
        <w:ind w:left="0"/>
        <w:contextualSpacing w:val="0"/>
        <w:jc w:val="center"/>
        <w:rPr>
          <w:sz w:val="24"/>
          <w:szCs w:val="24"/>
          <w:lang w:val="en-US"/>
        </w:rPr>
      </w:pPr>
      <w:r>
        <w:rPr>
          <w:noProof/>
          <w:sz w:val="24"/>
          <w:szCs w:val="24"/>
        </w:rPr>
        <w:drawing>
          <wp:inline distT="0" distB="0" distL="0" distR="0">
            <wp:extent cx="5267325" cy="1323975"/>
            <wp:effectExtent l="0" t="0" r="9525" b="9525"/>
            <wp:docPr id="22" name="Εικόνα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67325" cy="1323975"/>
                    </a:xfrm>
                    <a:prstGeom prst="rect">
                      <a:avLst/>
                    </a:prstGeom>
                    <a:noFill/>
                    <a:ln>
                      <a:noFill/>
                    </a:ln>
                  </pic:spPr>
                </pic:pic>
              </a:graphicData>
            </a:graphic>
          </wp:inline>
        </w:drawing>
      </w:r>
    </w:p>
    <w:p w:rsidR="00DC3BEB" w:rsidRPr="00DC3BEB" w:rsidRDefault="00DC3BEB" w:rsidP="000437E1">
      <w:pPr>
        <w:pStyle w:val="a4"/>
        <w:ind w:left="0"/>
        <w:contextualSpacing w:val="0"/>
        <w:jc w:val="center"/>
        <w:rPr>
          <w:i/>
          <w:sz w:val="18"/>
          <w:szCs w:val="18"/>
        </w:rPr>
      </w:pPr>
      <w:r w:rsidRPr="00DC3BEB">
        <w:rPr>
          <w:i/>
          <w:sz w:val="18"/>
          <w:szCs w:val="18"/>
        </w:rPr>
        <w:t xml:space="preserve">Εικόνα </w:t>
      </w:r>
      <w:r>
        <w:rPr>
          <w:i/>
          <w:sz w:val="18"/>
          <w:szCs w:val="18"/>
        </w:rPr>
        <w:t>10</w:t>
      </w:r>
      <w:r w:rsidRPr="00DC3BEB">
        <w:rPr>
          <w:i/>
          <w:sz w:val="18"/>
          <w:szCs w:val="18"/>
        </w:rPr>
        <w:t xml:space="preserve">. </w:t>
      </w:r>
      <w:r>
        <w:rPr>
          <w:i/>
          <w:sz w:val="18"/>
          <w:szCs w:val="18"/>
        </w:rPr>
        <w:t>Προβολή εκκρεμότητας Ληξιαρχικής Πράξης</w:t>
      </w:r>
    </w:p>
    <w:p w:rsidR="00DC3BEB" w:rsidRDefault="00DC3BEB" w:rsidP="000437E1">
      <w:pPr>
        <w:pStyle w:val="a4"/>
        <w:ind w:left="0"/>
        <w:contextualSpacing w:val="0"/>
        <w:jc w:val="both"/>
        <w:rPr>
          <w:sz w:val="24"/>
          <w:szCs w:val="24"/>
        </w:rPr>
      </w:pPr>
    </w:p>
    <w:p w:rsidR="005C4B50" w:rsidRDefault="005C4B50" w:rsidP="000437E1">
      <w:pPr>
        <w:pStyle w:val="a4"/>
        <w:ind w:left="0"/>
        <w:contextualSpacing w:val="0"/>
        <w:jc w:val="both"/>
        <w:rPr>
          <w:sz w:val="24"/>
          <w:szCs w:val="24"/>
        </w:rPr>
      </w:pPr>
      <w:r>
        <w:rPr>
          <w:sz w:val="24"/>
          <w:szCs w:val="24"/>
        </w:rPr>
        <w:t>Στη συνέχεια και μέσα από τη ληξιαρχική πράξη, ανάλογα με το είδος της αίτησης που έχει υποβληθεί θα εκκινήσει τη διαδικασία καταχώρησης του σχετικού γεγονότος, επιλέγοντας την εγγραφή της σχετικής αίτησης. Κατά την ολοκλήρωση και οριστικοποίηση του σχετικού γεγονότος, το σύστημα θα κλείσει τη σχετική εκκρεμότητα και παράλληλα θα καθορίσει τη</w:t>
      </w:r>
      <w:r w:rsidR="00096128">
        <w:rPr>
          <w:sz w:val="24"/>
          <w:szCs w:val="24"/>
        </w:rPr>
        <w:t xml:space="preserve">ν αίτηση ως διεκπεραιωμένη. </w:t>
      </w:r>
    </w:p>
    <w:p w:rsidR="00D87556" w:rsidRDefault="00D87556" w:rsidP="00D87556">
      <w:pPr>
        <w:pStyle w:val="3"/>
        <w:numPr>
          <w:ilvl w:val="0"/>
          <w:numId w:val="5"/>
        </w:numPr>
        <w:rPr>
          <w:rFonts w:asciiTheme="minorHAnsi" w:hAnsiTheme="minorHAnsi" w:cstheme="minorHAnsi"/>
          <w:sz w:val="32"/>
          <w:szCs w:val="32"/>
        </w:rPr>
      </w:pPr>
      <w:bookmarkStart w:id="6" w:name="_Toc97814848"/>
      <w:r>
        <w:rPr>
          <w:rFonts w:asciiTheme="minorHAnsi" w:hAnsiTheme="minorHAnsi" w:cstheme="minorHAnsi"/>
          <w:sz w:val="32"/>
          <w:szCs w:val="32"/>
        </w:rPr>
        <w:lastRenderedPageBreak/>
        <w:t xml:space="preserve">Αίτηση </w:t>
      </w:r>
      <w:proofErr w:type="spellStart"/>
      <w:r>
        <w:rPr>
          <w:rFonts w:asciiTheme="minorHAnsi" w:hAnsiTheme="minorHAnsi" w:cstheme="minorHAnsi"/>
          <w:sz w:val="32"/>
          <w:szCs w:val="32"/>
        </w:rPr>
        <w:t>ονοματοδοσίας</w:t>
      </w:r>
      <w:bookmarkEnd w:id="6"/>
      <w:proofErr w:type="spellEnd"/>
    </w:p>
    <w:p w:rsidR="00D87556" w:rsidRDefault="00D87556" w:rsidP="00D87556">
      <w:pPr>
        <w:pStyle w:val="a4"/>
        <w:ind w:left="0"/>
        <w:contextualSpacing w:val="0"/>
        <w:jc w:val="both"/>
        <w:rPr>
          <w:sz w:val="24"/>
          <w:szCs w:val="24"/>
        </w:rPr>
      </w:pPr>
      <w:r>
        <w:rPr>
          <w:sz w:val="24"/>
          <w:szCs w:val="24"/>
        </w:rPr>
        <w:t xml:space="preserve">Μέσω της διαδικασίας υποβολής των αιτήσεων υποστηρίζεται η δυνατότητα υποβολής αιτήσεων </w:t>
      </w:r>
      <w:r w:rsidR="00105F16">
        <w:rPr>
          <w:sz w:val="24"/>
          <w:szCs w:val="24"/>
        </w:rPr>
        <w:t>ονοματοδοσίας</w:t>
      </w:r>
      <w:r>
        <w:rPr>
          <w:sz w:val="24"/>
          <w:szCs w:val="24"/>
        </w:rPr>
        <w:t xml:space="preserve">. Οι αιτήσεις της </w:t>
      </w:r>
      <w:r w:rsidR="00105F16">
        <w:rPr>
          <w:sz w:val="24"/>
          <w:szCs w:val="24"/>
        </w:rPr>
        <w:t>ονοματοδοσίας</w:t>
      </w:r>
      <w:r>
        <w:rPr>
          <w:sz w:val="24"/>
          <w:szCs w:val="24"/>
        </w:rPr>
        <w:t xml:space="preserve">, εκτός από τα γενικά στοιχεία που περιλαμβάνουν όλα τα είδη αιτήσεων, περιλαμβάνει ειδικά στοιχεία που αφορούν αποκλειστικά την αίτηση της </w:t>
      </w:r>
      <w:r w:rsidR="006B7332">
        <w:rPr>
          <w:sz w:val="24"/>
          <w:szCs w:val="24"/>
        </w:rPr>
        <w:t>ονοματοδοσίας</w:t>
      </w:r>
      <w:r>
        <w:rPr>
          <w:sz w:val="24"/>
          <w:szCs w:val="24"/>
        </w:rPr>
        <w:t xml:space="preserve">. Μέσα από την καρτέλα της αίτησης εμφανίζονται στο δεξί μέρος τα στοιχεία της </w:t>
      </w:r>
      <w:r w:rsidR="005B687B">
        <w:rPr>
          <w:sz w:val="24"/>
          <w:szCs w:val="24"/>
        </w:rPr>
        <w:t>ονοματοδοσίας</w:t>
      </w:r>
      <w:r>
        <w:rPr>
          <w:sz w:val="24"/>
          <w:szCs w:val="24"/>
        </w:rPr>
        <w:t xml:space="preserve">, τα οποία περιλαμβάνουν όλα τα σχετικά στοιχεία που αφορούν το γεγονός και καταγράφονται στη ληξιαρχική πράξη γέννησης από τους ληξιάρχους. </w:t>
      </w:r>
    </w:p>
    <w:p w:rsidR="00D87556" w:rsidRDefault="0017610F" w:rsidP="006243C6">
      <w:pPr>
        <w:pStyle w:val="a4"/>
        <w:ind w:left="0"/>
        <w:contextualSpacing w:val="0"/>
        <w:jc w:val="center"/>
        <w:rPr>
          <w:sz w:val="24"/>
          <w:szCs w:val="24"/>
        </w:rPr>
      </w:pPr>
      <w:r>
        <w:rPr>
          <w:noProof/>
          <w:sz w:val="24"/>
          <w:szCs w:val="24"/>
        </w:rPr>
        <w:drawing>
          <wp:inline distT="0" distB="0" distL="0" distR="0">
            <wp:extent cx="5274310" cy="2856865"/>
            <wp:effectExtent l="0" t="0" r="2540" b="635"/>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 Αίτηση Ονοματοδοσίας.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274310" cy="2856865"/>
                    </a:xfrm>
                    <a:prstGeom prst="rect">
                      <a:avLst/>
                    </a:prstGeom>
                  </pic:spPr>
                </pic:pic>
              </a:graphicData>
            </a:graphic>
          </wp:inline>
        </w:drawing>
      </w:r>
    </w:p>
    <w:p w:rsidR="006243C6" w:rsidRPr="006243C6" w:rsidRDefault="006243C6" w:rsidP="006243C6">
      <w:pPr>
        <w:pStyle w:val="a4"/>
        <w:ind w:left="0"/>
        <w:contextualSpacing w:val="0"/>
        <w:jc w:val="center"/>
        <w:rPr>
          <w:i/>
          <w:sz w:val="18"/>
          <w:szCs w:val="18"/>
        </w:rPr>
      </w:pPr>
      <w:r w:rsidRPr="00DC3BEB">
        <w:rPr>
          <w:i/>
          <w:sz w:val="18"/>
          <w:szCs w:val="18"/>
        </w:rPr>
        <w:t xml:space="preserve">Εικόνα </w:t>
      </w:r>
      <w:r w:rsidRPr="006243C6">
        <w:rPr>
          <w:i/>
          <w:sz w:val="18"/>
          <w:szCs w:val="18"/>
        </w:rPr>
        <w:t>11</w:t>
      </w:r>
      <w:r w:rsidRPr="00DC3BEB">
        <w:rPr>
          <w:i/>
          <w:sz w:val="18"/>
          <w:szCs w:val="18"/>
        </w:rPr>
        <w:t xml:space="preserve">. </w:t>
      </w:r>
      <w:r>
        <w:rPr>
          <w:i/>
          <w:sz w:val="18"/>
          <w:szCs w:val="18"/>
        </w:rPr>
        <w:t xml:space="preserve">Προβολή εγγραφής δήλωσης </w:t>
      </w:r>
      <w:proofErr w:type="spellStart"/>
      <w:r>
        <w:rPr>
          <w:i/>
          <w:sz w:val="18"/>
          <w:szCs w:val="18"/>
        </w:rPr>
        <w:t>ονοματοδοσίας</w:t>
      </w:r>
      <w:proofErr w:type="spellEnd"/>
    </w:p>
    <w:p w:rsidR="006243C6" w:rsidRDefault="006243C6" w:rsidP="00D87556">
      <w:pPr>
        <w:pStyle w:val="a4"/>
        <w:ind w:left="0"/>
        <w:contextualSpacing w:val="0"/>
        <w:jc w:val="both"/>
        <w:rPr>
          <w:sz w:val="24"/>
          <w:szCs w:val="24"/>
        </w:rPr>
      </w:pPr>
    </w:p>
    <w:p w:rsidR="00D87556" w:rsidRDefault="00D87556" w:rsidP="00D87556">
      <w:pPr>
        <w:pStyle w:val="a4"/>
        <w:ind w:left="0"/>
        <w:contextualSpacing w:val="0"/>
        <w:jc w:val="both"/>
        <w:rPr>
          <w:sz w:val="24"/>
          <w:szCs w:val="24"/>
        </w:rPr>
      </w:pPr>
    </w:p>
    <w:p w:rsidR="00D87556" w:rsidRDefault="00D87556" w:rsidP="00D87556">
      <w:pPr>
        <w:pStyle w:val="a4"/>
        <w:ind w:left="0"/>
        <w:contextualSpacing w:val="0"/>
        <w:jc w:val="both"/>
        <w:rPr>
          <w:sz w:val="24"/>
          <w:szCs w:val="24"/>
        </w:rPr>
      </w:pPr>
      <w:r>
        <w:rPr>
          <w:sz w:val="24"/>
          <w:szCs w:val="24"/>
        </w:rPr>
        <w:t xml:space="preserve">Ο χρήστης μπορεί να εντοπίσει, μέσω των εκκρεμοτήτων ή μέσω του ευρετηρίου των αιτήσεων, την αίτηση </w:t>
      </w:r>
      <w:r w:rsidR="00A176C8">
        <w:rPr>
          <w:sz w:val="24"/>
          <w:szCs w:val="24"/>
        </w:rPr>
        <w:t xml:space="preserve">ονοματοδοσίας </w:t>
      </w:r>
      <w:r>
        <w:rPr>
          <w:sz w:val="24"/>
          <w:szCs w:val="24"/>
        </w:rPr>
        <w:t xml:space="preserve">που έχει υποβληθεί στο σύστημα. Αφού ελέγξει την εγκυρότητά της καθώς και τα συνημμένα έγγραφα που τη συνοδεύουν, μπορεί στη συνέχεια να προχωρήσει στη διεκπεραίωσή της. </w:t>
      </w:r>
    </w:p>
    <w:p w:rsidR="00D87556" w:rsidRDefault="00D87556" w:rsidP="00D87556">
      <w:pPr>
        <w:pStyle w:val="a4"/>
        <w:ind w:left="0"/>
        <w:contextualSpacing w:val="0"/>
        <w:jc w:val="both"/>
        <w:rPr>
          <w:sz w:val="24"/>
          <w:szCs w:val="24"/>
        </w:rPr>
      </w:pPr>
      <w:r>
        <w:rPr>
          <w:sz w:val="24"/>
          <w:szCs w:val="24"/>
        </w:rPr>
        <w:t xml:space="preserve">Για τη διεκπεραίωση της αίτησης ο χρήστης πρέπει να μεταβεί στην καρτέλα της σχετικής ληξιαρχικής πράξης. Η μετάβαση μπορεί να γίνει είτε από την καρτέλα της εκκρεμότητας είτε από την καρτέλα της αίτησης. Όπως μεταφέρεται στην καρτέλα της ληξιαρχικής πράξης εμφανίζεται στο επάνω μέρος και δεξιά ο αριθμός των εκκρεμοτήτων που έχει η ληξιαρχική πράξη. Πατώντας το κουμπί της καταχώρησης </w:t>
      </w:r>
      <w:r w:rsidR="0017610F">
        <w:rPr>
          <w:sz w:val="24"/>
          <w:szCs w:val="24"/>
        </w:rPr>
        <w:t>ονοματοδοσίας</w:t>
      </w:r>
      <w:r>
        <w:rPr>
          <w:sz w:val="24"/>
          <w:szCs w:val="24"/>
        </w:rPr>
        <w:t xml:space="preserve">, εφόσον το σύστημα εντοπίσει σχετικές αιτήσεις </w:t>
      </w:r>
      <w:r w:rsidR="00A176C8">
        <w:rPr>
          <w:sz w:val="24"/>
          <w:szCs w:val="24"/>
        </w:rPr>
        <w:t xml:space="preserve">ονοματοδοσίας </w:t>
      </w:r>
      <w:r>
        <w:rPr>
          <w:sz w:val="24"/>
          <w:szCs w:val="24"/>
        </w:rPr>
        <w:t xml:space="preserve">οι οποίες είναι σε εκκρεμότητα, εμφανίζει στο χρήστη σε αναδυόμενο παράθυρο τις εγγραφές αυτές, προκειμένου ο χρήστης να συσχετίσει την αίτηση. </w:t>
      </w:r>
    </w:p>
    <w:p w:rsidR="006243C6" w:rsidRDefault="006243C6" w:rsidP="00D87556">
      <w:pPr>
        <w:pStyle w:val="a4"/>
        <w:ind w:left="0"/>
        <w:contextualSpacing w:val="0"/>
        <w:jc w:val="both"/>
        <w:rPr>
          <w:sz w:val="24"/>
          <w:szCs w:val="24"/>
        </w:rPr>
      </w:pPr>
    </w:p>
    <w:p w:rsidR="00D87556" w:rsidRDefault="0017610F" w:rsidP="00D87556">
      <w:pPr>
        <w:pStyle w:val="a4"/>
        <w:ind w:left="0"/>
        <w:contextualSpacing w:val="0"/>
        <w:jc w:val="both"/>
        <w:rPr>
          <w:sz w:val="24"/>
          <w:szCs w:val="24"/>
        </w:rPr>
      </w:pPr>
      <w:r>
        <w:rPr>
          <w:noProof/>
          <w:sz w:val="24"/>
          <w:szCs w:val="24"/>
        </w:rPr>
        <w:lastRenderedPageBreak/>
        <w:drawing>
          <wp:inline distT="0" distB="0" distL="0" distR="0">
            <wp:extent cx="5274310" cy="2626360"/>
            <wp:effectExtent l="0" t="0" r="2540" b="2540"/>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4.1) Επιλογή Αίτησης Ονοματοδοσίας 1.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274310" cy="2626360"/>
                    </a:xfrm>
                    <a:prstGeom prst="rect">
                      <a:avLst/>
                    </a:prstGeom>
                  </pic:spPr>
                </pic:pic>
              </a:graphicData>
            </a:graphic>
          </wp:inline>
        </w:drawing>
      </w:r>
    </w:p>
    <w:p w:rsidR="006243C6" w:rsidRPr="00DC3BEB" w:rsidRDefault="006243C6" w:rsidP="006243C6">
      <w:pPr>
        <w:pStyle w:val="a4"/>
        <w:ind w:left="0"/>
        <w:contextualSpacing w:val="0"/>
        <w:jc w:val="center"/>
        <w:rPr>
          <w:i/>
          <w:sz w:val="18"/>
          <w:szCs w:val="18"/>
        </w:rPr>
      </w:pPr>
      <w:r w:rsidRPr="00DC3BEB">
        <w:rPr>
          <w:i/>
          <w:sz w:val="18"/>
          <w:szCs w:val="18"/>
        </w:rPr>
        <w:t xml:space="preserve">Εικόνα </w:t>
      </w:r>
      <w:r>
        <w:rPr>
          <w:i/>
          <w:sz w:val="18"/>
          <w:szCs w:val="18"/>
        </w:rPr>
        <w:t>12</w:t>
      </w:r>
      <w:r w:rsidRPr="00DC3BEB">
        <w:rPr>
          <w:i/>
          <w:sz w:val="18"/>
          <w:szCs w:val="18"/>
        </w:rPr>
        <w:t xml:space="preserve">. </w:t>
      </w:r>
      <w:r>
        <w:rPr>
          <w:i/>
          <w:sz w:val="18"/>
          <w:szCs w:val="18"/>
        </w:rPr>
        <w:t xml:space="preserve">Επιλογή αίτησης </w:t>
      </w:r>
      <w:proofErr w:type="spellStart"/>
      <w:r>
        <w:rPr>
          <w:i/>
          <w:sz w:val="18"/>
          <w:szCs w:val="18"/>
        </w:rPr>
        <w:t>ονοματοδοσίας</w:t>
      </w:r>
      <w:proofErr w:type="spellEnd"/>
    </w:p>
    <w:p w:rsidR="00D87556" w:rsidRDefault="00D87556" w:rsidP="00D87556">
      <w:pPr>
        <w:pStyle w:val="a4"/>
        <w:ind w:left="0"/>
        <w:contextualSpacing w:val="0"/>
        <w:jc w:val="both"/>
        <w:rPr>
          <w:sz w:val="24"/>
          <w:szCs w:val="24"/>
        </w:rPr>
      </w:pPr>
    </w:p>
    <w:p w:rsidR="00D87556" w:rsidRDefault="00D87556" w:rsidP="00D87556">
      <w:pPr>
        <w:pStyle w:val="a4"/>
        <w:ind w:left="0"/>
        <w:contextualSpacing w:val="0"/>
        <w:jc w:val="both"/>
        <w:rPr>
          <w:sz w:val="24"/>
          <w:szCs w:val="24"/>
        </w:rPr>
      </w:pPr>
      <w:r>
        <w:rPr>
          <w:sz w:val="24"/>
          <w:szCs w:val="24"/>
        </w:rPr>
        <w:t xml:space="preserve">Επιλέγοντας την αίτηση της </w:t>
      </w:r>
      <w:r w:rsidR="00A176C8">
        <w:rPr>
          <w:sz w:val="24"/>
          <w:szCs w:val="24"/>
        </w:rPr>
        <w:t xml:space="preserve">ονοματοδοσίας </w:t>
      </w:r>
      <w:r>
        <w:rPr>
          <w:sz w:val="24"/>
          <w:szCs w:val="24"/>
        </w:rPr>
        <w:t xml:space="preserve">κλείνει το αναδυόμενο παράθυρο και όλα τα στοιχεία της αίτησης μεταφέρονται πάνω στην καρτέλα της </w:t>
      </w:r>
      <w:r w:rsidR="00A176C8">
        <w:rPr>
          <w:sz w:val="24"/>
          <w:szCs w:val="24"/>
        </w:rPr>
        <w:t>ονοματοδοσίας</w:t>
      </w:r>
      <w:r>
        <w:rPr>
          <w:sz w:val="24"/>
          <w:szCs w:val="24"/>
        </w:rPr>
        <w:t xml:space="preserve">. Στη συνέχεια ο χρήστης μπορεί να αποθηκεύσει την εγγραφή. </w:t>
      </w:r>
    </w:p>
    <w:p w:rsidR="006243C6" w:rsidRDefault="006243C6" w:rsidP="00D87556">
      <w:pPr>
        <w:pStyle w:val="a4"/>
        <w:ind w:left="0"/>
        <w:contextualSpacing w:val="0"/>
        <w:jc w:val="both"/>
        <w:rPr>
          <w:sz w:val="24"/>
          <w:szCs w:val="24"/>
        </w:rPr>
      </w:pPr>
    </w:p>
    <w:p w:rsidR="00D87556" w:rsidRDefault="0017610F" w:rsidP="006243C6">
      <w:pPr>
        <w:pStyle w:val="a4"/>
        <w:ind w:left="0"/>
        <w:contextualSpacing w:val="0"/>
        <w:jc w:val="center"/>
        <w:rPr>
          <w:sz w:val="24"/>
          <w:szCs w:val="24"/>
        </w:rPr>
      </w:pPr>
      <w:r>
        <w:rPr>
          <w:noProof/>
          <w:sz w:val="24"/>
          <w:szCs w:val="24"/>
        </w:rPr>
        <w:drawing>
          <wp:inline distT="0" distB="0" distL="0" distR="0">
            <wp:extent cx="5274310" cy="2006600"/>
            <wp:effectExtent l="0" t="0" r="2540" b="0"/>
            <wp:docPr id="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6) Ονοματοδοσία.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274310" cy="2006600"/>
                    </a:xfrm>
                    <a:prstGeom prst="rect">
                      <a:avLst/>
                    </a:prstGeom>
                  </pic:spPr>
                </pic:pic>
              </a:graphicData>
            </a:graphic>
          </wp:inline>
        </w:drawing>
      </w:r>
    </w:p>
    <w:p w:rsidR="006243C6" w:rsidRDefault="006243C6" w:rsidP="006243C6">
      <w:pPr>
        <w:pStyle w:val="a4"/>
        <w:ind w:left="0"/>
        <w:contextualSpacing w:val="0"/>
        <w:jc w:val="center"/>
        <w:rPr>
          <w:sz w:val="24"/>
          <w:szCs w:val="24"/>
        </w:rPr>
      </w:pPr>
      <w:r w:rsidRPr="00DC3BEB">
        <w:rPr>
          <w:i/>
          <w:sz w:val="18"/>
          <w:szCs w:val="18"/>
        </w:rPr>
        <w:t xml:space="preserve">Εικόνα </w:t>
      </w:r>
      <w:r>
        <w:rPr>
          <w:i/>
          <w:sz w:val="18"/>
          <w:szCs w:val="18"/>
        </w:rPr>
        <w:t>13</w:t>
      </w:r>
      <w:r w:rsidRPr="00DC3BEB">
        <w:rPr>
          <w:i/>
          <w:sz w:val="18"/>
          <w:szCs w:val="18"/>
        </w:rPr>
        <w:t xml:space="preserve">. </w:t>
      </w:r>
      <w:r>
        <w:rPr>
          <w:i/>
          <w:sz w:val="18"/>
          <w:szCs w:val="18"/>
        </w:rPr>
        <w:t xml:space="preserve">Καρτέλα </w:t>
      </w:r>
      <w:proofErr w:type="spellStart"/>
      <w:r>
        <w:rPr>
          <w:i/>
          <w:sz w:val="18"/>
          <w:szCs w:val="18"/>
        </w:rPr>
        <w:t>ονοματοδοσίας</w:t>
      </w:r>
      <w:proofErr w:type="spellEnd"/>
      <w:r>
        <w:rPr>
          <w:i/>
          <w:sz w:val="18"/>
          <w:szCs w:val="18"/>
        </w:rPr>
        <w:t xml:space="preserve"> με επιλεγμένη αίτηση</w:t>
      </w:r>
    </w:p>
    <w:p w:rsidR="00D87556" w:rsidRDefault="00D87556" w:rsidP="00D87556">
      <w:pPr>
        <w:pStyle w:val="a4"/>
        <w:ind w:left="0"/>
        <w:contextualSpacing w:val="0"/>
        <w:jc w:val="both"/>
        <w:rPr>
          <w:sz w:val="24"/>
          <w:szCs w:val="24"/>
        </w:rPr>
      </w:pPr>
    </w:p>
    <w:p w:rsidR="00D87556" w:rsidRPr="00851613" w:rsidRDefault="00D87556" w:rsidP="00D87556">
      <w:pPr>
        <w:pStyle w:val="a4"/>
        <w:ind w:left="0"/>
        <w:contextualSpacing w:val="0"/>
        <w:jc w:val="both"/>
        <w:rPr>
          <w:sz w:val="24"/>
          <w:szCs w:val="24"/>
        </w:rPr>
      </w:pPr>
      <w:r>
        <w:rPr>
          <w:sz w:val="24"/>
          <w:szCs w:val="24"/>
        </w:rPr>
        <w:t xml:space="preserve">Μόλις ολοκληρωθούν οι σχετικοί έλεγχοι ο χρήστης προχωράει στη διαδικασία οριστικοποίησης της </w:t>
      </w:r>
      <w:r w:rsidR="00A176C8">
        <w:rPr>
          <w:sz w:val="24"/>
          <w:szCs w:val="24"/>
        </w:rPr>
        <w:t>ονοματοδοσίας</w:t>
      </w:r>
      <w:r>
        <w:rPr>
          <w:sz w:val="24"/>
          <w:szCs w:val="24"/>
        </w:rPr>
        <w:t xml:space="preserve">. Με την οριστικοποίηση της </w:t>
      </w:r>
      <w:r w:rsidR="00A176C8">
        <w:rPr>
          <w:sz w:val="24"/>
          <w:szCs w:val="24"/>
        </w:rPr>
        <w:t xml:space="preserve">ονοματοδοσίας </w:t>
      </w:r>
      <w:r>
        <w:rPr>
          <w:sz w:val="24"/>
          <w:szCs w:val="24"/>
        </w:rPr>
        <w:t xml:space="preserve">ορίζεται αυτόματα η εγγραφή της αίτησης ως διεκπεραιωμένη και μέσω ασύγχρονου μηχανισμού γίνεται η σχετική ενημέρωση για τη διεκπεραίωση προς το τρίτο σύστημα. </w:t>
      </w:r>
    </w:p>
    <w:p w:rsidR="00D87556" w:rsidRPr="003765E7" w:rsidRDefault="00D87556" w:rsidP="000437E1">
      <w:pPr>
        <w:pStyle w:val="a4"/>
        <w:ind w:left="0"/>
        <w:contextualSpacing w:val="0"/>
        <w:jc w:val="both"/>
        <w:rPr>
          <w:sz w:val="24"/>
          <w:szCs w:val="24"/>
        </w:rPr>
      </w:pPr>
    </w:p>
    <w:p w:rsidR="00310E80" w:rsidRDefault="00310E80" w:rsidP="00D87556">
      <w:pPr>
        <w:pStyle w:val="3"/>
        <w:numPr>
          <w:ilvl w:val="0"/>
          <w:numId w:val="5"/>
        </w:numPr>
        <w:rPr>
          <w:rFonts w:asciiTheme="minorHAnsi" w:hAnsiTheme="minorHAnsi" w:cstheme="minorHAnsi"/>
          <w:sz w:val="32"/>
          <w:szCs w:val="32"/>
        </w:rPr>
      </w:pPr>
      <w:bookmarkStart w:id="7" w:name="_Toc97814849"/>
      <w:r>
        <w:rPr>
          <w:rFonts w:asciiTheme="minorHAnsi" w:hAnsiTheme="minorHAnsi" w:cstheme="minorHAnsi"/>
          <w:sz w:val="32"/>
          <w:szCs w:val="32"/>
        </w:rPr>
        <w:lastRenderedPageBreak/>
        <w:t>Αίτηση βάπτισης</w:t>
      </w:r>
      <w:bookmarkEnd w:id="7"/>
    </w:p>
    <w:p w:rsidR="00310E80" w:rsidRDefault="00310E80" w:rsidP="000437E1">
      <w:pPr>
        <w:pStyle w:val="a4"/>
        <w:ind w:left="0"/>
        <w:contextualSpacing w:val="0"/>
        <w:jc w:val="both"/>
        <w:rPr>
          <w:sz w:val="24"/>
          <w:szCs w:val="24"/>
        </w:rPr>
      </w:pPr>
      <w:r>
        <w:rPr>
          <w:sz w:val="24"/>
          <w:szCs w:val="24"/>
        </w:rPr>
        <w:t xml:space="preserve">Μέσω της διαδικασίας υποβολής των αιτήσεων υποστηρίζεται η δυνατότητα υποβολής αιτήσεων βάπτισης. </w:t>
      </w:r>
      <w:r w:rsidR="00083898">
        <w:rPr>
          <w:sz w:val="24"/>
          <w:szCs w:val="24"/>
        </w:rPr>
        <w:t xml:space="preserve">Στην παρούσα υλοποίηση, η αίτηση βάπτισης, </w:t>
      </w:r>
      <w:r>
        <w:rPr>
          <w:sz w:val="24"/>
          <w:szCs w:val="24"/>
        </w:rPr>
        <w:t xml:space="preserve">εκτός από τα γενικά στοιχεία που περιλαμβάνουν όλα τα είδη αιτήσεων, περιλαμβάνει </w:t>
      </w:r>
      <w:r w:rsidR="00083898">
        <w:rPr>
          <w:sz w:val="24"/>
          <w:szCs w:val="24"/>
        </w:rPr>
        <w:t>και το πεδίο του δόγματος που αφορά</w:t>
      </w:r>
      <w:r>
        <w:rPr>
          <w:sz w:val="24"/>
          <w:szCs w:val="24"/>
        </w:rPr>
        <w:t xml:space="preserve"> αποκλειστικά </w:t>
      </w:r>
      <w:r w:rsidR="00083898">
        <w:rPr>
          <w:sz w:val="24"/>
          <w:szCs w:val="24"/>
        </w:rPr>
        <w:t>σ</w:t>
      </w:r>
      <w:r>
        <w:rPr>
          <w:sz w:val="24"/>
          <w:szCs w:val="24"/>
        </w:rPr>
        <w:t xml:space="preserve">την αίτηση της βάπτισης. </w:t>
      </w:r>
      <w:r w:rsidRPr="00083898">
        <w:rPr>
          <w:sz w:val="24"/>
          <w:szCs w:val="24"/>
          <w:highlight w:val="yellow"/>
        </w:rPr>
        <w:t>Μέσα από την καρτέλα της αίτησης εμφανίζονται στο δεξί μέρος τα στοιχεία της βάπτισης, τα οποία περιλαμβάνουν όλα τα σχετικά στοιχεία που αφορούν το γεγονός και καταγράφονται στη ληξιαρχική πράξη γέννησης από τους ληξιάρχους.</w:t>
      </w:r>
      <w:r>
        <w:rPr>
          <w:sz w:val="24"/>
          <w:szCs w:val="24"/>
        </w:rPr>
        <w:t xml:space="preserve"> </w:t>
      </w:r>
    </w:p>
    <w:p w:rsidR="00310E80" w:rsidRDefault="00107660" w:rsidP="000437E1">
      <w:pPr>
        <w:pStyle w:val="a4"/>
        <w:ind w:left="0"/>
        <w:contextualSpacing w:val="0"/>
        <w:jc w:val="both"/>
        <w:rPr>
          <w:sz w:val="24"/>
          <w:szCs w:val="24"/>
        </w:rPr>
      </w:pPr>
      <w:r>
        <w:rPr>
          <w:noProof/>
          <w:sz w:val="24"/>
          <w:szCs w:val="24"/>
        </w:rPr>
        <w:drawing>
          <wp:inline distT="0" distB="0" distL="0" distR="0">
            <wp:extent cx="5274310" cy="2873375"/>
            <wp:effectExtent l="0" t="0" r="2540" b="3175"/>
            <wp:docPr id="5"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 Αίτηση Βάπτισης.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274310" cy="2873375"/>
                    </a:xfrm>
                    <a:prstGeom prst="rect">
                      <a:avLst/>
                    </a:prstGeom>
                  </pic:spPr>
                </pic:pic>
              </a:graphicData>
            </a:graphic>
          </wp:inline>
        </w:drawing>
      </w:r>
    </w:p>
    <w:p w:rsidR="006243C6" w:rsidRPr="006243C6" w:rsidRDefault="006243C6" w:rsidP="006243C6">
      <w:pPr>
        <w:pStyle w:val="a4"/>
        <w:ind w:left="0"/>
        <w:contextualSpacing w:val="0"/>
        <w:jc w:val="center"/>
        <w:rPr>
          <w:i/>
          <w:sz w:val="18"/>
          <w:szCs w:val="18"/>
        </w:rPr>
      </w:pPr>
      <w:r w:rsidRPr="00DC3BEB">
        <w:rPr>
          <w:i/>
          <w:sz w:val="18"/>
          <w:szCs w:val="18"/>
        </w:rPr>
        <w:t xml:space="preserve">Εικόνα </w:t>
      </w:r>
      <w:r w:rsidRPr="006243C6">
        <w:rPr>
          <w:i/>
          <w:sz w:val="18"/>
          <w:szCs w:val="18"/>
        </w:rPr>
        <w:t>1</w:t>
      </w:r>
      <w:r>
        <w:rPr>
          <w:i/>
          <w:sz w:val="18"/>
          <w:szCs w:val="18"/>
        </w:rPr>
        <w:t>4</w:t>
      </w:r>
      <w:r w:rsidRPr="00DC3BEB">
        <w:rPr>
          <w:i/>
          <w:sz w:val="18"/>
          <w:szCs w:val="18"/>
        </w:rPr>
        <w:t xml:space="preserve">. </w:t>
      </w:r>
      <w:r>
        <w:rPr>
          <w:i/>
          <w:sz w:val="18"/>
          <w:szCs w:val="18"/>
        </w:rPr>
        <w:t>Προβολή εγγραφής δήλωσης βάπτισης</w:t>
      </w:r>
    </w:p>
    <w:p w:rsidR="00310E80" w:rsidRDefault="00310E80" w:rsidP="000437E1">
      <w:pPr>
        <w:pStyle w:val="a4"/>
        <w:ind w:left="0"/>
        <w:contextualSpacing w:val="0"/>
        <w:jc w:val="both"/>
        <w:rPr>
          <w:sz w:val="24"/>
          <w:szCs w:val="24"/>
        </w:rPr>
      </w:pPr>
    </w:p>
    <w:p w:rsidR="00310E80" w:rsidRDefault="008649C5" w:rsidP="000437E1">
      <w:pPr>
        <w:pStyle w:val="a4"/>
        <w:ind w:left="0"/>
        <w:contextualSpacing w:val="0"/>
        <w:jc w:val="both"/>
        <w:rPr>
          <w:sz w:val="24"/>
          <w:szCs w:val="24"/>
        </w:rPr>
      </w:pPr>
      <w:r>
        <w:rPr>
          <w:sz w:val="24"/>
          <w:szCs w:val="24"/>
        </w:rPr>
        <w:t xml:space="preserve">Ο χρήστης μπορεί να εντοπίσει, μέσω των εκκρεμοτήτων ή μέσω του ευρετηρίου των αιτήσεων, την αίτηση βάπτισης που έχει υποβληθεί στο σύστημα. Αφού ελέγξει την εγκυρότητά της καθώς και τα συνημμένα έγγραφα που τη συνοδεύουν, μπορεί στη συνέχεια να προχωρήσει στη διεκπεραίωσή της. </w:t>
      </w:r>
    </w:p>
    <w:p w:rsidR="00334D24" w:rsidRDefault="00334D24" w:rsidP="000437E1">
      <w:pPr>
        <w:pStyle w:val="a4"/>
        <w:ind w:left="0"/>
        <w:contextualSpacing w:val="0"/>
        <w:jc w:val="both"/>
        <w:rPr>
          <w:sz w:val="24"/>
          <w:szCs w:val="24"/>
        </w:rPr>
      </w:pPr>
      <w:r>
        <w:rPr>
          <w:sz w:val="24"/>
          <w:szCs w:val="24"/>
        </w:rPr>
        <w:t xml:space="preserve">Για τη διεκπεραίωση της αίτησης ο χρήστης πρέπει να μεταβεί στην καρτέλα της σχετικής ληξιαρχικής πράξης. Η μετάβαση μπορεί να γίνει είτε από την καρτέλα της εκκρεμότητας είτε από την καρτέλα της αίτησης. Όπως μεταφέρεται στην καρτέλα της ληξιαρχικής πράξης εμφανίζεται στο επάνω μέρος και δεξιά ο αριθμός των εκκρεμοτήτων που έχει η ληξιαρχική πράξη. Πατώντας το κουμπί της καταχώρησης βάπτισης, εφόσον το σύστημα εντοπίσει σχετικές αιτήσεις βάπτισης οι οποίες είναι σε εκκρεμότητα, εμφανίζει στο χρήστη σε αναδυόμενο παράθυρο τις εγγραφές αυτές, προκειμένου ο χρήστης να συσχετίσει την αίτηση. </w:t>
      </w:r>
    </w:p>
    <w:p w:rsidR="00334D24" w:rsidRDefault="00107660" w:rsidP="00334D24">
      <w:pPr>
        <w:pStyle w:val="a4"/>
        <w:ind w:left="0"/>
        <w:contextualSpacing w:val="0"/>
        <w:jc w:val="both"/>
        <w:rPr>
          <w:sz w:val="24"/>
          <w:szCs w:val="24"/>
        </w:rPr>
      </w:pPr>
      <w:r>
        <w:rPr>
          <w:noProof/>
          <w:sz w:val="24"/>
          <w:szCs w:val="24"/>
        </w:rPr>
        <w:lastRenderedPageBreak/>
        <w:drawing>
          <wp:inline distT="0" distB="0" distL="0" distR="0">
            <wp:extent cx="5274310" cy="2430780"/>
            <wp:effectExtent l="0" t="0" r="2540" b="7620"/>
            <wp:docPr id="6"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3.1) Επιλογή Αίτησης Βάπτισης 1.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274310" cy="2430780"/>
                    </a:xfrm>
                    <a:prstGeom prst="rect">
                      <a:avLst/>
                    </a:prstGeom>
                  </pic:spPr>
                </pic:pic>
              </a:graphicData>
            </a:graphic>
          </wp:inline>
        </w:drawing>
      </w:r>
    </w:p>
    <w:p w:rsidR="00334D24" w:rsidRDefault="006243C6" w:rsidP="006243C6">
      <w:pPr>
        <w:pStyle w:val="a4"/>
        <w:ind w:left="0"/>
        <w:contextualSpacing w:val="0"/>
        <w:jc w:val="center"/>
        <w:rPr>
          <w:i/>
          <w:sz w:val="18"/>
          <w:szCs w:val="18"/>
        </w:rPr>
      </w:pPr>
      <w:r w:rsidRPr="00DC3BEB">
        <w:rPr>
          <w:i/>
          <w:sz w:val="18"/>
          <w:szCs w:val="18"/>
        </w:rPr>
        <w:t xml:space="preserve">Εικόνα </w:t>
      </w:r>
      <w:r>
        <w:rPr>
          <w:i/>
          <w:sz w:val="18"/>
          <w:szCs w:val="18"/>
        </w:rPr>
        <w:t>15</w:t>
      </w:r>
      <w:r w:rsidRPr="00DC3BEB">
        <w:rPr>
          <w:i/>
          <w:sz w:val="18"/>
          <w:szCs w:val="18"/>
        </w:rPr>
        <w:t xml:space="preserve">. </w:t>
      </w:r>
      <w:r>
        <w:rPr>
          <w:i/>
          <w:sz w:val="18"/>
          <w:szCs w:val="18"/>
        </w:rPr>
        <w:t>Αυτόματη προβολή σχετικών αιτήσεων προς επιλογή</w:t>
      </w:r>
    </w:p>
    <w:p w:rsidR="00B95078" w:rsidRDefault="00851613" w:rsidP="000437E1">
      <w:pPr>
        <w:pStyle w:val="a4"/>
        <w:ind w:left="0"/>
        <w:contextualSpacing w:val="0"/>
        <w:jc w:val="both"/>
        <w:rPr>
          <w:sz w:val="24"/>
          <w:szCs w:val="24"/>
        </w:rPr>
      </w:pPr>
      <w:r>
        <w:rPr>
          <w:sz w:val="24"/>
          <w:szCs w:val="24"/>
        </w:rPr>
        <w:t xml:space="preserve">Επιλέγοντας την αίτηση της βάπτισης κλείνει το αναδυόμενο παράθυρο και όλα τα στοιχεία της αίτησης μεταφέρονται πάνω στην καρτέλα της βάπτισης. </w:t>
      </w:r>
      <w:r w:rsidR="00083898">
        <w:rPr>
          <w:sz w:val="24"/>
          <w:szCs w:val="24"/>
        </w:rPr>
        <w:t xml:space="preserve">Ο χρήστης Ληξιαρχείου καταχωρεί στη συνέχεια όλα τα επιπλέον πεδία που αφορούν στην βάπτιση με βάση το συνημμένο έγγραφο (δες </w:t>
      </w:r>
      <w:r w:rsidR="00083898">
        <w:rPr>
          <w:sz w:val="24"/>
          <w:szCs w:val="24"/>
          <w:lang w:val="en-US"/>
        </w:rPr>
        <w:t>tab</w:t>
      </w:r>
      <w:r w:rsidR="00083898" w:rsidRPr="00083898">
        <w:rPr>
          <w:sz w:val="24"/>
          <w:szCs w:val="24"/>
        </w:rPr>
        <w:t xml:space="preserve"> </w:t>
      </w:r>
      <w:r w:rsidR="00083898">
        <w:rPr>
          <w:sz w:val="24"/>
          <w:szCs w:val="24"/>
        </w:rPr>
        <w:t xml:space="preserve">δικαιολογητικά) στην αίτηση που έχει υποβληθεί μέσω του </w:t>
      </w:r>
      <w:proofErr w:type="spellStart"/>
      <w:r w:rsidR="00083898">
        <w:rPr>
          <w:sz w:val="24"/>
          <w:szCs w:val="24"/>
          <w:lang w:val="en-US"/>
        </w:rPr>
        <w:t>gov</w:t>
      </w:r>
      <w:proofErr w:type="spellEnd"/>
      <w:r w:rsidR="00083898" w:rsidRPr="00083898">
        <w:rPr>
          <w:sz w:val="24"/>
          <w:szCs w:val="24"/>
        </w:rPr>
        <w:t>.</w:t>
      </w:r>
      <w:r w:rsidR="00083898">
        <w:rPr>
          <w:sz w:val="24"/>
          <w:szCs w:val="24"/>
          <w:lang w:val="en-US"/>
        </w:rPr>
        <w:t>gr</w:t>
      </w:r>
      <w:r w:rsidR="00083898">
        <w:rPr>
          <w:sz w:val="24"/>
          <w:szCs w:val="24"/>
        </w:rPr>
        <w:t xml:space="preserve">. </w:t>
      </w:r>
      <w:r>
        <w:rPr>
          <w:sz w:val="24"/>
          <w:szCs w:val="24"/>
        </w:rPr>
        <w:t xml:space="preserve">Στη συνέχεια ο χρήστης μπορεί να αποθηκεύσει την εγγραφή. </w:t>
      </w:r>
    </w:p>
    <w:p w:rsidR="00B95078" w:rsidRDefault="00107660" w:rsidP="00B95078">
      <w:pPr>
        <w:pStyle w:val="a4"/>
        <w:ind w:left="0"/>
        <w:contextualSpacing w:val="0"/>
        <w:jc w:val="both"/>
        <w:rPr>
          <w:sz w:val="24"/>
          <w:szCs w:val="24"/>
        </w:rPr>
      </w:pPr>
      <w:r>
        <w:rPr>
          <w:noProof/>
          <w:sz w:val="24"/>
          <w:szCs w:val="24"/>
        </w:rPr>
        <w:drawing>
          <wp:inline distT="0" distB="0" distL="0" distR="0">
            <wp:extent cx="5274310" cy="2926080"/>
            <wp:effectExtent l="0" t="0" r="2540" b="7620"/>
            <wp:docPr id="8"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5) Βάπτιση.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274310" cy="2926080"/>
                    </a:xfrm>
                    <a:prstGeom prst="rect">
                      <a:avLst/>
                    </a:prstGeom>
                  </pic:spPr>
                </pic:pic>
              </a:graphicData>
            </a:graphic>
          </wp:inline>
        </w:drawing>
      </w:r>
    </w:p>
    <w:p w:rsidR="006243C6" w:rsidRDefault="006243C6" w:rsidP="006243C6">
      <w:pPr>
        <w:pStyle w:val="a4"/>
        <w:ind w:left="0"/>
        <w:contextualSpacing w:val="0"/>
        <w:jc w:val="center"/>
        <w:rPr>
          <w:sz w:val="24"/>
          <w:szCs w:val="24"/>
        </w:rPr>
      </w:pPr>
      <w:r w:rsidRPr="00DC3BEB">
        <w:rPr>
          <w:i/>
          <w:sz w:val="18"/>
          <w:szCs w:val="18"/>
        </w:rPr>
        <w:t xml:space="preserve">Εικόνα </w:t>
      </w:r>
      <w:r>
        <w:rPr>
          <w:i/>
          <w:sz w:val="18"/>
          <w:szCs w:val="18"/>
        </w:rPr>
        <w:t>16</w:t>
      </w:r>
      <w:r w:rsidRPr="00DC3BEB">
        <w:rPr>
          <w:i/>
          <w:sz w:val="18"/>
          <w:szCs w:val="18"/>
        </w:rPr>
        <w:t xml:space="preserve">. </w:t>
      </w:r>
      <w:r>
        <w:rPr>
          <w:i/>
          <w:sz w:val="18"/>
          <w:szCs w:val="18"/>
        </w:rPr>
        <w:t>Καρτέλα βάπτισης με επιλεγμένη αίτηση</w:t>
      </w:r>
    </w:p>
    <w:p w:rsidR="00B95078" w:rsidRDefault="00B95078" w:rsidP="000437E1">
      <w:pPr>
        <w:pStyle w:val="a4"/>
        <w:ind w:left="0"/>
        <w:contextualSpacing w:val="0"/>
        <w:jc w:val="both"/>
        <w:rPr>
          <w:sz w:val="24"/>
          <w:szCs w:val="24"/>
        </w:rPr>
      </w:pPr>
    </w:p>
    <w:p w:rsidR="00334D24" w:rsidRPr="00851613" w:rsidRDefault="00851613" w:rsidP="000437E1">
      <w:pPr>
        <w:pStyle w:val="a4"/>
        <w:ind w:left="0"/>
        <w:contextualSpacing w:val="0"/>
        <w:jc w:val="both"/>
        <w:rPr>
          <w:sz w:val="24"/>
          <w:szCs w:val="24"/>
        </w:rPr>
      </w:pPr>
      <w:r>
        <w:rPr>
          <w:sz w:val="24"/>
          <w:szCs w:val="24"/>
        </w:rPr>
        <w:t>Μόλις ολοκληρωθούν οι σχετικοί έλεγχοι</w:t>
      </w:r>
      <w:r w:rsidR="00FB465F">
        <w:rPr>
          <w:sz w:val="24"/>
          <w:szCs w:val="24"/>
        </w:rPr>
        <w:t>,</w:t>
      </w:r>
      <w:r>
        <w:rPr>
          <w:sz w:val="24"/>
          <w:szCs w:val="24"/>
        </w:rPr>
        <w:t xml:space="preserve"> ο χρήστης προχωράει στη διαδικασία οριστικοποίησης της βάπτισης. Με την οριστικοποίηση της βάπτισης ορίζεται αυτόματα η εγγραφή της αίτησης ως διεκπεραιωμένη και μέσω ασύγχρονου μηχανισμού γίνεται η σχετική ενημέρωση για τη διεκπεραίωση προς το τρίτο σύστημα. </w:t>
      </w:r>
    </w:p>
    <w:sectPr w:rsidR="00334D24" w:rsidRPr="00851613" w:rsidSect="00626A8B">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83898" w:rsidRDefault="00083898" w:rsidP="00083898">
      <w:pPr>
        <w:spacing w:after="0" w:line="240" w:lineRule="auto"/>
      </w:pPr>
      <w:r>
        <w:separator/>
      </w:r>
    </w:p>
  </w:endnote>
  <w:endnote w:type="continuationSeparator" w:id="0">
    <w:p w:rsidR="00083898" w:rsidRDefault="00083898" w:rsidP="000838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A1"/>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Calibri Light">
    <w:panose1 w:val="020F0302020204030204"/>
    <w:charset w:val="A1"/>
    <w:family w:val="swiss"/>
    <w:pitch w:val="variable"/>
    <w:sig w:usb0="E4002EFF" w:usb1="C000247B" w:usb2="00000009" w:usb3="00000000" w:csb0="000001FF" w:csb1="00000000"/>
  </w:font>
  <w:font w:name="Tahoma">
    <w:panose1 w:val="020B0604030504040204"/>
    <w:charset w:val="A1"/>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A1"/>
    <w:family w:val="modern"/>
    <w:pitch w:val="fixed"/>
    <w:sig w:usb0="E0002EFF" w:usb1="C0007843" w:usb2="00000009" w:usb3="00000000" w:csb0="000001FF" w:csb1="00000000"/>
  </w:font>
  <w:font w:name="Segoe UI">
    <w:panose1 w:val="020B0502040204020203"/>
    <w:charset w:val="A1"/>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83898" w:rsidRDefault="00083898" w:rsidP="00083898">
      <w:pPr>
        <w:spacing w:after="0" w:line="240" w:lineRule="auto"/>
      </w:pPr>
      <w:r>
        <w:separator/>
      </w:r>
    </w:p>
  </w:footnote>
  <w:footnote w:type="continuationSeparator" w:id="0">
    <w:p w:rsidR="00083898" w:rsidRDefault="00083898" w:rsidP="0008389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567913"/>
    <w:multiLevelType w:val="multilevel"/>
    <w:tmpl w:val="000ABEFA"/>
    <w:lvl w:ilvl="0">
      <w:start w:val="1"/>
      <w:numFmt w:val="decimal"/>
      <w:lvlText w:val="%1."/>
      <w:lvlJc w:val="left"/>
      <w:pPr>
        <w:ind w:left="720" w:hanging="360"/>
      </w:pPr>
      <w:rPr>
        <w:rFonts w:hint="default"/>
      </w:rPr>
    </w:lvl>
    <w:lvl w:ilvl="1">
      <w:start w:val="1"/>
      <w:numFmt w:val="decimal"/>
      <w:isLgl/>
      <w:lvlText w:val="%1.%2."/>
      <w:lvlJc w:val="left"/>
      <w:pPr>
        <w:ind w:left="1065" w:hanging="7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104D19D2"/>
    <w:multiLevelType w:val="multilevel"/>
    <w:tmpl w:val="000ABEFA"/>
    <w:lvl w:ilvl="0">
      <w:start w:val="1"/>
      <w:numFmt w:val="decimal"/>
      <w:lvlText w:val="%1."/>
      <w:lvlJc w:val="left"/>
      <w:pPr>
        <w:ind w:left="720" w:hanging="360"/>
      </w:pPr>
      <w:rPr>
        <w:rFonts w:hint="default"/>
      </w:rPr>
    </w:lvl>
    <w:lvl w:ilvl="1">
      <w:start w:val="1"/>
      <w:numFmt w:val="decimal"/>
      <w:isLgl/>
      <w:lvlText w:val="%1.%2."/>
      <w:lvlJc w:val="left"/>
      <w:pPr>
        <w:ind w:left="1065" w:hanging="7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108D34EC"/>
    <w:multiLevelType w:val="multilevel"/>
    <w:tmpl w:val="000ABEFA"/>
    <w:lvl w:ilvl="0">
      <w:start w:val="1"/>
      <w:numFmt w:val="decimal"/>
      <w:lvlText w:val="%1."/>
      <w:lvlJc w:val="left"/>
      <w:pPr>
        <w:ind w:left="720" w:hanging="360"/>
      </w:pPr>
      <w:rPr>
        <w:rFonts w:hint="default"/>
      </w:rPr>
    </w:lvl>
    <w:lvl w:ilvl="1">
      <w:start w:val="1"/>
      <w:numFmt w:val="decimal"/>
      <w:isLgl/>
      <w:lvlText w:val="%1.%2."/>
      <w:lvlJc w:val="left"/>
      <w:pPr>
        <w:ind w:left="1065" w:hanging="7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13277B1C"/>
    <w:multiLevelType w:val="multilevel"/>
    <w:tmpl w:val="000ABEFA"/>
    <w:lvl w:ilvl="0">
      <w:start w:val="1"/>
      <w:numFmt w:val="decimal"/>
      <w:lvlText w:val="%1."/>
      <w:lvlJc w:val="left"/>
      <w:pPr>
        <w:ind w:left="720" w:hanging="360"/>
      </w:pPr>
      <w:rPr>
        <w:rFonts w:hint="default"/>
      </w:rPr>
    </w:lvl>
    <w:lvl w:ilvl="1">
      <w:start w:val="1"/>
      <w:numFmt w:val="decimal"/>
      <w:isLgl/>
      <w:lvlText w:val="%1.%2."/>
      <w:lvlJc w:val="left"/>
      <w:pPr>
        <w:ind w:left="1065" w:hanging="7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1AE62566"/>
    <w:multiLevelType w:val="multilevel"/>
    <w:tmpl w:val="000ABEFA"/>
    <w:lvl w:ilvl="0">
      <w:start w:val="1"/>
      <w:numFmt w:val="decimal"/>
      <w:lvlText w:val="%1."/>
      <w:lvlJc w:val="left"/>
      <w:pPr>
        <w:ind w:left="720" w:hanging="360"/>
      </w:pPr>
      <w:rPr>
        <w:rFonts w:hint="default"/>
      </w:rPr>
    </w:lvl>
    <w:lvl w:ilvl="1">
      <w:start w:val="1"/>
      <w:numFmt w:val="decimal"/>
      <w:isLgl/>
      <w:lvlText w:val="%1.%2."/>
      <w:lvlJc w:val="left"/>
      <w:pPr>
        <w:ind w:left="1065" w:hanging="7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1ED92BD1"/>
    <w:multiLevelType w:val="multilevel"/>
    <w:tmpl w:val="000ABEFA"/>
    <w:lvl w:ilvl="0">
      <w:start w:val="1"/>
      <w:numFmt w:val="decimal"/>
      <w:lvlText w:val="%1."/>
      <w:lvlJc w:val="left"/>
      <w:pPr>
        <w:ind w:left="720" w:hanging="360"/>
      </w:pPr>
      <w:rPr>
        <w:rFonts w:hint="default"/>
      </w:rPr>
    </w:lvl>
    <w:lvl w:ilvl="1">
      <w:start w:val="1"/>
      <w:numFmt w:val="decimal"/>
      <w:isLgl/>
      <w:lvlText w:val="%1.%2."/>
      <w:lvlJc w:val="left"/>
      <w:pPr>
        <w:ind w:left="1065" w:hanging="7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23076CAC"/>
    <w:multiLevelType w:val="multilevel"/>
    <w:tmpl w:val="000ABEFA"/>
    <w:lvl w:ilvl="0">
      <w:start w:val="1"/>
      <w:numFmt w:val="decimal"/>
      <w:lvlText w:val="%1."/>
      <w:lvlJc w:val="left"/>
      <w:pPr>
        <w:ind w:left="720" w:hanging="360"/>
      </w:pPr>
      <w:rPr>
        <w:rFonts w:hint="default"/>
      </w:rPr>
    </w:lvl>
    <w:lvl w:ilvl="1">
      <w:start w:val="1"/>
      <w:numFmt w:val="decimal"/>
      <w:isLgl/>
      <w:lvlText w:val="%1.%2."/>
      <w:lvlJc w:val="left"/>
      <w:pPr>
        <w:ind w:left="1065" w:hanging="7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278C63BD"/>
    <w:multiLevelType w:val="multilevel"/>
    <w:tmpl w:val="2BC8DB40"/>
    <w:lvl w:ilvl="0">
      <w:start w:val="3"/>
      <w:numFmt w:val="decimal"/>
      <w:lvlText w:val="%1"/>
      <w:lvlJc w:val="left"/>
      <w:pPr>
        <w:ind w:left="1275" w:hanging="1275"/>
      </w:pPr>
      <w:rPr>
        <w:rFonts w:hint="default"/>
      </w:rPr>
    </w:lvl>
    <w:lvl w:ilvl="1">
      <w:start w:val="1"/>
      <w:numFmt w:val="decimal"/>
      <w:lvlText w:val="%1.%2"/>
      <w:lvlJc w:val="left"/>
      <w:pPr>
        <w:ind w:left="1545" w:hanging="1275"/>
      </w:pPr>
      <w:rPr>
        <w:rFonts w:hint="default"/>
      </w:rPr>
    </w:lvl>
    <w:lvl w:ilvl="2">
      <w:start w:val="2"/>
      <w:numFmt w:val="decimal"/>
      <w:lvlText w:val="%1.%2.%3"/>
      <w:lvlJc w:val="left"/>
      <w:pPr>
        <w:ind w:left="1815" w:hanging="1275"/>
      </w:pPr>
      <w:rPr>
        <w:rFonts w:hint="default"/>
      </w:rPr>
    </w:lvl>
    <w:lvl w:ilvl="3">
      <w:start w:val="2"/>
      <w:numFmt w:val="decimal"/>
      <w:lvlText w:val="%1.%2.%3.%4"/>
      <w:lvlJc w:val="left"/>
      <w:pPr>
        <w:ind w:left="2085" w:hanging="1275"/>
      </w:pPr>
      <w:rPr>
        <w:rFonts w:hint="default"/>
      </w:rPr>
    </w:lvl>
    <w:lvl w:ilvl="4">
      <w:start w:val="2"/>
      <w:numFmt w:val="decimal"/>
      <w:lvlText w:val="%1.%2.%3.%4.%5"/>
      <w:lvlJc w:val="left"/>
      <w:pPr>
        <w:ind w:left="2520" w:hanging="1440"/>
      </w:pPr>
      <w:rPr>
        <w:rFonts w:hint="default"/>
      </w:rPr>
    </w:lvl>
    <w:lvl w:ilvl="5">
      <w:start w:val="1"/>
      <w:numFmt w:val="decimal"/>
      <w:lvlText w:val="%1.%2.%3.%4.%5.%6"/>
      <w:lvlJc w:val="left"/>
      <w:pPr>
        <w:ind w:left="3150" w:hanging="1800"/>
      </w:pPr>
      <w:rPr>
        <w:rFonts w:hint="default"/>
      </w:rPr>
    </w:lvl>
    <w:lvl w:ilvl="6">
      <w:start w:val="1"/>
      <w:numFmt w:val="decimal"/>
      <w:lvlText w:val="%1.%2.%3.%4.%5.%6.%7"/>
      <w:lvlJc w:val="left"/>
      <w:pPr>
        <w:ind w:left="3780" w:hanging="2160"/>
      </w:pPr>
      <w:rPr>
        <w:rFonts w:hint="default"/>
      </w:rPr>
    </w:lvl>
    <w:lvl w:ilvl="7">
      <w:start w:val="1"/>
      <w:numFmt w:val="decimal"/>
      <w:lvlText w:val="%1.%2.%3.%4.%5.%6.%7.%8"/>
      <w:lvlJc w:val="left"/>
      <w:pPr>
        <w:ind w:left="4050" w:hanging="2160"/>
      </w:pPr>
      <w:rPr>
        <w:rFonts w:hint="default"/>
      </w:rPr>
    </w:lvl>
    <w:lvl w:ilvl="8">
      <w:start w:val="1"/>
      <w:numFmt w:val="decimal"/>
      <w:lvlText w:val="%1.%2.%3.%4.%5.%6.%7.%8.%9"/>
      <w:lvlJc w:val="left"/>
      <w:pPr>
        <w:ind w:left="4680" w:hanging="2520"/>
      </w:pPr>
      <w:rPr>
        <w:rFonts w:hint="default"/>
      </w:rPr>
    </w:lvl>
  </w:abstractNum>
  <w:abstractNum w:abstractNumId="8" w15:restartNumberingAfterBreak="0">
    <w:nsid w:val="3663382B"/>
    <w:multiLevelType w:val="multilevel"/>
    <w:tmpl w:val="000ABEFA"/>
    <w:lvl w:ilvl="0">
      <w:start w:val="1"/>
      <w:numFmt w:val="decimal"/>
      <w:lvlText w:val="%1."/>
      <w:lvlJc w:val="left"/>
      <w:pPr>
        <w:ind w:left="720" w:hanging="360"/>
      </w:pPr>
      <w:rPr>
        <w:rFonts w:hint="default"/>
      </w:rPr>
    </w:lvl>
    <w:lvl w:ilvl="1">
      <w:start w:val="1"/>
      <w:numFmt w:val="decimal"/>
      <w:isLgl/>
      <w:lvlText w:val="%1.%2."/>
      <w:lvlJc w:val="left"/>
      <w:pPr>
        <w:ind w:left="1065" w:hanging="7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3856787F"/>
    <w:multiLevelType w:val="multilevel"/>
    <w:tmpl w:val="000ABEFA"/>
    <w:lvl w:ilvl="0">
      <w:start w:val="1"/>
      <w:numFmt w:val="decimal"/>
      <w:lvlText w:val="%1."/>
      <w:lvlJc w:val="left"/>
      <w:pPr>
        <w:ind w:left="720" w:hanging="360"/>
      </w:pPr>
      <w:rPr>
        <w:rFonts w:hint="default"/>
      </w:rPr>
    </w:lvl>
    <w:lvl w:ilvl="1">
      <w:start w:val="1"/>
      <w:numFmt w:val="decimal"/>
      <w:isLgl/>
      <w:lvlText w:val="%1.%2."/>
      <w:lvlJc w:val="left"/>
      <w:pPr>
        <w:ind w:left="1065" w:hanging="7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3B3D6084"/>
    <w:multiLevelType w:val="multilevel"/>
    <w:tmpl w:val="000ABEFA"/>
    <w:lvl w:ilvl="0">
      <w:start w:val="1"/>
      <w:numFmt w:val="decimal"/>
      <w:lvlText w:val="%1."/>
      <w:lvlJc w:val="left"/>
      <w:pPr>
        <w:ind w:left="720" w:hanging="360"/>
      </w:pPr>
      <w:rPr>
        <w:rFonts w:hint="default"/>
      </w:rPr>
    </w:lvl>
    <w:lvl w:ilvl="1">
      <w:start w:val="1"/>
      <w:numFmt w:val="decimal"/>
      <w:isLgl/>
      <w:lvlText w:val="%1.%2."/>
      <w:lvlJc w:val="left"/>
      <w:pPr>
        <w:ind w:left="1065" w:hanging="7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3E1D2C29"/>
    <w:multiLevelType w:val="multilevel"/>
    <w:tmpl w:val="000ABEFA"/>
    <w:lvl w:ilvl="0">
      <w:start w:val="1"/>
      <w:numFmt w:val="decimal"/>
      <w:lvlText w:val="%1."/>
      <w:lvlJc w:val="left"/>
      <w:pPr>
        <w:ind w:left="720" w:hanging="360"/>
      </w:pPr>
      <w:rPr>
        <w:rFonts w:hint="default"/>
      </w:rPr>
    </w:lvl>
    <w:lvl w:ilvl="1">
      <w:start w:val="1"/>
      <w:numFmt w:val="decimal"/>
      <w:isLgl/>
      <w:lvlText w:val="%1.%2."/>
      <w:lvlJc w:val="left"/>
      <w:pPr>
        <w:ind w:left="1065" w:hanging="7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53E96937"/>
    <w:multiLevelType w:val="multilevel"/>
    <w:tmpl w:val="C6E0F750"/>
    <w:lvl w:ilvl="0">
      <w:start w:val="1"/>
      <w:numFmt w:val="bullet"/>
      <w:lvlText w:val=""/>
      <w:lvlJc w:val="left"/>
      <w:pPr>
        <w:ind w:left="1920" w:hanging="360"/>
      </w:pPr>
      <w:rPr>
        <w:rFonts w:ascii="Symbol" w:hAnsi="Symbol"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13" w15:restartNumberingAfterBreak="0">
    <w:nsid w:val="542145C1"/>
    <w:multiLevelType w:val="multilevel"/>
    <w:tmpl w:val="463A756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14" w15:restartNumberingAfterBreak="0">
    <w:nsid w:val="54463F3E"/>
    <w:multiLevelType w:val="multilevel"/>
    <w:tmpl w:val="000ABEFA"/>
    <w:lvl w:ilvl="0">
      <w:start w:val="1"/>
      <w:numFmt w:val="decimal"/>
      <w:lvlText w:val="%1."/>
      <w:lvlJc w:val="left"/>
      <w:pPr>
        <w:ind w:left="720" w:hanging="360"/>
      </w:pPr>
      <w:rPr>
        <w:rFonts w:hint="default"/>
      </w:rPr>
    </w:lvl>
    <w:lvl w:ilvl="1">
      <w:start w:val="1"/>
      <w:numFmt w:val="decimal"/>
      <w:isLgl/>
      <w:lvlText w:val="%1.%2."/>
      <w:lvlJc w:val="left"/>
      <w:pPr>
        <w:ind w:left="1065" w:hanging="7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650A7AC6"/>
    <w:multiLevelType w:val="multilevel"/>
    <w:tmpl w:val="000ABEFA"/>
    <w:lvl w:ilvl="0">
      <w:start w:val="1"/>
      <w:numFmt w:val="decimal"/>
      <w:lvlText w:val="%1."/>
      <w:lvlJc w:val="left"/>
      <w:pPr>
        <w:ind w:left="720" w:hanging="360"/>
      </w:pPr>
      <w:rPr>
        <w:rFonts w:hint="default"/>
      </w:rPr>
    </w:lvl>
    <w:lvl w:ilvl="1">
      <w:start w:val="1"/>
      <w:numFmt w:val="decimal"/>
      <w:isLgl/>
      <w:lvlText w:val="%1.%2."/>
      <w:lvlJc w:val="left"/>
      <w:pPr>
        <w:ind w:left="1065" w:hanging="7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15:restartNumberingAfterBreak="0">
    <w:nsid w:val="6D813E78"/>
    <w:multiLevelType w:val="multilevel"/>
    <w:tmpl w:val="000ABEFA"/>
    <w:lvl w:ilvl="0">
      <w:start w:val="1"/>
      <w:numFmt w:val="decimal"/>
      <w:lvlText w:val="%1."/>
      <w:lvlJc w:val="left"/>
      <w:pPr>
        <w:ind w:left="720" w:hanging="360"/>
      </w:pPr>
      <w:rPr>
        <w:rFonts w:hint="default"/>
      </w:rPr>
    </w:lvl>
    <w:lvl w:ilvl="1">
      <w:start w:val="1"/>
      <w:numFmt w:val="decimal"/>
      <w:isLgl/>
      <w:lvlText w:val="%1.%2."/>
      <w:lvlJc w:val="left"/>
      <w:pPr>
        <w:ind w:left="1065" w:hanging="7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15:restartNumberingAfterBreak="0">
    <w:nsid w:val="74AD744E"/>
    <w:multiLevelType w:val="hybridMultilevel"/>
    <w:tmpl w:val="413CFED8"/>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8" w15:restartNumberingAfterBreak="0">
    <w:nsid w:val="779C7EF5"/>
    <w:multiLevelType w:val="hybridMultilevel"/>
    <w:tmpl w:val="27949E06"/>
    <w:lvl w:ilvl="0" w:tplc="5A54CAEA">
      <w:start w:val="1"/>
      <w:numFmt w:val="decimal"/>
      <w:lvlText w:val="%1."/>
      <w:lvlJc w:val="left"/>
      <w:pPr>
        <w:ind w:left="1146" w:hanging="360"/>
      </w:pPr>
      <w:rPr>
        <w:rFonts w:hint="default"/>
      </w:rPr>
    </w:lvl>
    <w:lvl w:ilvl="1" w:tplc="04080019" w:tentative="1">
      <w:start w:val="1"/>
      <w:numFmt w:val="lowerLetter"/>
      <w:lvlText w:val="%2."/>
      <w:lvlJc w:val="left"/>
      <w:pPr>
        <w:ind w:left="1866" w:hanging="360"/>
      </w:pPr>
    </w:lvl>
    <w:lvl w:ilvl="2" w:tplc="0408001B" w:tentative="1">
      <w:start w:val="1"/>
      <w:numFmt w:val="lowerRoman"/>
      <w:lvlText w:val="%3."/>
      <w:lvlJc w:val="right"/>
      <w:pPr>
        <w:ind w:left="2586" w:hanging="180"/>
      </w:pPr>
    </w:lvl>
    <w:lvl w:ilvl="3" w:tplc="0408000F" w:tentative="1">
      <w:start w:val="1"/>
      <w:numFmt w:val="decimal"/>
      <w:lvlText w:val="%4."/>
      <w:lvlJc w:val="left"/>
      <w:pPr>
        <w:ind w:left="3306" w:hanging="360"/>
      </w:pPr>
    </w:lvl>
    <w:lvl w:ilvl="4" w:tplc="04080019" w:tentative="1">
      <w:start w:val="1"/>
      <w:numFmt w:val="lowerLetter"/>
      <w:lvlText w:val="%5."/>
      <w:lvlJc w:val="left"/>
      <w:pPr>
        <w:ind w:left="4026" w:hanging="360"/>
      </w:pPr>
    </w:lvl>
    <w:lvl w:ilvl="5" w:tplc="0408001B" w:tentative="1">
      <w:start w:val="1"/>
      <w:numFmt w:val="lowerRoman"/>
      <w:lvlText w:val="%6."/>
      <w:lvlJc w:val="right"/>
      <w:pPr>
        <w:ind w:left="4746" w:hanging="180"/>
      </w:pPr>
    </w:lvl>
    <w:lvl w:ilvl="6" w:tplc="0408000F" w:tentative="1">
      <w:start w:val="1"/>
      <w:numFmt w:val="decimal"/>
      <w:lvlText w:val="%7."/>
      <w:lvlJc w:val="left"/>
      <w:pPr>
        <w:ind w:left="5466" w:hanging="360"/>
      </w:pPr>
    </w:lvl>
    <w:lvl w:ilvl="7" w:tplc="04080019" w:tentative="1">
      <w:start w:val="1"/>
      <w:numFmt w:val="lowerLetter"/>
      <w:lvlText w:val="%8."/>
      <w:lvlJc w:val="left"/>
      <w:pPr>
        <w:ind w:left="6186" w:hanging="360"/>
      </w:pPr>
    </w:lvl>
    <w:lvl w:ilvl="8" w:tplc="0408001B" w:tentative="1">
      <w:start w:val="1"/>
      <w:numFmt w:val="lowerRoman"/>
      <w:lvlText w:val="%9."/>
      <w:lvlJc w:val="right"/>
      <w:pPr>
        <w:ind w:left="6906" w:hanging="180"/>
      </w:pPr>
    </w:lvl>
  </w:abstractNum>
  <w:abstractNum w:abstractNumId="19" w15:restartNumberingAfterBreak="0">
    <w:nsid w:val="799A60EA"/>
    <w:multiLevelType w:val="multilevel"/>
    <w:tmpl w:val="000ABEFA"/>
    <w:lvl w:ilvl="0">
      <w:start w:val="1"/>
      <w:numFmt w:val="decimal"/>
      <w:lvlText w:val="%1."/>
      <w:lvlJc w:val="left"/>
      <w:pPr>
        <w:ind w:left="720" w:hanging="360"/>
      </w:pPr>
      <w:rPr>
        <w:rFonts w:hint="default"/>
      </w:rPr>
    </w:lvl>
    <w:lvl w:ilvl="1">
      <w:start w:val="1"/>
      <w:numFmt w:val="decimal"/>
      <w:isLgl/>
      <w:lvlText w:val="%1.%2."/>
      <w:lvlJc w:val="left"/>
      <w:pPr>
        <w:ind w:left="1065" w:hanging="7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17"/>
  </w:num>
  <w:num w:numId="2">
    <w:abstractNumId w:val="12"/>
  </w:num>
  <w:num w:numId="3">
    <w:abstractNumId w:val="18"/>
  </w:num>
  <w:num w:numId="4">
    <w:abstractNumId w:val="13"/>
  </w:num>
  <w:num w:numId="5">
    <w:abstractNumId w:val="5"/>
  </w:num>
  <w:num w:numId="6">
    <w:abstractNumId w:val="0"/>
  </w:num>
  <w:num w:numId="7">
    <w:abstractNumId w:val="3"/>
  </w:num>
  <w:num w:numId="8">
    <w:abstractNumId w:val="7"/>
  </w:num>
  <w:num w:numId="9">
    <w:abstractNumId w:val="9"/>
  </w:num>
  <w:num w:numId="10">
    <w:abstractNumId w:val="8"/>
  </w:num>
  <w:num w:numId="11">
    <w:abstractNumId w:val="16"/>
  </w:num>
  <w:num w:numId="12">
    <w:abstractNumId w:val="1"/>
  </w:num>
  <w:num w:numId="13">
    <w:abstractNumId w:val="19"/>
  </w:num>
  <w:num w:numId="14">
    <w:abstractNumId w:val="11"/>
  </w:num>
  <w:num w:numId="15">
    <w:abstractNumId w:val="10"/>
  </w:num>
  <w:num w:numId="16">
    <w:abstractNumId w:val="6"/>
  </w:num>
  <w:num w:numId="17">
    <w:abstractNumId w:val="4"/>
  </w:num>
  <w:num w:numId="18">
    <w:abstractNumId w:val="14"/>
  </w:num>
  <w:num w:numId="19">
    <w:abstractNumId w:val="2"/>
  </w:num>
  <w:num w:numId="2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5146"/>
    <w:rsid w:val="00014D46"/>
    <w:rsid w:val="00024D52"/>
    <w:rsid w:val="000437E1"/>
    <w:rsid w:val="000534A0"/>
    <w:rsid w:val="00055765"/>
    <w:rsid w:val="00057C59"/>
    <w:rsid w:val="00081CBA"/>
    <w:rsid w:val="00083898"/>
    <w:rsid w:val="00096128"/>
    <w:rsid w:val="000A170F"/>
    <w:rsid w:val="000B01E7"/>
    <w:rsid w:val="000C0F64"/>
    <w:rsid w:val="000C3535"/>
    <w:rsid w:val="000C4EB6"/>
    <w:rsid w:val="000D01BB"/>
    <w:rsid w:val="000D67AA"/>
    <w:rsid w:val="000D7FDB"/>
    <w:rsid w:val="000E09B0"/>
    <w:rsid w:val="000E1C62"/>
    <w:rsid w:val="000E3606"/>
    <w:rsid w:val="000E484C"/>
    <w:rsid w:val="00103FDF"/>
    <w:rsid w:val="00105F16"/>
    <w:rsid w:val="00107660"/>
    <w:rsid w:val="00130641"/>
    <w:rsid w:val="00133F94"/>
    <w:rsid w:val="00140377"/>
    <w:rsid w:val="00145D85"/>
    <w:rsid w:val="00153770"/>
    <w:rsid w:val="0017610F"/>
    <w:rsid w:val="001A26F2"/>
    <w:rsid w:val="001C2B56"/>
    <w:rsid w:val="001C3EF0"/>
    <w:rsid w:val="001C5C75"/>
    <w:rsid w:val="001D3253"/>
    <w:rsid w:val="001F0082"/>
    <w:rsid w:val="00202E99"/>
    <w:rsid w:val="00204CF9"/>
    <w:rsid w:val="00205B91"/>
    <w:rsid w:val="00210F9E"/>
    <w:rsid w:val="00222960"/>
    <w:rsid w:val="002908F3"/>
    <w:rsid w:val="002A5014"/>
    <w:rsid w:val="002B388E"/>
    <w:rsid w:val="002B7DA4"/>
    <w:rsid w:val="002E47DF"/>
    <w:rsid w:val="002F5E39"/>
    <w:rsid w:val="002F6F0A"/>
    <w:rsid w:val="002F7E79"/>
    <w:rsid w:val="00310E80"/>
    <w:rsid w:val="0032461B"/>
    <w:rsid w:val="0033241E"/>
    <w:rsid w:val="00334D24"/>
    <w:rsid w:val="003360D4"/>
    <w:rsid w:val="00351C21"/>
    <w:rsid w:val="003729E7"/>
    <w:rsid w:val="003765E7"/>
    <w:rsid w:val="0038146D"/>
    <w:rsid w:val="003B2796"/>
    <w:rsid w:val="003C165A"/>
    <w:rsid w:val="003C3477"/>
    <w:rsid w:val="003C716E"/>
    <w:rsid w:val="003D2425"/>
    <w:rsid w:val="004013D7"/>
    <w:rsid w:val="004023DD"/>
    <w:rsid w:val="00404A54"/>
    <w:rsid w:val="004074C5"/>
    <w:rsid w:val="00430C32"/>
    <w:rsid w:val="004415FC"/>
    <w:rsid w:val="00447823"/>
    <w:rsid w:val="00455BC5"/>
    <w:rsid w:val="00472A62"/>
    <w:rsid w:val="00493D9D"/>
    <w:rsid w:val="004B1500"/>
    <w:rsid w:val="004B187D"/>
    <w:rsid w:val="004E5CF4"/>
    <w:rsid w:val="004F0831"/>
    <w:rsid w:val="00500794"/>
    <w:rsid w:val="0050518E"/>
    <w:rsid w:val="00505E96"/>
    <w:rsid w:val="005264CF"/>
    <w:rsid w:val="005302EA"/>
    <w:rsid w:val="0056670B"/>
    <w:rsid w:val="00587E61"/>
    <w:rsid w:val="005907AB"/>
    <w:rsid w:val="005A19A1"/>
    <w:rsid w:val="005B1AD9"/>
    <w:rsid w:val="005B3D22"/>
    <w:rsid w:val="005B687B"/>
    <w:rsid w:val="005C4B50"/>
    <w:rsid w:val="005E7F36"/>
    <w:rsid w:val="0060181E"/>
    <w:rsid w:val="006243C6"/>
    <w:rsid w:val="0062552E"/>
    <w:rsid w:val="00626A8B"/>
    <w:rsid w:val="00636AA4"/>
    <w:rsid w:val="00662B1F"/>
    <w:rsid w:val="0068253B"/>
    <w:rsid w:val="006B554E"/>
    <w:rsid w:val="006B7332"/>
    <w:rsid w:val="006E3A03"/>
    <w:rsid w:val="006F1BF3"/>
    <w:rsid w:val="00730B5F"/>
    <w:rsid w:val="00735F12"/>
    <w:rsid w:val="007402C6"/>
    <w:rsid w:val="00740F4C"/>
    <w:rsid w:val="00751881"/>
    <w:rsid w:val="00765B83"/>
    <w:rsid w:val="00772AD7"/>
    <w:rsid w:val="00772D04"/>
    <w:rsid w:val="007949E8"/>
    <w:rsid w:val="007B5146"/>
    <w:rsid w:val="007B5BC8"/>
    <w:rsid w:val="007D2474"/>
    <w:rsid w:val="007D3DF7"/>
    <w:rsid w:val="007D5636"/>
    <w:rsid w:val="007E3684"/>
    <w:rsid w:val="00804C41"/>
    <w:rsid w:val="00817F3A"/>
    <w:rsid w:val="008451BC"/>
    <w:rsid w:val="00851613"/>
    <w:rsid w:val="008649C5"/>
    <w:rsid w:val="008719CA"/>
    <w:rsid w:val="00885A3A"/>
    <w:rsid w:val="00886E41"/>
    <w:rsid w:val="008B1E61"/>
    <w:rsid w:val="008B323D"/>
    <w:rsid w:val="008B3B67"/>
    <w:rsid w:val="008B3BFF"/>
    <w:rsid w:val="008C3F14"/>
    <w:rsid w:val="008D2E3B"/>
    <w:rsid w:val="008E733A"/>
    <w:rsid w:val="008F0349"/>
    <w:rsid w:val="008F7C49"/>
    <w:rsid w:val="00956784"/>
    <w:rsid w:val="009679E6"/>
    <w:rsid w:val="00972457"/>
    <w:rsid w:val="009728E8"/>
    <w:rsid w:val="009B6335"/>
    <w:rsid w:val="009D15C8"/>
    <w:rsid w:val="009E2C33"/>
    <w:rsid w:val="00A05567"/>
    <w:rsid w:val="00A132E0"/>
    <w:rsid w:val="00A14C05"/>
    <w:rsid w:val="00A176C8"/>
    <w:rsid w:val="00A45BB2"/>
    <w:rsid w:val="00A55CE9"/>
    <w:rsid w:val="00A8022C"/>
    <w:rsid w:val="00AB3A1D"/>
    <w:rsid w:val="00AC171B"/>
    <w:rsid w:val="00AD372E"/>
    <w:rsid w:val="00AF66C8"/>
    <w:rsid w:val="00B22FDF"/>
    <w:rsid w:val="00B47472"/>
    <w:rsid w:val="00B55021"/>
    <w:rsid w:val="00B56360"/>
    <w:rsid w:val="00B57E62"/>
    <w:rsid w:val="00B637E6"/>
    <w:rsid w:val="00B8315A"/>
    <w:rsid w:val="00B93908"/>
    <w:rsid w:val="00B95078"/>
    <w:rsid w:val="00BA0308"/>
    <w:rsid w:val="00BB5FF3"/>
    <w:rsid w:val="00BB7359"/>
    <w:rsid w:val="00BD00B3"/>
    <w:rsid w:val="00BD4C67"/>
    <w:rsid w:val="00BE04DE"/>
    <w:rsid w:val="00BF326D"/>
    <w:rsid w:val="00C020ED"/>
    <w:rsid w:val="00C0471B"/>
    <w:rsid w:val="00C232B7"/>
    <w:rsid w:val="00C258BC"/>
    <w:rsid w:val="00C27163"/>
    <w:rsid w:val="00C33B36"/>
    <w:rsid w:val="00C46B3F"/>
    <w:rsid w:val="00C54B4E"/>
    <w:rsid w:val="00C65990"/>
    <w:rsid w:val="00C9136F"/>
    <w:rsid w:val="00C94E13"/>
    <w:rsid w:val="00CB6D43"/>
    <w:rsid w:val="00CD52DC"/>
    <w:rsid w:val="00CD6CC4"/>
    <w:rsid w:val="00CE5ED5"/>
    <w:rsid w:val="00CF1B3A"/>
    <w:rsid w:val="00CF3D98"/>
    <w:rsid w:val="00CF7452"/>
    <w:rsid w:val="00D0287D"/>
    <w:rsid w:val="00D30242"/>
    <w:rsid w:val="00D4701E"/>
    <w:rsid w:val="00D53DBD"/>
    <w:rsid w:val="00D80BA1"/>
    <w:rsid w:val="00D87556"/>
    <w:rsid w:val="00D9241C"/>
    <w:rsid w:val="00D95820"/>
    <w:rsid w:val="00D95CF7"/>
    <w:rsid w:val="00DA5011"/>
    <w:rsid w:val="00DC25CE"/>
    <w:rsid w:val="00DC3BEB"/>
    <w:rsid w:val="00DD009B"/>
    <w:rsid w:val="00E00932"/>
    <w:rsid w:val="00E067E7"/>
    <w:rsid w:val="00E4475C"/>
    <w:rsid w:val="00E473C3"/>
    <w:rsid w:val="00E63A73"/>
    <w:rsid w:val="00E80C6C"/>
    <w:rsid w:val="00E85E4C"/>
    <w:rsid w:val="00E91928"/>
    <w:rsid w:val="00EA53D4"/>
    <w:rsid w:val="00EC2746"/>
    <w:rsid w:val="00ED60DA"/>
    <w:rsid w:val="00F02F7A"/>
    <w:rsid w:val="00F0391B"/>
    <w:rsid w:val="00F078A7"/>
    <w:rsid w:val="00F25FEE"/>
    <w:rsid w:val="00F3309A"/>
    <w:rsid w:val="00F40B3C"/>
    <w:rsid w:val="00F57BDF"/>
    <w:rsid w:val="00F65A35"/>
    <w:rsid w:val="00F7262A"/>
    <w:rsid w:val="00F77048"/>
    <w:rsid w:val="00FA29C3"/>
    <w:rsid w:val="00FA2B43"/>
    <w:rsid w:val="00FB1EF4"/>
    <w:rsid w:val="00FB465F"/>
    <w:rsid w:val="00FC0D45"/>
    <w:rsid w:val="00FC4227"/>
    <w:rsid w:val="00FE73BD"/>
    <w:rsid w:val="00FF0D76"/>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907C34"/>
  <w15:chartTrackingRefBased/>
  <w15:docId w15:val="{85921B21-93BB-4D0D-A160-91FF388B27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paragraph" w:styleId="1">
    <w:name w:val="heading 1"/>
    <w:basedOn w:val="a"/>
    <w:next w:val="a"/>
    <w:link w:val="1Char"/>
    <w:uiPriority w:val="9"/>
    <w:qFormat/>
    <w:rsid w:val="00F0391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aliases w:val="HD2,h2,2,Header 2,Heading Bug,H2,Sub-Head1,Heading 2- no#,H21,H22,H23,H2Normal,Numbered indent 2,ni2,numbered indent 2,Hanging 2 Indent,Sub Head,H211,H212,H221,H2111,H24,H213,H222,H2112,H231,H2121,H2211,H21111,H25,H26,H214,H223,H2113,H27"/>
    <w:basedOn w:val="1"/>
    <w:next w:val="a"/>
    <w:link w:val="2Char"/>
    <w:autoRedefine/>
    <w:qFormat/>
    <w:rsid w:val="00145D85"/>
    <w:pPr>
      <w:spacing w:before="360" w:after="80" w:line="276" w:lineRule="auto"/>
      <w:ind w:right="-260"/>
      <w:outlineLvl w:val="1"/>
    </w:pPr>
    <w:rPr>
      <w:rFonts w:ascii="Calibri" w:eastAsia="Calibri" w:hAnsi="Calibri" w:cs="Times New Roman"/>
      <w:b/>
      <w:iCs/>
      <w:color w:val="auto"/>
      <w:kern w:val="32"/>
      <w:sz w:val="36"/>
      <w:szCs w:val="22"/>
    </w:rPr>
  </w:style>
  <w:style w:type="paragraph" w:styleId="3">
    <w:name w:val="heading 3"/>
    <w:basedOn w:val="a"/>
    <w:next w:val="a"/>
    <w:link w:val="3Char"/>
    <w:uiPriority w:val="9"/>
    <w:unhideWhenUsed/>
    <w:qFormat/>
    <w:rsid w:val="00145D85"/>
    <w:pPr>
      <w:keepNext/>
      <w:keepLines/>
      <w:spacing w:before="240" w:after="120"/>
      <w:outlineLvl w:val="2"/>
    </w:pPr>
    <w:rPr>
      <w:rFonts w:asciiTheme="majorHAnsi" w:eastAsiaTheme="majorEastAsia" w:hAnsiTheme="majorHAnsi" w:cstheme="majorBidi"/>
      <w:b/>
      <w:color w:val="002060"/>
      <w:sz w:val="28"/>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Intense Quote"/>
    <w:basedOn w:val="a"/>
    <w:next w:val="a"/>
    <w:link w:val="Char"/>
    <w:uiPriority w:val="30"/>
    <w:qFormat/>
    <w:rsid w:val="007B5146"/>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Char">
    <w:name w:val="Έντονο απόσπ. Char"/>
    <w:basedOn w:val="a0"/>
    <w:link w:val="a3"/>
    <w:uiPriority w:val="30"/>
    <w:rsid w:val="007B5146"/>
    <w:rPr>
      <w:i/>
      <w:iCs/>
      <w:color w:val="4472C4" w:themeColor="accent1"/>
    </w:rPr>
  </w:style>
  <w:style w:type="paragraph" w:styleId="a4">
    <w:name w:val="List Paragraph"/>
    <w:aliases w:val="Γράφημα"/>
    <w:basedOn w:val="a"/>
    <w:uiPriority w:val="34"/>
    <w:qFormat/>
    <w:rsid w:val="00F0391B"/>
    <w:pPr>
      <w:ind w:left="720"/>
      <w:contextualSpacing/>
    </w:pPr>
  </w:style>
  <w:style w:type="character" w:customStyle="1" w:styleId="2Char">
    <w:name w:val="Επικεφαλίδα 2 Char"/>
    <w:aliases w:val="HD2 Char,h2 Char,2 Char,Header 2 Char,Heading Bug Char,H2 Char,Sub-Head1 Char,Heading 2- no# Char,H21 Char,H22 Char,H23 Char,H2Normal Char,Numbered indent 2 Char,ni2 Char,numbered indent 2 Char,Hanging 2 Indent Char,Sub Head Char"/>
    <w:basedOn w:val="a0"/>
    <w:link w:val="2"/>
    <w:rsid w:val="00145D85"/>
    <w:rPr>
      <w:rFonts w:ascii="Calibri" w:eastAsia="Calibri" w:hAnsi="Calibri" w:cs="Times New Roman"/>
      <w:b/>
      <w:iCs/>
      <w:kern w:val="32"/>
      <w:sz w:val="36"/>
    </w:rPr>
  </w:style>
  <w:style w:type="table" w:styleId="a5">
    <w:name w:val="Table Grid"/>
    <w:basedOn w:val="a1"/>
    <w:uiPriority w:val="39"/>
    <w:rsid w:val="00F0391B"/>
    <w:pPr>
      <w:spacing w:after="0" w:line="240" w:lineRule="auto"/>
    </w:pPr>
    <w:rPr>
      <w:rFonts w:ascii="Tahoma" w:eastAsia="SimSun" w:hAnsi="Tahoma" w:cs="Times New Roman"/>
      <w:sz w:val="20"/>
      <w:szCs w:val="20"/>
      <w:lang w:eastAsia="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Char">
    <w:name w:val="Επικεφαλίδα 1 Char"/>
    <w:basedOn w:val="a0"/>
    <w:link w:val="1"/>
    <w:uiPriority w:val="9"/>
    <w:rsid w:val="00F0391B"/>
    <w:rPr>
      <w:rFonts w:asciiTheme="majorHAnsi" w:eastAsiaTheme="majorEastAsia" w:hAnsiTheme="majorHAnsi" w:cstheme="majorBidi"/>
      <w:color w:val="2F5496" w:themeColor="accent1" w:themeShade="BF"/>
      <w:sz w:val="32"/>
      <w:szCs w:val="32"/>
    </w:rPr>
  </w:style>
  <w:style w:type="paragraph" w:styleId="-HTML">
    <w:name w:val="HTML Preformatted"/>
    <w:basedOn w:val="a"/>
    <w:link w:val="-HTMLChar"/>
    <w:uiPriority w:val="99"/>
    <w:unhideWhenUsed/>
    <w:rsid w:val="00740F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l-GR"/>
    </w:rPr>
  </w:style>
  <w:style w:type="character" w:customStyle="1" w:styleId="-HTMLChar">
    <w:name w:val="Προ-διαμορφωμένο HTML Char"/>
    <w:basedOn w:val="a0"/>
    <w:link w:val="-HTML"/>
    <w:uiPriority w:val="99"/>
    <w:rsid w:val="00740F4C"/>
    <w:rPr>
      <w:rFonts w:ascii="Courier New" w:eastAsia="Times New Roman" w:hAnsi="Courier New" w:cs="Courier New"/>
      <w:sz w:val="20"/>
      <w:szCs w:val="20"/>
      <w:lang w:eastAsia="el-GR"/>
    </w:rPr>
  </w:style>
  <w:style w:type="table" w:styleId="3-1">
    <w:name w:val="List Table 3 Accent 1"/>
    <w:basedOn w:val="a1"/>
    <w:uiPriority w:val="48"/>
    <w:rsid w:val="00202E99"/>
    <w:pPr>
      <w:spacing w:after="0" w:line="240" w:lineRule="auto"/>
    </w:p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paragraph" w:styleId="Web">
    <w:name w:val="Normal (Web)"/>
    <w:basedOn w:val="a"/>
    <w:uiPriority w:val="99"/>
    <w:unhideWhenUsed/>
    <w:rsid w:val="00626A8B"/>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customStyle="1" w:styleId="3Char">
    <w:name w:val="Επικεφαλίδα 3 Char"/>
    <w:basedOn w:val="a0"/>
    <w:link w:val="3"/>
    <w:uiPriority w:val="9"/>
    <w:rsid w:val="00145D85"/>
    <w:rPr>
      <w:rFonts w:asciiTheme="majorHAnsi" w:eastAsiaTheme="majorEastAsia" w:hAnsiTheme="majorHAnsi" w:cstheme="majorBidi"/>
      <w:b/>
      <w:color w:val="002060"/>
      <w:sz w:val="28"/>
      <w:szCs w:val="24"/>
    </w:rPr>
  </w:style>
  <w:style w:type="paragraph" w:styleId="a6">
    <w:name w:val="TOC Heading"/>
    <w:basedOn w:val="1"/>
    <w:next w:val="a"/>
    <w:uiPriority w:val="39"/>
    <w:unhideWhenUsed/>
    <w:qFormat/>
    <w:rsid w:val="00C27163"/>
    <w:pPr>
      <w:outlineLvl w:val="9"/>
    </w:pPr>
    <w:rPr>
      <w:lang w:eastAsia="el-GR"/>
    </w:rPr>
  </w:style>
  <w:style w:type="paragraph" w:styleId="30">
    <w:name w:val="toc 3"/>
    <w:basedOn w:val="a"/>
    <w:next w:val="a"/>
    <w:autoRedefine/>
    <w:uiPriority w:val="39"/>
    <w:unhideWhenUsed/>
    <w:rsid w:val="00C27163"/>
    <w:pPr>
      <w:spacing w:after="100"/>
      <w:ind w:left="440"/>
    </w:pPr>
  </w:style>
  <w:style w:type="paragraph" w:styleId="20">
    <w:name w:val="toc 2"/>
    <w:basedOn w:val="a"/>
    <w:next w:val="a"/>
    <w:autoRedefine/>
    <w:uiPriority w:val="39"/>
    <w:unhideWhenUsed/>
    <w:rsid w:val="00C27163"/>
    <w:pPr>
      <w:spacing w:after="100"/>
      <w:ind w:left="220"/>
    </w:pPr>
  </w:style>
  <w:style w:type="character" w:styleId="-">
    <w:name w:val="Hyperlink"/>
    <w:basedOn w:val="a0"/>
    <w:uiPriority w:val="99"/>
    <w:unhideWhenUsed/>
    <w:rsid w:val="00C27163"/>
    <w:rPr>
      <w:color w:val="0563C1" w:themeColor="hyperlink"/>
      <w:u w:val="single"/>
    </w:rPr>
  </w:style>
  <w:style w:type="paragraph" w:styleId="10">
    <w:name w:val="toc 1"/>
    <w:basedOn w:val="a"/>
    <w:next w:val="a"/>
    <w:autoRedefine/>
    <w:uiPriority w:val="39"/>
    <w:unhideWhenUsed/>
    <w:rsid w:val="000D7FDB"/>
    <w:pPr>
      <w:spacing w:after="100"/>
    </w:pPr>
    <w:rPr>
      <w:rFonts w:eastAsiaTheme="minorEastAsia" w:cs="Times New Roman"/>
      <w:lang w:eastAsia="el-GR"/>
    </w:rPr>
  </w:style>
  <w:style w:type="paragraph" w:styleId="a7">
    <w:name w:val="No Spacing"/>
    <w:link w:val="Char0"/>
    <w:uiPriority w:val="1"/>
    <w:qFormat/>
    <w:rsid w:val="00CF1B3A"/>
    <w:pPr>
      <w:spacing w:after="0" w:line="240" w:lineRule="auto"/>
    </w:pPr>
    <w:rPr>
      <w:rFonts w:eastAsiaTheme="minorEastAsia"/>
      <w:lang w:eastAsia="el-GR"/>
    </w:rPr>
  </w:style>
  <w:style w:type="character" w:customStyle="1" w:styleId="Char0">
    <w:name w:val="Χωρίς διάστιχο Char"/>
    <w:basedOn w:val="a0"/>
    <w:link w:val="a7"/>
    <w:uiPriority w:val="1"/>
    <w:rsid w:val="00CF1B3A"/>
    <w:rPr>
      <w:rFonts w:eastAsiaTheme="minorEastAsia"/>
      <w:lang w:eastAsia="el-GR"/>
    </w:rPr>
  </w:style>
  <w:style w:type="paragraph" w:styleId="a8">
    <w:name w:val="Balloon Text"/>
    <w:basedOn w:val="a"/>
    <w:link w:val="Char1"/>
    <w:uiPriority w:val="99"/>
    <w:semiHidden/>
    <w:unhideWhenUsed/>
    <w:rsid w:val="006B554E"/>
    <w:pPr>
      <w:spacing w:after="0" w:line="240" w:lineRule="auto"/>
    </w:pPr>
    <w:rPr>
      <w:rFonts w:ascii="Segoe UI" w:hAnsi="Segoe UI" w:cs="Segoe UI"/>
      <w:sz w:val="18"/>
      <w:szCs w:val="18"/>
    </w:rPr>
  </w:style>
  <w:style w:type="character" w:customStyle="1" w:styleId="Char1">
    <w:name w:val="Κείμενο πλαισίου Char"/>
    <w:basedOn w:val="a0"/>
    <w:link w:val="a8"/>
    <w:uiPriority w:val="99"/>
    <w:semiHidden/>
    <w:rsid w:val="006B554E"/>
    <w:rPr>
      <w:rFonts w:ascii="Segoe UI" w:hAnsi="Segoe UI" w:cs="Segoe UI"/>
      <w:sz w:val="18"/>
      <w:szCs w:val="18"/>
    </w:rPr>
  </w:style>
  <w:style w:type="paragraph" w:styleId="a9">
    <w:name w:val="header"/>
    <w:basedOn w:val="a"/>
    <w:link w:val="Char2"/>
    <w:uiPriority w:val="99"/>
    <w:unhideWhenUsed/>
    <w:rsid w:val="00083898"/>
    <w:pPr>
      <w:tabs>
        <w:tab w:val="center" w:pos="4153"/>
        <w:tab w:val="right" w:pos="8306"/>
      </w:tabs>
      <w:spacing w:after="0" w:line="240" w:lineRule="auto"/>
    </w:pPr>
  </w:style>
  <w:style w:type="character" w:customStyle="1" w:styleId="Char2">
    <w:name w:val="Κεφαλίδα Char"/>
    <w:basedOn w:val="a0"/>
    <w:link w:val="a9"/>
    <w:uiPriority w:val="99"/>
    <w:rsid w:val="00083898"/>
  </w:style>
  <w:style w:type="paragraph" w:styleId="aa">
    <w:name w:val="footer"/>
    <w:basedOn w:val="a"/>
    <w:link w:val="Char3"/>
    <w:uiPriority w:val="99"/>
    <w:unhideWhenUsed/>
    <w:rsid w:val="00083898"/>
    <w:pPr>
      <w:tabs>
        <w:tab w:val="center" w:pos="4153"/>
        <w:tab w:val="right" w:pos="8306"/>
      </w:tabs>
      <w:spacing w:after="0" w:line="240" w:lineRule="auto"/>
    </w:pPr>
  </w:style>
  <w:style w:type="character" w:customStyle="1" w:styleId="Char3">
    <w:name w:val="Υποσέλιδο Char"/>
    <w:basedOn w:val="a0"/>
    <w:link w:val="aa"/>
    <w:uiPriority w:val="99"/>
    <w:rsid w:val="0008389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4135180">
      <w:bodyDiv w:val="1"/>
      <w:marLeft w:val="0"/>
      <w:marRight w:val="0"/>
      <w:marTop w:val="0"/>
      <w:marBottom w:val="0"/>
      <w:divBdr>
        <w:top w:val="none" w:sz="0" w:space="0" w:color="auto"/>
        <w:left w:val="none" w:sz="0" w:space="0" w:color="auto"/>
        <w:bottom w:val="none" w:sz="0" w:space="0" w:color="auto"/>
        <w:right w:val="none" w:sz="0" w:space="0" w:color="auto"/>
      </w:divBdr>
    </w:div>
    <w:div w:id="98452748">
      <w:bodyDiv w:val="1"/>
      <w:marLeft w:val="0"/>
      <w:marRight w:val="0"/>
      <w:marTop w:val="0"/>
      <w:marBottom w:val="0"/>
      <w:divBdr>
        <w:top w:val="none" w:sz="0" w:space="0" w:color="auto"/>
        <w:left w:val="none" w:sz="0" w:space="0" w:color="auto"/>
        <w:bottom w:val="none" w:sz="0" w:space="0" w:color="auto"/>
        <w:right w:val="none" w:sz="0" w:space="0" w:color="auto"/>
      </w:divBdr>
    </w:div>
    <w:div w:id="128590611">
      <w:bodyDiv w:val="1"/>
      <w:marLeft w:val="0"/>
      <w:marRight w:val="0"/>
      <w:marTop w:val="0"/>
      <w:marBottom w:val="0"/>
      <w:divBdr>
        <w:top w:val="none" w:sz="0" w:space="0" w:color="auto"/>
        <w:left w:val="none" w:sz="0" w:space="0" w:color="auto"/>
        <w:bottom w:val="none" w:sz="0" w:space="0" w:color="auto"/>
        <w:right w:val="none" w:sz="0" w:space="0" w:color="auto"/>
      </w:divBdr>
    </w:div>
    <w:div w:id="203368915">
      <w:bodyDiv w:val="1"/>
      <w:marLeft w:val="0"/>
      <w:marRight w:val="0"/>
      <w:marTop w:val="0"/>
      <w:marBottom w:val="0"/>
      <w:divBdr>
        <w:top w:val="none" w:sz="0" w:space="0" w:color="auto"/>
        <w:left w:val="none" w:sz="0" w:space="0" w:color="auto"/>
        <w:bottom w:val="none" w:sz="0" w:space="0" w:color="auto"/>
        <w:right w:val="none" w:sz="0" w:space="0" w:color="auto"/>
      </w:divBdr>
    </w:div>
    <w:div w:id="455606717">
      <w:bodyDiv w:val="1"/>
      <w:marLeft w:val="0"/>
      <w:marRight w:val="0"/>
      <w:marTop w:val="0"/>
      <w:marBottom w:val="0"/>
      <w:divBdr>
        <w:top w:val="none" w:sz="0" w:space="0" w:color="auto"/>
        <w:left w:val="none" w:sz="0" w:space="0" w:color="auto"/>
        <w:bottom w:val="none" w:sz="0" w:space="0" w:color="auto"/>
        <w:right w:val="none" w:sz="0" w:space="0" w:color="auto"/>
      </w:divBdr>
    </w:div>
    <w:div w:id="624775122">
      <w:bodyDiv w:val="1"/>
      <w:marLeft w:val="0"/>
      <w:marRight w:val="0"/>
      <w:marTop w:val="0"/>
      <w:marBottom w:val="0"/>
      <w:divBdr>
        <w:top w:val="none" w:sz="0" w:space="0" w:color="auto"/>
        <w:left w:val="none" w:sz="0" w:space="0" w:color="auto"/>
        <w:bottom w:val="none" w:sz="0" w:space="0" w:color="auto"/>
        <w:right w:val="none" w:sz="0" w:space="0" w:color="auto"/>
      </w:divBdr>
    </w:div>
    <w:div w:id="630793582">
      <w:bodyDiv w:val="1"/>
      <w:marLeft w:val="0"/>
      <w:marRight w:val="0"/>
      <w:marTop w:val="0"/>
      <w:marBottom w:val="0"/>
      <w:divBdr>
        <w:top w:val="none" w:sz="0" w:space="0" w:color="auto"/>
        <w:left w:val="none" w:sz="0" w:space="0" w:color="auto"/>
        <w:bottom w:val="none" w:sz="0" w:space="0" w:color="auto"/>
        <w:right w:val="none" w:sz="0" w:space="0" w:color="auto"/>
      </w:divBdr>
    </w:div>
    <w:div w:id="752775785">
      <w:bodyDiv w:val="1"/>
      <w:marLeft w:val="0"/>
      <w:marRight w:val="0"/>
      <w:marTop w:val="0"/>
      <w:marBottom w:val="0"/>
      <w:divBdr>
        <w:top w:val="none" w:sz="0" w:space="0" w:color="auto"/>
        <w:left w:val="none" w:sz="0" w:space="0" w:color="auto"/>
        <w:bottom w:val="none" w:sz="0" w:space="0" w:color="auto"/>
        <w:right w:val="none" w:sz="0" w:space="0" w:color="auto"/>
      </w:divBdr>
    </w:div>
    <w:div w:id="782072975">
      <w:bodyDiv w:val="1"/>
      <w:marLeft w:val="0"/>
      <w:marRight w:val="0"/>
      <w:marTop w:val="0"/>
      <w:marBottom w:val="0"/>
      <w:divBdr>
        <w:top w:val="none" w:sz="0" w:space="0" w:color="auto"/>
        <w:left w:val="none" w:sz="0" w:space="0" w:color="auto"/>
        <w:bottom w:val="none" w:sz="0" w:space="0" w:color="auto"/>
        <w:right w:val="none" w:sz="0" w:space="0" w:color="auto"/>
      </w:divBdr>
    </w:div>
    <w:div w:id="830415291">
      <w:bodyDiv w:val="1"/>
      <w:marLeft w:val="0"/>
      <w:marRight w:val="0"/>
      <w:marTop w:val="0"/>
      <w:marBottom w:val="0"/>
      <w:divBdr>
        <w:top w:val="none" w:sz="0" w:space="0" w:color="auto"/>
        <w:left w:val="none" w:sz="0" w:space="0" w:color="auto"/>
        <w:bottom w:val="none" w:sz="0" w:space="0" w:color="auto"/>
        <w:right w:val="none" w:sz="0" w:space="0" w:color="auto"/>
      </w:divBdr>
    </w:div>
    <w:div w:id="866523646">
      <w:bodyDiv w:val="1"/>
      <w:marLeft w:val="0"/>
      <w:marRight w:val="0"/>
      <w:marTop w:val="0"/>
      <w:marBottom w:val="0"/>
      <w:divBdr>
        <w:top w:val="none" w:sz="0" w:space="0" w:color="auto"/>
        <w:left w:val="none" w:sz="0" w:space="0" w:color="auto"/>
        <w:bottom w:val="none" w:sz="0" w:space="0" w:color="auto"/>
        <w:right w:val="none" w:sz="0" w:space="0" w:color="auto"/>
      </w:divBdr>
    </w:div>
    <w:div w:id="1010717135">
      <w:bodyDiv w:val="1"/>
      <w:marLeft w:val="0"/>
      <w:marRight w:val="0"/>
      <w:marTop w:val="0"/>
      <w:marBottom w:val="0"/>
      <w:divBdr>
        <w:top w:val="none" w:sz="0" w:space="0" w:color="auto"/>
        <w:left w:val="none" w:sz="0" w:space="0" w:color="auto"/>
        <w:bottom w:val="none" w:sz="0" w:space="0" w:color="auto"/>
        <w:right w:val="none" w:sz="0" w:space="0" w:color="auto"/>
      </w:divBdr>
    </w:div>
    <w:div w:id="1148284030">
      <w:bodyDiv w:val="1"/>
      <w:marLeft w:val="0"/>
      <w:marRight w:val="0"/>
      <w:marTop w:val="0"/>
      <w:marBottom w:val="0"/>
      <w:divBdr>
        <w:top w:val="none" w:sz="0" w:space="0" w:color="auto"/>
        <w:left w:val="none" w:sz="0" w:space="0" w:color="auto"/>
        <w:bottom w:val="none" w:sz="0" w:space="0" w:color="auto"/>
        <w:right w:val="none" w:sz="0" w:space="0" w:color="auto"/>
      </w:divBdr>
    </w:div>
    <w:div w:id="1314065019">
      <w:bodyDiv w:val="1"/>
      <w:marLeft w:val="0"/>
      <w:marRight w:val="0"/>
      <w:marTop w:val="0"/>
      <w:marBottom w:val="0"/>
      <w:divBdr>
        <w:top w:val="none" w:sz="0" w:space="0" w:color="auto"/>
        <w:left w:val="none" w:sz="0" w:space="0" w:color="auto"/>
        <w:bottom w:val="none" w:sz="0" w:space="0" w:color="auto"/>
        <w:right w:val="none" w:sz="0" w:space="0" w:color="auto"/>
      </w:divBdr>
    </w:div>
    <w:div w:id="1432045084">
      <w:bodyDiv w:val="1"/>
      <w:marLeft w:val="0"/>
      <w:marRight w:val="0"/>
      <w:marTop w:val="0"/>
      <w:marBottom w:val="0"/>
      <w:divBdr>
        <w:top w:val="none" w:sz="0" w:space="0" w:color="auto"/>
        <w:left w:val="none" w:sz="0" w:space="0" w:color="auto"/>
        <w:bottom w:val="none" w:sz="0" w:space="0" w:color="auto"/>
        <w:right w:val="none" w:sz="0" w:space="0" w:color="auto"/>
      </w:divBdr>
    </w:div>
    <w:div w:id="1611860331">
      <w:bodyDiv w:val="1"/>
      <w:marLeft w:val="0"/>
      <w:marRight w:val="0"/>
      <w:marTop w:val="0"/>
      <w:marBottom w:val="0"/>
      <w:divBdr>
        <w:top w:val="none" w:sz="0" w:space="0" w:color="auto"/>
        <w:left w:val="none" w:sz="0" w:space="0" w:color="auto"/>
        <w:bottom w:val="none" w:sz="0" w:space="0" w:color="auto"/>
        <w:right w:val="none" w:sz="0" w:space="0" w:color="auto"/>
      </w:divBdr>
    </w:div>
    <w:div w:id="1652708999">
      <w:bodyDiv w:val="1"/>
      <w:marLeft w:val="0"/>
      <w:marRight w:val="0"/>
      <w:marTop w:val="0"/>
      <w:marBottom w:val="0"/>
      <w:divBdr>
        <w:top w:val="none" w:sz="0" w:space="0" w:color="auto"/>
        <w:left w:val="none" w:sz="0" w:space="0" w:color="auto"/>
        <w:bottom w:val="none" w:sz="0" w:space="0" w:color="auto"/>
        <w:right w:val="none" w:sz="0" w:space="0" w:color="auto"/>
      </w:divBdr>
    </w:div>
    <w:div w:id="1779838085">
      <w:bodyDiv w:val="1"/>
      <w:marLeft w:val="0"/>
      <w:marRight w:val="0"/>
      <w:marTop w:val="0"/>
      <w:marBottom w:val="0"/>
      <w:divBdr>
        <w:top w:val="none" w:sz="0" w:space="0" w:color="auto"/>
        <w:left w:val="none" w:sz="0" w:space="0" w:color="auto"/>
        <w:bottom w:val="none" w:sz="0" w:space="0" w:color="auto"/>
        <w:right w:val="none" w:sz="0" w:space="0" w:color="auto"/>
      </w:divBdr>
    </w:div>
    <w:div w:id="1925335077">
      <w:bodyDiv w:val="1"/>
      <w:marLeft w:val="0"/>
      <w:marRight w:val="0"/>
      <w:marTop w:val="0"/>
      <w:marBottom w:val="0"/>
      <w:divBdr>
        <w:top w:val="none" w:sz="0" w:space="0" w:color="auto"/>
        <w:left w:val="none" w:sz="0" w:space="0" w:color="auto"/>
        <w:bottom w:val="none" w:sz="0" w:space="0" w:color="auto"/>
        <w:right w:val="none" w:sz="0" w:space="0" w:color="auto"/>
      </w:divBdr>
    </w:div>
    <w:div w:id="1927762995">
      <w:bodyDiv w:val="1"/>
      <w:marLeft w:val="0"/>
      <w:marRight w:val="0"/>
      <w:marTop w:val="0"/>
      <w:marBottom w:val="0"/>
      <w:divBdr>
        <w:top w:val="none" w:sz="0" w:space="0" w:color="auto"/>
        <w:left w:val="none" w:sz="0" w:space="0" w:color="auto"/>
        <w:bottom w:val="none" w:sz="0" w:space="0" w:color="auto"/>
        <w:right w:val="none" w:sz="0" w:space="0" w:color="auto"/>
      </w:divBdr>
    </w:div>
    <w:div w:id="2014601769">
      <w:bodyDiv w:val="1"/>
      <w:marLeft w:val="0"/>
      <w:marRight w:val="0"/>
      <w:marTop w:val="0"/>
      <w:marBottom w:val="0"/>
      <w:divBdr>
        <w:top w:val="none" w:sz="0" w:space="0" w:color="auto"/>
        <w:left w:val="none" w:sz="0" w:space="0" w:color="auto"/>
        <w:bottom w:val="none" w:sz="0" w:space="0" w:color="auto"/>
        <w:right w:val="none" w:sz="0" w:space="0" w:color="auto"/>
      </w:divBdr>
    </w:div>
    <w:div w:id="20629021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PN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PNG"/><Relationship Id="rId10" Type="http://schemas.openxmlformats.org/officeDocument/2006/relationships/image" Target="media/image2.JPG"/><Relationship Id="rId19" Type="http://schemas.openxmlformats.org/officeDocument/2006/relationships/image" Target="media/image11.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561796F-ED47-4C97-BA61-D3F845DAF9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633</TotalTime>
  <Pages>12</Pages>
  <Words>1912</Words>
  <Characters>10328</Characters>
  <Application>Microsoft Office Word</Application>
  <DocSecurity>0</DocSecurity>
  <Lines>86</Lines>
  <Paragraphs>24</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12216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Στέφανος Δημητριάδης</dc:creator>
  <cp:keywords/>
  <dc:description/>
  <cp:lastModifiedBy>Συντάκτης</cp:lastModifiedBy>
  <cp:revision>46</cp:revision>
  <dcterms:created xsi:type="dcterms:W3CDTF">2021-07-29T05:31:00Z</dcterms:created>
  <dcterms:modified xsi:type="dcterms:W3CDTF">2022-03-10T12:27:00Z</dcterms:modified>
</cp:coreProperties>
</file>