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DAC87" w14:textId="77777777" w:rsidR="00CC5203" w:rsidRDefault="00CC5203" w:rsidP="008558F6">
      <w:pPr>
        <w:rPr>
          <w:rFonts w:ascii="Calibri" w:hAnsi="Calibri" w:cs="Calibri"/>
          <w:b/>
          <w:sz w:val="30"/>
          <w:szCs w:val="30"/>
          <w:lang w:val="en-US"/>
        </w:rPr>
      </w:pPr>
      <w:bookmarkStart w:id="0" w:name="_GoBack"/>
      <w:bookmarkEnd w:id="0"/>
    </w:p>
    <w:p w14:paraId="56009D18" w14:textId="77777777" w:rsidR="00CC5203" w:rsidRDefault="00CC5203" w:rsidP="008558F6">
      <w:pPr>
        <w:rPr>
          <w:rFonts w:ascii="Calibri" w:hAnsi="Calibri" w:cs="Calibri"/>
          <w:b/>
          <w:sz w:val="30"/>
          <w:szCs w:val="30"/>
          <w:lang w:val="en-US"/>
        </w:rPr>
      </w:pPr>
    </w:p>
    <w:p w14:paraId="70978AB1" w14:textId="77777777" w:rsidR="00E833F1" w:rsidRDefault="00456F47" w:rsidP="008558F6">
      <w:pPr>
        <w:rPr>
          <w:rFonts w:ascii="Calibri" w:hAnsi="Calibri" w:cs="Calibri"/>
          <w:b/>
          <w:sz w:val="30"/>
          <w:szCs w:val="30"/>
        </w:rPr>
      </w:pPr>
      <w:r>
        <w:rPr>
          <w:rFonts w:ascii="Calibri" w:hAnsi="Calibri" w:cs="Calibri"/>
          <w:b/>
          <w:noProof/>
          <w:sz w:val="30"/>
          <w:szCs w:val="30"/>
        </w:rPr>
        <w:object w:dxaOrig="1440" w:dyaOrig="1440" w14:anchorId="1D3FB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pt;margin-top:37.9pt;width:53.4pt;height:52.9pt;z-index:251658240;visibility:visible;mso-wrap-edited:f">
            <v:imagedata r:id="rId8" o:title="" gain="69719f" blacklevel="1966f"/>
            <w10:wrap type="topAndBottom"/>
          </v:shape>
          <o:OLEObject Type="Embed" ProgID="Word.Picture.8" ShapeID="_x0000_s1026" DrawAspect="Content" ObjectID="_1693997878" r:id="rId9"/>
        </w:object>
      </w:r>
      <w:r w:rsidR="00CC5203" w:rsidRPr="00A777A4">
        <w:rPr>
          <w:rFonts w:ascii="Calibri" w:hAnsi="Calibri" w:cs="Calibri"/>
          <w:b/>
          <w:sz w:val="30"/>
          <w:szCs w:val="30"/>
        </w:rPr>
        <w:t xml:space="preserve"> </w:t>
      </w:r>
    </w:p>
    <w:p w14:paraId="00B09480" w14:textId="77777777" w:rsidR="00E833F1" w:rsidRDefault="00E833F1" w:rsidP="00E833F1">
      <w:pPr>
        <w:tabs>
          <w:tab w:val="left" w:pos="3753"/>
        </w:tabs>
        <w:spacing w:after="0" w:line="360" w:lineRule="auto"/>
        <w:ind w:right="43"/>
        <w:jc w:val="both"/>
        <w:rPr>
          <w:b/>
          <w:sz w:val="24"/>
          <w:szCs w:val="24"/>
        </w:rPr>
      </w:pPr>
    </w:p>
    <w:p w14:paraId="113DB111" w14:textId="77777777" w:rsidR="00E833F1" w:rsidRDefault="00FF0805" w:rsidP="00E833F1">
      <w:pPr>
        <w:widowControl w:val="0"/>
        <w:spacing w:after="0"/>
        <w:ind w:left="2160" w:right="43" w:firstLine="720"/>
        <w:rPr>
          <w:b/>
          <w:color w:val="000000"/>
          <w:sz w:val="24"/>
          <w:szCs w:val="24"/>
        </w:rPr>
      </w:pPr>
      <w:r>
        <w:rPr>
          <w:b/>
          <w:color w:val="000000"/>
          <w:sz w:val="24"/>
          <w:szCs w:val="24"/>
        </w:rPr>
        <w:t>ΕΛΛΗΝΙΚΗ ΔΗΜΟΚΡΑΤΙΑ</w:t>
      </w:r>
    </w:p>
    <w:p w14:paraId="06BEA65B" w14:textId="77777777" w:rsidR="00E833F1" w:rsidRDefault="00FF0805" w:rsidP="00E833F1">
      <w:pPr>
        <w:widowControl w:val="0"/>
        <w:spacing w:after="0"/>
        <w:ind w:right="43"/>
        <w:jc w:val="center"/>
        <w:rPr>
          <w:b/>
          <w:color w:val="000000"/>
          <w:sz w:val="24"/>
          <w:szCs w:val="24"/>
        </w:rPr>
      </w:pPr>
      <w:r>
        <w:rPr>
          <w:b/>
          <w:color w:val="000000"/>
          <w:sz w:val="24"/>
          <w:szCs w:val="24"/>
        </w:rPr>
        <w:t>ΥΠΟΥΡΓΕΙΟ ΕΣΩΤΕΡΙΚΩΝ</w:t>
      </w:r>
    </w:p>
    <w:p w14:paraId="5B00B37B" w14:textId="77777777" w:rsidR="00E833F1" w:rsidRDefault="00FF0805" w:rsidP="00E833F1">
      <w:pPr>
        <w:widowControl w:val="0"/>
        <w:spacing w:after="0"/>
        <w:ind w:right="43"/>
        <w:jc w:val="center"/>
        <w:rPr>
          <w:b/>
          <w:color w:val="000000"/>
          <w:sz w:val="24"/>
          <w:szCs w:val="24"/>
        </w:rPr>
      </w:pPr>
      <w:r>
        <w:rPr>
          <w:b/>
          <w:color w:val="000000"/>
          <w:sz w:val="24"/>
          <w:szCs w:val="24"/>
        </w:rPr>
        <w:t>ΓΕΝΙΚΗ ΓΡΑΜΜΑΤΕΙΑ ΕΣΩΤΕΡΙΚΩΝ ΚΑΙ ΟΡΓΑΝΩΣΗΣ</w:t>
      </w:r>
    </w:p>
    <w:p w14:paraId="44F263A4" w14:textId="77777777" w:rsidR="00E833F1" w:rsidRDefault="00FF0805" w:rsidP="00E833F1">
      <w:pPr>
        <w:widowControl w:val="0"/>
        <w:spacing w:after="0"/>
        <w:ind w:right="43"/>
        <w:jc w:val="center"/>
        <w:rPr>
          <w:b/>
          <w:color w:val="000000"/>
          <w:sz w:val="24"/>
          <w:szCs w:val="24"/>
        </w:rPr>
      </w:pPr>
      <w:r>
        <w:rPr>
          <w:b/>
          <w:color w:val="000000"/>
          <w:sz w:val="24"/>
          <w:szCs w:val="24"/>
        </w:rPr>
        <w:t>ΓΕΝΙΚΗ ΔΙΕΥΘΥΝΣΗ ΑΠΟΚΕΝΤΡΩΣΗΣ ΚΑΙ ΤΟΠΙΚΗΣ ΑΥΤΟΔΙΟΙΚΗΣΗΣ</w:t>
      </w:r>
    </w:p>
    <w:p w14:paraId="21E56698" w14:textId="77777777" w:rsidR="00E833F1" w:rsidRDefault="00FF0805" w:rsidP="00E833F1">
      <w:pPr>
        <w:widowControl w:val="0"/>
        <w:spacing w:after="0"/>
        <w:ind w:right="43"/>
        <w:jc w:val="center"/>
        <w:rPr>
          <w:b/>
          <w:color w:val="000000"/>
          <w:sz w:val="24"/>
          <w:szCs w:val="24"/>
        </w:rPr>
      </w:pPr>
      <w:r>
        <w:rPr>
          <w:b/>
          <w:color w:val="000000"/>
          <w:sz w:val="24"/>
          <w:szCs w:val="24"/>
        </w:rPr>
        <w:t>ΔΙΕΥΘΥΝΣΗ ΟΡΓΑΝΩΣΗΣ ΚΑΙ ΛΕΙΤΟΥΡΓΙΑΣ ΤΟΠΙΚΗΣ ΑΥΤΟΔΙΟΙΚΗΣΗΣ</w:t>
      </w:r>
    </w:p>
    <w:p w14:paraId="789D8ACA" w14:textId="77777777" w:rsidR="00E833F1" w:rsidRDefault="00FF0805" w:rsidP="00E833F1">
      <w:pPr>
        <w:widowControl w:val="0"/>
        <w:spacing w:after="0" w:line="360" w:lineRule="auto"/>
        <w:ind w:right="43"/>
        <w:jc w:val="center"/>
      </w:pPr>
      <w:r>
        <w:rPr>
          <w:b/>
          <w:color w:val="000000"/>
          <w:sz w:val="24"/>
          <w:szCs w:val="24"/>
        </w:rPr>
        <w:t>ΤΜΗΜΑ ΟΡΓΑΝΩΣΗΣ ΤΟΠΙΚΗΣ ΑΥΤΟΔΙΟΙΚΗΣΗΣ Α΄ΒΑΘΜΟΥ</w:t>
      </w:r>
    </w:p>
    <w:p w14:paraId="4EE262B7" w14:textId="77777777" w:rsidR="00E833F1" w:rsidRDefault="00E833F1" w:rsidP="00E833F1">
      <w:pPr>
        <w:widowControl w:val="0"/>
        <w:spacing w:after="0" w:line="360" w:lineRule="auto"/>
        <w:ind w:right="43"/>
        <w:jc w:val="both"/>
        <w:rPr>
          <w:b/>
          <w:sz w:val="24"/>
          <w:szCs w:val="24"/>
        </w:rPr>
      </w:pPr>
    </w:p>
    <w:p w14:paraId="5DF1DFB8" w14:textId="77777777" w:rsidR="00E833F1" w:rsidRDefault="00E833F1" w:rsidP="00E833F1">
      <w:pPr>
        <w:widowControl w:val="0"/>
        <w:spacing w:after="0" w:line="360" w:lineRule="auto"/>
        <w:ind w:right="43"/>
        <w:jc w:val="both"/>
        <w:rPr>
          <w:b/>
          <w:sz w:val="24"/>
          <w:szCs w:val="24"/>
        </w:rPr>
      </w:pPr>
    </w:p>
    <w:p w14:paraId="23207C7F" w14:textId="77777777" w:rsidR="00E833F1" w:rsidRDefault="00E833F1" w:rsidP="00E833F1">
      <w:pPr>
        <w:widowControl w:val="0"/>
        <w:spacing w:after="0" w:line="360" w:lineRule="auto"/>
        <w:ind w:right="43"/>
        <w:jc w:val="both"/>
        <w:rPr>
          <w:b/>
          <w:sz w:val="24"/>
          <w:szCs w:val="24"/>
        </w:rPr>
      </w:pPr>
    </w:p>
    <w:p w14:paraId="3054E822" w14:textId="77777777" w:rsidR="00E833F1" w:rsidRDefault="00E833F1" w:rsidP="00E833F1">
      <w:pPr>
        <w:widowControl w:val="0"/>
        <w:spacing w:after="0" w:line="360" w:lineRule="auto"/>
        <w:ind w:right="43"/>
        <w:jc w:val="both"/>
        <w:rPr>
          <w:b/>
          <w:sz w:val="24"/>
          <w:szCs w:val="24"/>
        </w:rPr>
      </w:pPr>
    </w:p>
    <w:p w14:paraId="445A2B94" w14:textId="77777777" w:rsidR="00E833F1" w:rsidRDefault="00E833F1" w:rsidP="00E833F1">
      <w:pPr>
        <w:widowControl w:val="0"/>
        <w:spacing w:after="0" w:line="360" w:lineRule="auto"/>
        <w:ind w:right="43"/>
        <w:jc w:val="both"/>
        <w:rPr>
          <w:b/>
          <w:sz w:val="24"/>
          <w:szCs w:val="24"/>
        </w:rPr>
      </w:pPr>
    </w:p>
    <w:p w14:paraId="5246B4B1" w14:textId="77777777" w:rsidR="00E833F1" w:rsidRDefault="00FF0805" w:rsidP="00460FDE">
      <w:pPr>
        <w:widowControl w:val="0"/>
        <w:spacing w:after="0" w:line="240" w:lineRule="auto"/>
        <w:ind w:right="45"/>
        <w:jc w:val="center"/>
        <w:rPr>
          <w:b/>
          <w:sz w:val="24"/>
          <w:szCs w:val="24"/>
        </w:rPr>
      </w:pPr>
      <w:r w:rsidRPr="003C7388">
        <w:rPr>
          <w:rFonts w:ascii="Calibri" w:eastAsia="Calibri" w:hAnsi="Calibri" w:cs="Calibri"/>
          <w:b/>
          <w:color w:val="2E75B5"/>
          <w:sz w:val="40"/>
          <w:szCs w:val="40"/>
        </w:rPr>
        <w:t>«</w:t>
      </w:r>
      <w:r w:rsidR="00E82556">
        <w:rPr>
          <w:rFonts w:ascii="Calibri" w:eastAsia="Calibri" w:hAnsi="Calibri" w:cs="Calibri"/>
          <w:b/>
          <w:color w:val="2E75B5"/>
          <w:sz w:val="40"/>
          <w:szCs w:val="40"/>
        </w:rPr>
        <w:t>Σύγκληση και λ</w:t>
      </w:r>
      <w:r>
        <w:rPr>
          <w:rFonts w:ascii="Calibri" w:eastAsia="Calibri" w:hAnsi="Calibri" w:cs="Calibri"/>
          <w:b/>
          <w:color w:val="2E75B5"/>
          <w:sz w:val="40"/>
          <w:szCs w:val="40"/>
        </w:rPr>
        <w:t>ειτουργία των συλλογικών οργάνων των δήμων</w:t>
      </w:r>
      <w:r w:rsidRPr="003C7388">
        <w:rPr>
          <w:rFonts w:ascii="Calibri" w:eastAsia="Calibri" w:hAnsi="Calibri" w:cs="Calibri"/>
          <w:b/>
          <w:color w:val="2E75B5"/>
          <w:sz w:val="40"/>
          <w:szCs w:val="40"/>
        </w:rPr>
        <w:t xml:space="preserve"> κατά το διάστημα εφαρμογής των μέτρων</w:t>
      </w:r>
      <w:r w:rsidR="00460FDE">
        <w:rPr>
          <w:rFonts w:ascii="Calibri" w:eastAsia="Calibri" w:hAnsi="Calibri" w:cs="Calibri"/>
          <w:b/>
          <w:color w:val="2E75B5"/>
          <w:sz w:val="40"/>
          <w:szCs w:val="40"/>
        </w:rPr>
        <w:t xml:space="preserve"> για την αντιμετώπιση</w:t>
      </w:r>
      <w:r w:rsidRPr="003C7388">
        <w:rPr>
          <w:rFonts w:ascii="Calibri" w:eastAsia="Calibri" w:hAnsi="Calibri" w:cs="Calibri"/>
          <w:b/>
          <w:color w:val="2E75B5"/>
          <w:sz w:val="40"/>
          <w:szCs w:val="40"/>
        </w:rPr>
        <w:t xml:space="preserve"> της πανδημίας»</w:t>
      </w:r>
    </w:p>
    <w:p w14:paraId="7D8EC1AA" w14:textId="77777777" w:rsidR="00E833F1" w:rsidRDefault="00E833F1" w:rsidP="00E833F1">
      <w:pPr>
        <w:widowControl w:val="0"/>
        <w:spacing w:after="0" w:line="240" w:lineRule="auto"/>
        <w:ind w:right="45"/>
        <w:jc w:val="both"/>
        <w:rPr>
          <w:b/>
          <w:sz w:val="24"/>
          <w:szCs w:val="24"/>
        </w:rPr>
      </w:pPr>
    </w:p>
    <w:p w14:paraId="68A88F04" w14:textId="77777777" w:rsidR="00E833F1" w:rsidRDefault="00E833F1" w:rsidP="00E833F1">
      <w:pPr>
        <w:widowControl w:val="0"/>
        <w:spacing w:after="0" w:line="360" w:lineRule="auto"/>
        <w:ind w:right="43"/>
        <w:jc w:val="both"/>
        <w:rPr>
          <w:b/>
          <w:sz w:val="24"/>
          <w:szCs w:val="24"/>
        </w:rPr>
      </w:pPr>
    </w:p>
    <w:p w14:paraId="25837AD3" w14:textId="77777777" w:rsidR="00E833F1" w:rsidRDefault="00E833F1" w:rsidP="00E833F1">
      <w:pPr>
        <w:widowControl w:val="0"/>
        <w:spacing w:after="0" w:line="360" w:lineRule="auto"/>
        <w:ind w:right="43"/>
        <w:jc w:val="both"/>
        <w:rPr>
          <w:b/>
          <w:sz w:val="24"/>
          <w:szCs w:val="24"/>
        </w:rPr>
      </w:pPr>
    </w:p>
    <w:p w14:paraId="400BB97C" w14:textId="77777777" w:rsidR="00E833F1" w:rsidRDefault="00E833F1" w:rsidP="00E833F1">
      <w:pPr>
        <w:widowControl w:val="0"/>
        <w:spacing w:after="0" w:line="360" w:lineRule="auto"/>
        <w:ind w:right="43"/>
        <w:jc w:val="both"/>
        <w:rPr>
          <w:b/>
          <w:sz w:val="24"/>
          <w:szCs w:val="24"/>
        </w:rPr>
      </w:pPr>
    </w:p>
    <w:p w14:paraId="1CD792CE" w14:textId="77777777" w:rsidR="00E833F1" w:rsidRDefault="00E833F1" w:rsidP="00E833F1">
      <w:pPr>
        <w:widowControl w:val="0"/>
        <w:spacing w:after="0" w:line="360" w:lineRule="auto"/>
        <w:ind w:right="43"/>
        <w:jc w:val="both"/>
        <w:rPr>
          <w:b/>
          <w:sz w:val="24"/>
          <w:szCs w:val="24"/>
        </w:rPr>
      </w:pPr>
    </w:p>
    <w:p w14:paraId="1527AAA0" w14:textId="77777777" w:rsidR="00E833F1" w:rsidRDefault="00E833F1" w:rsidP="00E833F1">
      <w:pPr>
        <w:widowControl w:val="0"/>
        <w:spacing w:after="0" w:line="360" w:lineRule="auto"/>
        <w:ind w:right="43"/>
        <w:jc w:val="both"/>
        <w:rPr>
          <w:b/>
          <w:sz w:val="24"/>
          <w:szCs w:val="24"/>
        </w:rPr>
      </w:pPr>
    </w:p>
    <w:p w14:paraId="2DC98209" w14:textId="77777777" w:rsidR="00E833F1" w:rsidRDefault="00E833F1" w:rsidP="00E833F1">
      <w:pPr>
        <w:widowControl w:val="0"/>
        <w:spacing w:after="0" w:line="360" w:lineRule="auto"/>
        <w:ind w:right="43"/>
        <w:jc w:val="both"/>
        <w:rPr>
          <w:b/>
          <w:sz w:val="24"/>
          <w:szCs w:val="24"/>
        </w:rPr>
      </w:pPr>
    </w:p>
    <w:p w14:paraId="268E58CE" w14:textId="77777777" w:rsidR="00E833F1" w:rsidRDefault="00E833F1" w:rsidP="00E833F1">
      <w:pPr>
        <w:widowControl w:val="0"/>
        <w:spacing w:after="0" w:line="360" w:lineRule="auto"/>
        <w:ind w:right="43"/>
        <w:jc w:val="both"/>
        <w:rPr>
          <w:b/>
          <w:sz w:val="24"/>
          <w:szCs w:val="24"/>
        </w:rPr>
      </w:pPr>
    </w:p>
    <w:p w14:paraId="3DF19FE4" w14:textId="1103A5EF" w:rsidR="00E833F1" w:rsidRPr="00E934BF" w:rsidRDefault="00FF0805" w:rsidP="00E833F1">
      <w:pPr>
        <w:widowControl w:val="0"/>
        <w:spacing w:after="0" w:line="360" w:lineRule="auto"/>
        <w:ind w:right="43"/>
        <w:jc w:val="both"/>
        <w:rPr>
          <w:b/>
          <w:sz w:val="24"/>
          <w:szCs w:val="24"/>
        </w:rPr>
      </w:pPr>
      <w:r w:rsidRPr="00E934BF">
        <w:rPr>
          <w:b/>
          <w:sz w:val="24"/>
          <w:szCs w:val="24"/>
        </w:rPr>
        <w:t>Αριθμός Εγκυκλίου:</w:t>
      </w:r>
      <w:r w:rsidR="00024958" w:rsidRPr="00E934BF">
        <w:rPr>
          <w:b/>
          <w:sz w:val="24"/>
          <w:szCs w:val="24"/>
        </w:rPr>
        <w:t>643</w:t>
      </w:r>
    </w:p>
    <w:p w14:paraId="798FCB7C" w14:textId="4A6410D3" w:rsidR="00E833F1" w:rsidRPr="00E934BF" w:rsidRDefault="00FF0805" w:rsidP="00E833F1">
      <w:pPr>
        <w:widowControl w:val="0"/>
        <w:spacing w:after="0" w:line="360" w:lineRule="auto"/>
        <w:ind w:right="43"/>
        <w:jc w:val="both"/>
        <w:rPr>
          <w:b/>
          <w:sz w:val="24"/>
          <w:szCs w:val="24"/>
        </w:rPr>
      </w:pPr>
      <w:r w:rsidRPr="00E934BF">
        <w:rPr>
          <w:b/>
          <w:sz w:val="24"/>
          <w:szCs w:val="24"/>
        </w:rPr>
        <w:t xml:space="preserve">Α.Π.: </w:t>
      </w:r>
      <w:r w:rsidR="00024958" w:rsidRPr="00E934BF">
        <w:rPr>
          <w:b/>
          <w:sz w:val="24"/>
          <w:szCs w:val="24"/>
        </w:rPr>
        <w:t>69472/24.09.2021</w:t>
      </w:r>
    </w:p>
    <w:p w14:paraId="1C7E5633" w14:textId="65BB059F" w:rsidR="00E833F1" w:rsidRPr="00E934BF" w:rsidRDefault="00FF0805" w:rsidP="00E833F1">
      <w:pPr>
        <w:widowControl w:val="0"/>
        <w:spacing w:after="0" w:line="360" w:lineRule="auto"/>
        <w:ind w:right="43"/>
        <w:jc w:val="both"/>
        <w:rPr>
          <w:sz w:val="24"/>
          <w:szCs w:val="24"/>
        </w:rPr>
      </w:pPr>
      <w:r w:rsidRPr="00E934BF">
        <w:rPr>
          <w:b/>
          <w:sz w:val="24"/>
          <w:szCs w:val="24"/>
        </w:rPr>
        <w:t>Α.Δ.Α.:</w:t>
      </w:r>
      <w:r w:rsidR="00053944" w:rsidRPr="00E934BF">
        <w:rPr>
          <w:b/>
          <w:sz w:val="24"/>
          <w:szCs w:val="24"/>
        </w:rPr>
        <w:t xml:space="preserve"> </w:t>
      </w:r>
      <w:r w:rsidR="00053944" w:rsidRPr="00E934BF">
        <w:rPr>
          <w:b/>
          <w:bCs/>
          <w:sz w:val="24"/>
          <w:szCs w:val="24"/>
        </w:rPr>
        <w:t>ΨΕ3846ΜΤΛ6-0Ρ5</w:t>
      </w:r>
    </w:p>
    <w:sdt>
      <w:sdtPr>
        <w:rPr>
          <w:rFonts w:asciiTheme="minorHAnsi" w:eastAsiaTheme="minorEastAsia" w:hAnsiTheme="minorHAnsi" w:cstheme="minorBidi"/>
          <w:b w:val="0"/>
          <w:bCs w:val="0"/>
          <w:kern w:val="0"/>
          <w:sz w:val="22"/>
          <w:szCs w:val="22"/>
        </w:rPr>
        <w:id w:val="436797188"/>
        <w:docPartObj>
          <w:docPartGallery w:val="Table of Contents"/>
          <w:docPartUnique/>
        </w:docPartObj>
      </w:sdtPr>
      <w:sdtEndPr>
        <w:rPr>
          <w:rFonts w:cstheme="minorHAnsi"/>
          <w:sz w:val="24"/>
          <w:szCs w:val="24"/>
        </w:rPr>
      </w:sdtEndPr>
      <w:sdtContent>
        <w:p w14:paraId="35BDA9A3" w14:textId="77777777" w:rsidR="00C7273D" w:rsidRPr="00FD5041" w:rsidRDefault="00FF0805" w:rsidP="00C7273D">
          <w:pPr>
            <w:pStyle w:val="ae"/>
            <w:rPr>
              <w:rFonts w:asciiTheme="minorHAnsi" w:hAnsiTheme="minorHAnsi" w:cstheme="minorHAnsi"/>
            </w:rPr>
          </w:pPr>
          <w:r w:rsidRPr="00FD5041">
            <w:rPr>
              <w:rFonts w:asciiTheme="minorHAnsi" w:hAnsiTheme="minorHAnsi" w:cstheme="minorHAnsi"/>
            </w:rPr>
            <w:t>Περιεχόμενα</w:t>
          </w:r>
        </w:p>
        <w:p w14:paraId="48219427" w14:textId="77777777" w:rsidR="00C7273D" w:rsidRPr="00C7273D" w:rsidRDefault="00C7273D" w:rsidP="00C7273D"/>
        <w:p w14:paraId="073F1EE4" w14:textId="7D72B42C" w:rsidR="00FD5041" w:rsidRDefault="00FF0805" w:rsidP="00FD5041">
          <w:pPr>
            <w:pStyle w:val="10"/>
            <w:rPr>
              <w:rFonts w:eastAsiaTheme="minorEastAsia" w:cstheme="minorBidi"/>
              <w:b w:val="0"/>
              <w:sz w:val="22"/>
              <w:szCs w:val="22"/>
            </w:rPr>
          </w:pPr>
          <w:r w:rsidRPr="00C7273D">
            <w:fldChar w:fldCharType="begin"/>
          </w:r>
          <w:r w:rsidR="005706CF" w:rsidRPr="00C7273D">
            <w:instrText xml:space="preserve"> TOC \o "1-3" \h \z \u </w:instrText>
          </w:r>
          <w:r w:rsidRPr="00C7273D">
            <w:fldChar w:fldCharType="separate"/>
          </w:r>
          <w:hyperlink w:anchor="_Toc83382198" w:history="1">
            <w:r w:rsidR="00FD5041" w:rsidRPr="00F86B8E">
              <w:rPr>
                <w:rStyle w:val="-"/>
                <w:rFonts w:ascii="Calibri" w:hAnsi="Calibri" w:cs="Calibri"/>
              </w:rPr>
              <w:t>Εισαγωγή</w:t>
            </w:r>
            <w:r w:rsidR="00FD5041">
              <w:rPr>
                <w:webHidden/>
              </w:rPr>
              <w:tab/>
            </w:r>
            <w:r w:rsidR="00FD5041">
              <w:rPr>
                <w:webHidden/>
              </w:rPr>
              <w:fldChar w:fldCharType="begin"/>
            </w:r>
            <w:r w:rsidR="00FD5041">
              <w:rPr>
                <w:webHidden/>
              </w:rPr>
              <w:instrText xml:space="preserve"> PAGEREF _Toc83382198 \h </w:instrText>
            </w:r>
            <w:r w:rsidR="00FD5041">
              <w:rPr>
                <w:webHidden/>
              </w:rPr>
            </w:r>
            <w:r w:rsidR="00FD5041">
              <w:rPr>
                <w:webHidden/>
              </w:rPr>
              <w:fldChar w:fldCharType="separate"/>
            </w:r>
            <w:r w:rsidR="005F4813">
              <w:rPr>
                <w:webHidden/>
              </w:rPr>
              <w:t>3</w:t>
            </w:r>
            <w:r w:rsidR="00FD5041">
              <w:rPr>
                <w:webHidden/>
              </w:rPr>
              <w:fldChar w:fldCharType="end"/>
            </w:r>
          </w:hyperlink>
        </w:p>
        <w:p w14:paraId="1B90CE46" w14:textId="3589A1C3" w:rsidR="00FD5041" w:rsidRDefault="00456F47" w:rsidP="00FD5041">
          <w:pPr>
            <w:pStyle w:val="10"/>
            <w:rPr>
              <w:rFonts w:eastAsiaTheme="minorEastAsia" w:cstheme="minorBidi"/>
              <w:b w:val="0"/>
              <w:sz w:val="22"/>
              <w:szCs w:val="22"/>
            </w:rPr>
          </w:pPr>
          <w:hyperlink w:anchor="_Toc83382199" w:history="1">
            <w:r w:rsidR="00FD5041" w:rsidRPr="00F86B8E">
              <w:rPr>
                <w:rStyle w:val="-"/>
                <w:rFonts w:ascii="Calibri" w:hAnsi="Calibri" w:cs="Calibri"/>
              </w:rPr>
              <w:t>Α. Λειτουργία των συλλογικών οργάνων των δήμων</w:t>
            </w:r>
            <w:r w:rsidR="00FD5041">
              <w:rPr>
                <w:webHidden/>
              </w:rPr>
              <w:tab/>
            </w:r>
            <w:r w:rsidR="00FD5041">
              <w:rPr>
                <w:webHidden/>
              </w:rPr>
              <w:fldChar w:fldCharType="begin"/>
            </w:r>
            <w:r w:rsidR="00FD5041">
              <w:rPr>
                <w:webHidden/>
              </w:rPr>
              <w:instrText xml:space="preserve"> PAGEREF _Toc83382199 \h </w:instrText>
            </w:r>
            <w:r w:rsidR="00FD5041">
              <w:rPr>
                <w:webHidden/>
              </w:rPr>
            </w:r>
            <w:r w:rsidR="00FD5041">
              <w:rPr>
                <w:webHidden/>
              </w:rPr>
              <w:fldChar w:fldCharType="separate"/>
            </w:r>
            <w:r w:rsidR="005F4813">
              <w:rPr>
                <w:webHidden/>
              </w:rPr>
              <w:t>3</w:t>
            </w:r>
            <w:r w:rsidR="00FD5041">
              <w:rPr>
                <w:webHidden/>
              </w:rPr>
              <w:fldChar w:fldCharType="end"/>
            </w:r>
          </w:hyperlink>
        </w:p>
        <w:p w14:paraId="1D4604CF" w14:textId="77E8E758" w:rsidR="00FD5041" w:rsidRDefault="00456F47" w:rsidP="00FD5041">
          <w:pPr>
            <w:pStyle w:val="21"/>
            <w:tabs>
              <w:tab w:val="left" w:pos="660"/>
            </w:tabs>
            <w:rPr>
              <w:rFonts w:asciiTheme="minorHAnsi" w:eastAsiaTheme="minorEastAsia" w:hAnsiTheme="minorHAnsi" w:cstheme="minorBidi"/>
              <w:noProof/>
              <w:sz w:val="22"/>
              <w:szCs w:val="22"/>
            </w:rPr>
          </w:pPr>
          <w:hyperlink w:anchor="_Toc83382200" w:history="1">
            <w:r w:rsidR="00FD5041" w:rsidRPr="00F86B8E">
              <w:rPr>
                <w:rStyle w:val="-"/>
                <w:rFonts w:ascii="Calibri" w:hAnsi="Calibri" w:cs="Calibri"/>
                <w:noProof/>
              </w:rPr>
              <w:t>1.</w:t>
            </w:r>
            <w:r w:rsidR="00FD5041">
              <w:rPr>
                <w:rFonts w:asciiTheme="minorHAnsi" w:eastAsiaTheme="minorEastAsia" w:hAnsiTheme="minorHAnsi" w:cstheme="minorBidi"/>
                <w:noProof/>
                <w:sz w:val="22"/>
                <w:szCs w:val="22"/>
              </w:rPr>
              <w:t xml:space="preserve"> </w:t>
            </w:r>
            <w:r w:rsidR="00FD5041" w:rsidRPr="00F86B8E">
              <w:rPr>
                <w:rStyle w:val="-"/>
                <w:rFonts w:ascii="Calibri" w:hAnsi="Calibri" w:cs="Calibri"/>
                <w:noProof/>
              </w:rPr>
              <w:t>Δια ζώσης συνεδρίαση</w:t>
            </w:r>
            <w:r w:rsidR="00FD5041">
              <w:rPr>
                <w:noProof/>
                <w:webHidden/>
              </w:rPr>
              <w:tab/>
            </w:r>
            <w:r w:rsidR="00FD5041">
              <w:rPr>
                <w:noProof/>
                <w:webHidden/>
              </w:rPr>
              <w:fldChar w:fldCharType="begin"/>
            </w:r>
            <w:r w:rsidR="00FD5041">
              <w:rPr>
                <w:noProof/>
                <w:webHidden/>
              </w:rPr>
              <w:instrText xml:space="preserve"> PAGEREF _Toc83382200 \h </w:instrText>
            </w:r>
            <w:r w:rsidR="00FD5041">
              <w:rPr>
                <w:noProof/>
                <w:webHidden/>
              </w:rPr>
            </w:r>
            <w:r w:rsidR="00FD5041">
              <w:rPr>
                <w:noProof/>
                <w:webHidden/>
              </w:rPr>
              <w:fldChar w:fldCharType="separate"/>
            </w:r>
            <w:r w:rsidR="005F4813">
              <w:rPr>
                <w:noProof/>
                <w:webHidden/>
              </w:rPr>
              <w:t>4</w:t>
            </w:r>
            <w:r w:rsidR="00FD5041">
              <w:rPr>
                <w:noProof/>
                <w:webHidden/>
              </w:rPr>
              <w:fldChar w:fldCharType="end"/>
            </w:r>
          </w:hyperlink>
        </w:p>
        <w:p w14:paraId="22334794" w14:textId="44C0DF87" w:rsidR="00FD5041" w:rsidRDefault="00456F47" w:rsidP="00FD5041">
          <w:pPr>
            <w:pStyle w:val="21"/>
            <w:rPr>
              <w:rFonts w:asciiTheme="minorHAnsi" w:eastAsiaTheme="minorEastAsia" w:hAnsiTheme="minorHAnsi" w:cstheme="minorBidi"/>
              <w:noProof/>
              <w:sz w:val="22"/>
              <w:szCs w:val="22"/>
            </w:rPr>
          </w:pPr>
          <w:hyperlink w:anchor="_Toc83382201" w:history="1">
            <w:r w:rsidR="00FD5041" w:rsidRPr="00F86B8E">
              <w:rPr>
                <w:rStyle w:val="-"/>
                <w:rFonts w:ascii="Calibri" w:hAnsi="Calibri" w:cs="Calibri"/>
                <w:noProof/>
              </w:rPr>
              <w:t>2. Συνεδρίαση μέσω τηλεδιάσκεψης</w:t>
            </w:r>
            <w:r w:rsidR="00FD5041">
              <w:rPr>
                <w:noProof/>
                <w:webHidden/>
              </w:rPr>
              <w:tab/>
            </w:r>
            <w:r w:rsidR="00FD5041">
              <w:rPr>
                <w:noProof/>
                <w:webHidden/>
              </w:rPr>
              <w:fldChar w:fldCharType="begin"/>
            </w:r>
            <w:r w:rsidR="00FD5041">
              <w:rPr>
                <w:noProof/>
                <w:webHidden/>
              </w:rPr>
              <w:instrText xml:space="preserve"> PAGEREF _Toc83382201 \h </w:instrText>
            </w:r>
            <w:r w:rsidR="00FD5041">
              <w:rPr>
                <w:noProof/>
                <w:webHidden/>
              </w:rPr>
            </w:r>
            <w:r w:rsidR="00FD5041">
              <w:rPr>
                <w:noProof/>
                <w:webHidden/>
              </w:rPr>
              <w:fldChar w:fldCharType="separate"/>
            </w:r>
            <w:r w:rsidR="005F4813">
              <w:rPr>
                <w:noProof/>
                <w:webHidden/>
              </w:rPr>
              <w:t>6</w:t>
            </w:r>
            <w:r w:rsidR="00FD5041">
              <w:rPr>
                <w:noProof/>
                <w:webHidden/>
              </w:rPr>
              <w:fldChar w:fldCharType="end"/>
            </w:r>
          </w:hyperlink>
        </w:p>
        <w:p w14:paraId="244DAC18" w14:textId="22849086" w:rsidR="00FD5041" w:rsidRDefault="00456F47" w:rsidP="00FD5041">
          <w:pPr>
            <w:pStyle w:val="21"/>
            <w:rPr>
              <w:rFonts w:asciiTheme="minorHAnsi" w:eastAsiaTheme="minorEastAsia" w:hAnsiTheme="minorHAnsi" w:cstheme="minorBidi"/>
              <w:noProof/>
              <w:sz w:val="22"/>
              <w:szCs w:val="22"/>
            </w:rPr>
          </w:pPr>
          <w:hyperlink w:anchor="_Toc83382202" w:history="1">
            <w:r w:rsidR="00FD5041" w:rsidRPr="00F86B8E">
              <w:rPr>
                <w:rStyle w:val="-"/>
                <w:rFonts w:ascii="Calibri" w:hAnsi="Calibri" w:cs="Calibri"/>
                <w:noProof/>
              </w:rPr>
              <w:t>3. Μεικτή συνεδρίαση (δια ζώσης και ταυτόχρονα με τηλεδιάσκεψη)</w:t>
            </w:r>
            <w:r w:rsidR="00FD5041">
              <w:rPr>
                <w:noProof/>
                <w:webHidden/>
              </w:rPr>
              <w:tab/>
            </w:r>
            <w:r w:rsidR="00FD5041">
              <w:rPr>
                <w:noProof/>
                <w:webHidden/>
              </w:rPr>
              <w:fldChar w:fldCharType="begin"/>
            </w:r>
            <w:r w:rsidR="00FD5041">
              <w:rPr>
                <w:noProof/>
                <w:webHidden/>
              </w:rPr>
              <w:instrText xml:space="preserve"> PAGEREF _Toc83382202 \h </w:instrText>
            </w:r>
            <w:r w:rsidR="00FD5041">
              <w:rPr>
                <w:noProof/>
                <w:webHidden/>
              </w:rPr>
            </w:r>
            <w:r w:rsidR="00FD5041">
              <w:rPr>
                <w:noProof/>
                <w:webHidden/>
              </w:rPr>
              <w:fldChar w:fldCharType="separate"/>
            </w:r>
            <w:r w:rsidR="005F4813">
              <w:rPr>
                <w:noProof/>
                <w:webHidden/>
              </w:rPr>
              <w:t>6</w:t>
            </w:r>
            <w:r w:rsidR="00FD5041">
              <w:rPr>
                <w:noProof/>
                <w:webHidden/>
              </w:rPr>
              <w:fldChar w:fldCharType="end"/>
            </w:r>
          </w:hyperlink>
        </w:p>
        <w:p w14:paraId="52CFD874" w14:textId="3D1BDC2D" w:rsidR="00FD5041" w:rsidRDefault="00456F47" w:rsidP="00FD5041">
          <w:pPr>
            <w:pStyle w:val="21"/>
            <w:rPr>
              <w:rFonts w:asciiTheme="minorHAnsi" w:eastAsiaTheme="minorEastAsia" w:hAnsiTheme="minorHAnsi" w:cstheme="minorBidi"/>
              <w:noProof/>
              <w:sz w:val="22"/>
              <w:szCs w:val="22"/>
            </w:rPr>
          </w:pPr>
          <w:hyperlink w:anchor="_Toc83382203" w:history="1">
            <w:r w:rsidR="00FD5041" w:rsidRPr="00F86B8E">
              <w:rPr>
                <w:rStyle w:val="-"/>
                <w:rFonts w:ascii="Calibri" w:hAnsi="Calibri" w:cs="Calibri"/>
                <w:noProof/>
              </w:rPr>
              <w:t>4. Δια περιφοράς συνεδρίαση</w:t>
            </w:r>
            <w:r w:rsidR="00FD5041">
              <w:rPr>
                <w:noProof/>
                <w:webHidden/>
              </w:rPr>
              <w:tab/>
            </w:r>
            <w:r w:rsidR="00FD5041">
              <w:rPr>
                <w:noProof/>
                <w:webHidden/>
              </w:rPr>
              <w:fldChar w:fldCharType="begin"/>
            </w:r>
            <w:r w:rsidR="00FD5041">
              <w:rPr>
                <w:noProof/>
                <w:webHidden/>
              </w:rPr>
              <w:instrText xml:space="preserve"> PAGEREF _Toc83382203 \h </w:instrText>
            </w:r>
            <w:r w:rsidR="00FD5041">
              <w:rPr>
                <w:noProof/>
                <w:webHidden/>
              </w:rPr>
            </w:r>
            <w:r w:rsidR="00FD5041">
              <w:rPr>
                <w:noProof/>
                <w:webHidden/>
              </w:rPr>
              <w:fldChar w:fldCharType="separate"/>
            </w:r>
            <w:r w:rsidR="005F4813">
              <w:rPr>
                <w:noProof/>
                <w:webHidden/>
              </w:rPr>
              <w:t>7</w:t>
            </w:r>
            <w:r w:rsidR="00FD5041">
              <w:rPr>
                <w:noProof/>
                <w:webHidden/>
              </w:rPr>
              <w:fldChar w:fldCharType="end"/>
            </w:r>
          </w:hyperlink>
        </w:p>
        <w:p w14:paraId="0AAFBBC7" w14:textId="0A0B173E" w:rsidR="00FD5041" w:rsidRDefault="00456F47" w:rsidP="00FD5041">
          <w:pPr>
            <w:pStyle w:val="10"/>
            <w:rPr>
              <w:rFonts w:eastAsiaTheme="minorEastAsia" w:cstheme="minorBidi"/>
              <w:b w:val="0"/>
              <w:sz w:val="22"/>
              <w:szCs w:val="22"/>
            </w:rPr>
          </w:pPr>
          <w:hyperlink w:anchor="_Toc83382204" w:history="1">
            <w:r w:rsidR="00FD5041" w:rsidRPr="00F86B8E">
              <w:rPr>
                <w:rStyle w:val="-"/>
              </w:rPr>
              <w:t>Β. Ειδικότερα ζητήματα λειτουργίας των συλλογικών οργάνων των δήμων</w:t>
            </w:r>
            <w:r w:rsidR="00FD5041">
              <w:rPr>
                <w:webHidden/>
              </w:rPr>
              <w:tab/>
            </w:r>
            <w:r w:rsidR="00FD5041">
              <w:rPr>
                <w:webHidden/>
              </w:rPr>
              <w:fldChar w:fldCharType="begin"/>
            </w:r>
            <w:r w:rsidR="00FD5041">
              <w:rPr>
                <w:webHidden/>
              </w:rPr>
              <w:instrText xml:space="preserve"> PAGEREF _Toc83382204 \h </w:instrText>
            </w:r>
            <w:r w:rsidR="00FD5041">
              <w:rPr>
                <w:webHidden/>
              </w:rPr>
            </w:r>
            <w:r w:rsidR="00FD5041">
              <w:rPr>
                <w:webHidden/>
              </w:rPr>
              <w:fldChar w:fldCharType="separate"/>
            </w:r>
            <w:r w:rsidR="005F4813">
              <w:rPr>
                <w:webHidden/>
              </w:rPr>
              <w:t>7</w:t>
            </w:r>
            <w:r w:rsidR="00FD5041">
              <w:rPr>
                <w:webHidden/>
              </w:rPr>
              <w:fldChar w:fldCharType="end"/>
            </w:r>
          </w:hyperlink>
        </w:p>
        <w:p w14:paraId="12C36869" w14:textId="71FDE034" w:rsidR="00FD5041" w:rsidRDefault="00456F47" w:rsidP="00FD5041">
          <w:pPr>
            <w:pStyle w:val="21"/>
            <w:rPr>
              <w:rFonts w:asciiTheme="minorHAnsi" w:eastAsiaTheme="minorEastAsia" w:hAnsiTheme="minorHAnsi" w:cstheme="minorBidi"/>
              <w:noProof/>
              <w:sz w:val="22"/>
              <w:szCs w:val="22"/>
            </w:rPr>
          </w:pPr>
          <w:hyperlink w:anchor="_Toc83382205" w:history="1">
            <w:r w:rsidR="00FD5041" w:rsidRPr="00F86B8E">
              <w:rPr>
                <w:rStyle w:val="-"/>
                <w:rFonts w:ascii="Calibri" w:hAnsi="Calibri" w:cs="Calibri"/>
                <w:noProof/>
              </w:rPr>
              <w:t>1. Δημοσιότητα συνεδριάσεων</w:t>
            </w:r>
            <w:r w:rsidR="00FD5041">
              <w:rPr>
                <w:noProof/>
                <w:webHidden/>
              </w:rPr>
              <w:tab/>
            </w:r>
            <w:r w:rsidR="00FD5041">
              <w:rPr>
                <w:noProof/>
                <w:webHidden/>
              </w:rPr>
              <w:fldChar w:fldCharType="begin"/>
            </w:r>
            <w:r w:rsidR="00FD5041">
              <w:rPr>
                <w:noProof/>
                <w:webHidden/>
              </w:rPr>
              <w:instrText xml:space="preserve"> PAGEREF _Toc83382205 \h </w:instrText>
            </w:r>
            <w:r w:rsidR="00FD5041">
              <w:rPr>
                <w:noProof/>
                <w:webHidden/>
              </w:rPr>
            </w:r>
            <w:r w:rsidR="00FD5041">
              <w:rPr>
                <w:noProof/>
                <w:webHidden/>
              </w:rPr>
              <w:fldChar w:fldCharType="separate"/>
            </w:r>
            <w:r w:rsidR="005F4813">
              <w:rPr>
                <w:noProof/>
                <w:webHidden/>
              </w:rPr>
              <w:t>7</w:t>
            </w:r>
            <w:r w:rsidR="00FD5041">
              <w:rPr>
                <w:noProof/>
                <w:webHidden/>
              </w:rPr>
              <w:fldChar w:fldCharType="end"/>
            </w:r>
          </w:hyperlink>
        </w:p>
        <w:p w14:paraId="6D893093" w14:textId="1441A2D1" w:rsidR="00FD5041" w:rsidRDefault="00456F47" w:rsidP="00FD5041">
          <w:pPr>
            <w:pStyle w:val="21"/>
            <w:tabs>
              <w:tab w:val="left" w:pos="660"/>
            </w:tabs>
            <w:rPr>
              <w:rFonts w:asciiTheme="minorHAnsi" w:eastAsiaTheme="minorEastAsia" w:hAnsiTheme="minorHAnsi" w:cstheme="minorBidi"/>
              <w:noProof/>
              <w:sz w:val="22"/>
              <w:szCs w:val="22"/>
            </w:rPr>
          </w:pPr>
          <w:hyperlink w:anchor="_Toc83382206" w:history="1">
            <w:r w:rsidR="00FD5041" w:rsidRPr="00F86B8E">
              <w:rPr>
                <w:rStyle w:val="-"/>
                <w:rFonts w:ascii="Calibri" w:hAnsi="Calibri" w:cs="Calibri"/>
                <w:noProof/>
              </w:rPr>
              <w:t>2.</w:t>
            </w:r>
            <w:r w:rsidR="00FD5041">
              <w:rPr>
                <w:rFonts w:asciiTheme="minorHAnsi" w:eastAsiaTheme="minorEastAsia" w:hAnsiTheme="minorHAnsi" w:cstheme="minorBidi"/>
                <w:noProof/>
                <w:sz w:val="22"/>
                <w:szCs w:val="22"/>
              </w:rPr>
              <w:t xml:space="preserve"> </w:t>
            </w:r>
            <w:r w:rsidR="00FD5041" w:rsidRPr="00F86B8E">
              <w:rPr>
                <w:rStyle w:val="-"/>
                <w:rFonts w:ascii="Calibri" w:hAnsi="Calibri" w:cs="Calibri"/>
                <w:noProof/>
              </w:rPr>
              <w:t xml:space="preserve">Συνεδρίαση συλλογικού οργάνου στην περίπτωση που για τη λήψη απόφασης </w:t>
            </w:r>
            <w:r w:rsidR="00FD5041">
              <w:rPr>
                <w:rStyle w:val="-"/>
                <w:rFonts w:ascii="Calibri" w:hAnsi="Calibri" w:cs="Calibri"/>
                <w:noProof/>
              </w:rPr>
              <w:t xml:space="preserve"> </w:t>
            </w:r>
            <w:r w:rsidR="00FD5041" w:rsidRPr="00F86B8E">
              <w:rPr>
                <w:rStyle w:val="-"/>
                <w:rFonts w:ascii="Calibri" w:hAnsi="Calibri" w:cs="Calibri"/>
                <w:noProof/>
              </w:rPr>
              <w:t>απαιτείται μυστική ψηφοφορία</w:t>
            </w:r>
            <w:r w:rsidR="00FD5041">
              <w:rPr>
                <w:noProof/>
                <w:webHidden/>
              </w:rPr>
              <w:tab/>
            </w:r>
            <w:r w:rsidR="00FD5041">
              <w:rPr>
                <w:noProof/>
                <w:webHidden/>
              </w:rPr>
              <w:fldChar w:fldCharType="begin"/>
            </w:r>
            <w:r w:rsidR="00FD5041">
              <w:rPr>
                <w:noProof/>
                <w:webHidden/>
              </w:rPr>
              <w:instrText xml:space="preserve"> PAGEREF _Toc83382206 \h </w:instrText>
            </w:r>
            <w:r w:rsidR="00FD5041">
              <w:rPr>
                <w:noProof/>
                <w:webHidden/>
              </w:rPr>
            </w:r>
            <w:r w:rsidR="00FD5041">
              <w:rPr>
                <w:noProof/>
                <w:webHidden/>
              </w:rPr>
              <w:fldChar w:fldCharType="separate"/>
            </w:r>
            <w:r w:rsidR="005F4813">
              <w:rPr>
                <w:noProof/>
                <w:webHidden/>
              </w:rPr>
              <w:t>7</w:t>
            </w:r>
            <w:r w:rsidR="00FD5041">
              <w:rPr>
                <w:noProof/>
                <w:webHidden/>
              </w:rPr>
              <w:fldChar w:fldCharType="end"/>
            </w:r>
          </w:hyperlink>
        </w:p>
        <w:p w14:paraId="43196C97" w14:textId="3E44D538" w:rsidR="00FD5041" w:rsidRDefault="00456F47" w:rsidP="00FD5041">
          <w:pPr>
            <w:pStyle w:val="21"/>
            <w:tabs>
              <w:tab w:val="left" w:pos="660"/>
            </w:tabs>
            <w:rPr>
              <w:rFonts w:asciiTheme="minorHAnsi" w:eastAsiaTheme="minorEastAsia" w:hAnsiTheme="minorHAnsi" w:cstheme="minorBidi"/>
              <w:noProof/>
              <w:sz w:val="22"/>
              <w:szCs w:val="22"/>
            </w:rPr>
          </w:pPr>
          <w:hyperlink w:anchor="_Toc83382207" w:history="1">
            <w:r w:rsidR="00FD5041" w:rsidRPr="00F86B8E">
              <w:rPr>
                <w:rStyle w:val="-"/>
                <w:rFonts w:ascii="Calibri" w:hAnsi="Calibri" w:cs="Calibri"/>
                <w:noProof/>
              </w:rPr>
              <w:t>3.</w:t>
            </w:r>
            <w:r w:rsidR="00FD5041">
              <w:rPr>
                <w:rFonts w:asciiTheme="minorHAnsi" w:eastAsiaTheme="minorEastAsia" w:hAnsiTheme="minorHAnsi" w:cstheme="minorBidi"/>
                <w:noProof/>
                <w:sz w:val="22"/>
                <w:szCs w:val="22"/>
              </w:rPr>
              <w:t xml:space="preserve"> </w:t>
            </w:r>
            <w:r w:rsidR="00FD5041" w:rsidRPr="00F86B8E">
              <w:rPr>
                <w:rStyle w:val="-"/>
                <w:rFonts w:ascii="Calibri" w:hAnsi="Calibri" w:cs="Calibri"/>
                <w:noProof/>
              </w:rPr>
              <w:t>Νομιμότητα συνεδριάσεων</w:t>
            </w:r>
            <w:r w:rsidR="00FD5041">
              <w:rPr>
                <w:noProof/>
                <w:webHidden/>
              </w:rPr>
              <w:tab/>
            </w:r>
            <w:r w:rsidR="00FD5041">
              <w:rPr>
                <w:noProof/>
                <w:webHidden/>
              </w:rPr>
              <w:fldChar w:fldCharType="begin"/>
            </w:r>
            <w:r w:rsidR="00FD5041">
              <w:rPr>
                <w:noProof/>
                <w:webHidden/>
              </w:rPr>
              <w:instrText xml:space="preserve"> PAGEREF _Toc83382207 \h </w:instrText>
            </w:r>
            <w:r w:rsidR="00FD5041">
              <w:rPr>
                <w:noProof/>
                <w:webHidden/>
              </w:rPr>
            </w:r>
            <w:r w:rsidR="00FD5041">
              <w:rPr>
                <w:noProof/>
                <w:webHidden/>
              </w:rPr>
              <w:fldChar w:fldCharType="separate"/>
            </w:r>
            <w:r w:rsidR="005F4813">
              <w:rPr>
                <w:noProof/>
                <w:webHidden/>
              </w:rPr>
              <w:t>8</w:t>
            </w:r>
            <w:r w:rsidR="00FD5041">
              <w:rPr>
                <w:noProof/>
                <w:webHidden/>
              </w:rPr>
              <w:fldChar w:fldCharType="end"/>
            </w:r>
          </w:hyperlink>
        </w:p>
        <w:p w14:paraId="4F00C72A" w14:textId="4167B9FE" w:rsidR="005706CF" w:rsidRPr="00C7273D" w:rsidRDefault="00FF0805" w:rsidP="00C7273D">
          <w:pPr>
            <w:spacing w:line="240" w:lineRule="auto"/>
            <w:rPr>
              <w:rFonts w:cstheme="minorHAnsi"/>
              <w:sz w:val="24"/>
              <w:szCs w:val="24"/>
            </w:rPr>
          </w:pPr>
          <w:r w:rsidRPr="00C7273D">
            <w:rPr>
              <w:rFonts w:cstheme="minorHAnsi"/>
              <w:sz w:val="24"/>
              <w:szCs w:val="24"/>
            </w:rPr>
            <w:fldChar w:fldCharType="end"/>
          </w:r>
        </w:p>
      </w:sdtContent>
    </w:sdt>
    <w:p w14:paraId="6BE57E42" w14:textId="77777777" w:rsidR="00E833F1" w:rsidRPr="00C7273D" w:rsidRDefault="00E833F1" w:rsidP="00C7273D">
      <w:pPr>
        <w:widowControl w:val="0"/>
        <w:spacing w:after="0" w:line="240" w:lineRule="auto"/>
        <w:ind w:right="43"/>
        <w:jc w:val="both"/>
        <w:rPr>
          <w:rFonts w:cstheme="minorHAnsi"/>
          <w:b/>
          <w:sz w:val="24"/>
          <w:szCs w:val="24"/>
        </w:rPr>
      </w:pPr>
    </w:p>
    <w:p w14:paraId="5E29884F" w14:textId="77777777" w:rsidR="005706CF" w:rsidRDefault="005706CF" w:rsidP="00E833F1">
      <w:pPr>
        <w:widowControl w:val="0"/>
        <w:spacing w:after="0" w:line="360" w:lineRule="auto"/>
        <w:ind w:right="43"/>
        <w:jc w:val="both"/>
        <w:rPr>
          <w:b/>
          <w:sz w:val="24"/>
          <w:szCs w:val="24"/>
        </w:rPr>
      </w:pPr>
    </w:p>
    <w:p w14:paraId="7A5F32E9" w14:textId="77777777" w:rsidR="005706CF" w:rsidRDefault="005706CF" w:rsidP="00E833F1">
      <w:pPr>
        <w:widowControl w:val="0"/>
        <w:spacing w:after="0" w:line="360" w:lineRule="auto"/>
        <w:ind w:right="43"/>
        <w:jc w:val="both"/>
        <w:rPr>
          <w:b/>
          <w:sz w:val="24"/>
          <w:szCs w:val="24"/>
        </w:rPr>
      </w:pPr>
    </w:p>
    <w:p w14:paraId="31310A48" w14:textId="77777777" w:rsidR="005706CF" w:rsidRDefault="005706CF" w:rsidP="00E833F1">
      <w:pPr>
        <w:widowControl w:val="0"/>
        <w:spacing w:after="0" w:line="360" w:lineRule="auto"/>
        <w:ind w:right="43"/>
        <w:jc w:val="both"/>
        <w:rPr>
          <w:b/>
          <w:sz w:val="24"/>
          <w:szCs w:val="24"/>
        </w:rPr>
      </w:pPr>
    </w:p>
    <w:p w14:paraId="41644CE4" w14:textId="77777777" w:rsidR="005706CF" w:rsidRDefault="005706CF" w:rsidP="00E833F1">
      <w:pPr>
        <w:widowControl w:val="0"/>
        <w:spacing w:after="0" w:line="360" w:lineRule="auto"/>
        <w:ind w:right="43"/>
        <w:jc w:val="both"/>
        <w:rPr>
          <w:b/>
          <w:sz w:val="24"/>
          <w:szCs w:val="24"/>
        </w:rPr>
      </w:pPr>
    </w:p>
    <w:p w14:paraId="3FE68D69" w14:textId="77777777" w:rsidR="005706CF" w:rsidRDefault="005706CF" w:rsidP="00E833F1">
      <w:pPr>
        <w:widowControl w:val="0"/>
        <w:spacing w:after="0" w:line="360" w:lineRule="auto"/>
        <w:ind w:right="43"/>
        <w:jc w:val="both"/>
        <w:rPr>
          <w:b/>
          <w:sz w:val="24"/>
          <w:szCs w:val="24"/>
        </w:rPr>
      </w:pPr>
    </w:p>
    <w:p w14:paraId="0ACBD309" w14:textId="77777777" w:rsidR="005706CF" w:rsidRDefault="005706CF" w:rsidP="00E833F1">
      <w:pPr>
        <w:widowControl w:val="0"/>
        <w:spacing w:after="0" w:line="360" w:lineRule="auto"/>
        <w:ind w:right="43"/>
        <w:jc w:val="both"/>
        <w:rPr>
          <w:b/>
          <w:sz w:val="24"/>
          <w:szCs w:val="24"/>
        </w:rPr>
      </w:pPr>
    </w:p>
    <w:p w14:paraId="486BA43C" w14:textId="77777777" w:rsidR="005706CF" w:rsidRDefault="005706CF" w:rsidP="00E833F1">
      <w:pPr>
        <w:widowControl w:val="0"/>
        <w:spacing w:after="0" w:line="360" w:lineRule="auto"/>
        <w:ind w:right="43"/>
        <w:jc w:val="both"/>
        <w:rPr>
          <w:b/>
          <w:sz w:val="24"/>
          <w:szCs w:val="24"/>
        </w:rPr>
      </w:pPr>
    </w:p>
    <w:p w14:paraId="648872D4" w14:textId="77777777" w:rsidR="005706CF" w:rsidRDefault="005706CF" w:rsidP="00E833F1">
      <w:pPr>
        <w:widowControl w:val="0"/>
        <w:spacing w:after="0" w:line="360" w:lineRule="auto"/>
        <w:ind w:right="43"/>
        <w:jc w:val="both"/>
        <w:rPr>
          <w:b/>
          <w:sz w:val="24"/>
          <w:szCs w:val="24"/>
        </w:rPr>
      </w:pPr>
    </w:p>
    <w:p w14:paraId="61AA1178" w14:textId="77777777" w:rsidR="005706CF" w:rsidRDefault="005706CF" w:rsidP="00E833F1">
      <w:pPr>
        <w:widowControl w:val="0"/>
        <w:spacing w:after="0" w:line="360" w:lineRule="auto"/>
        <w:ind w:right="43"/>
        <w:jc w:val="both"/>
        <w:rPr>
          <w:b/>
          <w:sz w:val="24"/>
          <w:szCs w:val="24"/>
        </w:rPr>
      </w:pPr>
    </w:p>
    <w:p w14:paraId="546D1C5B" w14:textId="77777777" w:rsidR="005706CF" w:rsidRDefault="005706CF" w:rsidP="00E833F1">
      <w:pPr>
        <w:widowControl w:val="0"/>
        <w:spacing w:after="0" w:line="360" w:lineRule="auto"/>
        <w:ind w:right="43"/>
        <w:jc w:val="both"/>
        <w:rPr>
          <w:b/>
          <w:sz w:val="24"/>
          <w:szCs w:val="24"/>
        </w:rPr>
      </w:pPr>
    </w:p>
    <w:p w14:paraId="78E5C13F" w14:textId="77777777" w:rsidR="005706CF" w:rsidRDefault="005706CF" w:rsidP="00E833F1">
      <w:pPr>
        <w:widowControl w:val="0"/>
        <w:spacing w:after="0" w:line="360" w:lineRule="auto"/>
        <w:ind w:right="43"/>
        <w:jc w:val="both"/>
        <w:rPr>
          <w:b/>
          <w:sz w:val="24"/>
          <w:szCs w:val="24"/>
        </w:rPr>
      </w:pPr>
    </w:p>
    <w:p w14:paraId="21338733" w14:textId="77777777" w:rsidR="005706CF" w:rsidRDefault="005706CF" w:rsidP="00E833F1">
      <w:pPr>
        <w:widowControl w:val="0"/>
        <w:spacing w:after="0" w:line="360" w:lineRule="auto"/>
        <w:ind w:right="43"/>
        <w:jc w:val="both"/>
        <w:rPr>
          <w:b/>
          <w:sz w:val="24"/>
          <w:szCs w:val="24"/>
        </w:rPr>
      </w:pPr>
    </w:p>
    <w:p w14:paraId="50D66600" w14:textId="77777777" w:rsidR="005706CF" w:rsidRDefault="005706CF" w:rsidP="00E833F1">
      <w:pPr>
        <w:widowControl w:val="0"/>
        <w:spacing w:after="0" w:line="360" w:lineRule="auto"/>
        <w:ind w:right="43"/>
        <w:jc w:val="both"/>
        <w:rPr>
          <w:b/>
          <w:sz w:val="24"/>
          <w:szCs w:val="24"/>
        </w:rPr>
      </w:pPr>
    </w:p>
    <w:p w14:paraId="4C13E9DD" w14:textId="77777777" w:rsidR="005706CF" w:rsidRDefault="005706CF" w:rsidP="00E833F1">
      <w:pPr>
        <w:widowControl w:val="0"/>
        <w:spacing w:after="0" w:line="360" w:lineRule="auto"/>
        <w:ind w:right="43"/>
        <w:jc w:val="both"/>
        <w:rPr>
          <w:b/>
          <w:sz w:val="24"/>
          <w:szCs w:val="24"/>
        </w:rPr>
      </w:pPr>
    </w:p>
    <w:p w14:paraId="32FF9149" w14:textId="77777777" w:rsidR="005706CF" w:rsidRDefault="005706CF" w:rsidP="00E833F1">
      <w:pPr>
        <w:widowControl w:val="0"/>
        <w:spacing w:after="0" w:line="360" w:lineRule="auto"/>
        <w:ind w:right="43"/>
        <w:jc w:val="both"/>
        <w:rPr>
          <w:b/>
          <w:sz w:val="24"/>
          <w:szCs w:val="24"/>
        </w:rPr>
      </w:pPr>
    </w:p>
    <w:p w14:paraId="11757ABC" w14:textId="77777777" w:rsidR="005706CF" w:rsidRDefault="005706CF" w:rsidP="00E833F1">
      <w:pPr>
        <w:widowControl w:val="0"/>
        <w:spacing w:after="0" w:line="360" w:lineRule="auto"/>
        <w:ind w:right="43"/>
        <w:jc w:val="both"/>
        <w:rPr>
          <w:b/>
          <w:sz w:val="24"/>
          <w:szCs w:val="24"/>
        </w:rPr>
      </w:pPr>
    </w:p>
    <w:p w14:paraId="62F23046" w14:textId="2E0DBCA2" w:rsidR="00E833F1" w:rsidRDefault="00FF0805" w:rsidP="00D64E27">
      <w:pPr>
        <w:pStyle w:val="1"/>
        <w:rPr>
          <w:rFonts w:ascii="Calibri" w:hAnsi="Calibri" w:cs="Calibri"/>
          <w:bCs w:val="0"/>
          <w:color w:val="365F91" w:themeColor="accent1" w:themeShade="BF"/>
          <w:sz w:val="30"/>
          <w:szCs w:val="30"/>
        </w:rPr>
      </w:pPr>
      <w:bookmarkStart w:id="1" w:name="_Toc83219384"/>
      <w:bookmarkStart w:id="2" w:name="_Toc83382198"/>
      <w:r w:rsidRPr="00601630">
        <w:rPr>
          <w:rFonts w:ascii="Calibri" w:hAnsi="Calibri" w:cs="Calibri"/>
          <w:bCs w:val="0"/>
          <w:color w:val="365F91" w:themeColor="accent1" w:themeShade="BF"/>
          <w:sz w:val="30"/>
          <w:szCs w:val="30"/>
        </w:rPr>
        <w:lastRenderedPageBreak/>
        <w:t>Εισαγωγή</w:t>
      </w:r>
      <w:bookmarkEnd w:id="1"/>
      <w:bookmarkEnd w:id="2"/>
    </w:p>
    <w:p w14:paraId="600A53D0" w14:textId="77777777" w:rsidR="00B621F3" w:rsidRPr="00B621F3" w:rsidRDefault="00B621F3" w:rsidP="00B621F3"/>
    <w:p w14:paraId="59927134" w14:textId="77777777" w:rsidR="008B2FE5" w:rsidRDefault="00FF0805" w:rsidP="008B2FE5">
      <w:pPr>
        <w:spacing w:after="0" w:line="360" w:lineRule="auto"/>
        <w:ind w:firstLine="357"/>
        <w:jc w:val="both"/>
        <w:rPr>
          <w:rFonts w:eastAsia="Times New Roman" w:cstheme="minorHAnsi"/>
          <w:sz w:val="24"/>
          <w:szCs w:val="24"/>
        </w:rPr>
      </w:pPr>
      <w:r>
        <w:rPr>
          <w:rFonts w:eastAsia="Times New Roman" w:cstheme="minorHAnsi"/>
          <w:sz w:val="24"/>
          <w:szCs w:val="24"/>
        </w:rPr>
        <w:t>Καθ’</w:t>
      </w:r>
      <w:r w:rsidR="00C05D44">
        <w:rPr>
          <w:rFonts w:eastAsia="Times New Roman" w:cstheme="minorHAnsi"/>
          <w:sz w:val="24"/>
          <w:szCs w:val="24"/>
        </w:rPr>
        <w:t xml:space="preserve"> όλο το </w:t>
      </w:r>
      <w:r>
        <w:rPr>
          <w:rFonts w:eastAsia="Times New Roman" w:cstheme="minorHAnsi"/>
          <w:sz w:val="24"/>
          <w:szCs w:val="24"/>
        </w:rPr>
        <w:t>χρονικό</w:t>
      </w:r>
      <w:r w:rsidR="00C05D44">
        <w:rPr>
          <w:rFonts w:eastAsia="Times New Roman" w:cstheme="minorHAnsi"/>
          <w:sz w:val="24"/>
          <w:szCs w:val="24"/>
        </w:rPr>
        <w:t xml:space="preserve"> διάστημα </w:t>
      </w:r>
      <w:r w:rsidR="0077636C">
        <w:rPr>
          <w:rFonts w:eastAsia="Times New Roman" w:cstheme="minorHAnsi"/>
          <w:sz w:val="24"/>
          <w:szCs w:val="24"/>
        </w:rPr>
        <w:t>λήψης μέτρων για</w:t>
      </w:r>
      <w:r w:rsidR="00C05D44">
        <w:rPr>
          <w:rFonts w:eastAsia="Times New Roman" w:cstheme="minorHAnsi"/>
          <w:sz w:val="24"/>
          <w:szCs w:val="24"/>
        </w:rPr>
        <w:t xml:space="preserve"> τον περιορισμό της διάδοσης του κορωνοϊού </w:t>
      </w:r>
      <w:r w:rsidR="00C05D44" w:rsidRPr="00DB1C33">
        <w:rPr>
          <w:rFonts w:eastAsia="Times New Roman" w:cstheme="minorHAnsi"/>
          <w:sz w:val="24"/>
          <w:szCs w:val="24"/>
        </w:rPr>
        <w:t>(</w:t>
      </w:r>
      <w:r w:rsidR="00C05D44">
        <w:rPr>
          <w:rFonts w:eastAsia="Times New Roman" w:cstheme="minorHAnsi"/>
          <w:sz w:val="24"/>
          <w:szCs w:val="24"/>
          <w:lang w:val="en-US"/>
        </w:rPr>
        <w:t>Covid</w:t>
      </w:r>
      <w:r w:rsidR="00C05D44" w:rsidRPr="00722694">
        <w:rPr>
          <w:rFonts w:eastAsia="Times New Roman" w:cstheme="minorHAnsi"/>
          <w:sz w:val="24"/>
          <w:szCs w:val="24"/>
        </w:rPr>
        <w:t>-19</w:t>
      </w:r>
      <w:r w:rsidR="00C05D44" w:rsidRPr="00DB1C33">
        <w:rPr>
          <w:rFonts w:eastAsia="Times New Roman" w:cstheme="minorHAnsi"/>
          <w:sz w:val="24"/>
          <w:szCs w:val="24"/>
        </w:rPr>
        <w:t>)</w:t>
      </w:r>
      <w:r w:rsidR="00C05D44">
        <w:rPr>
          <w:rFonts w:eastAsia="Times New Roman" w:cstheme="minorHAnsi"/>
          <w:sz w:val="24"/>
          <w:szCs w:val="24"/>
        </w:rPr>
        <w:t>,</w:t>
      </w:r>
      <w:r>
        <w:rPr>
          <w:rFonts w:eastAsia="Times New Roman" w:cstheme="minorHAnsi"/>
          <w:sz w:val="24"/>
          <w:szCs w:val="24"/>
        </w:rPr>
        <w:t xml:space="preserve"> </w:t>
      </w:r>
      <w:r w:rsidR="003C7388">
        <w:rPr>
          <w:rFonts w:eastAsia="Times New Roman" w:cstheme="minorHAnsi"/>
          <w:sz w:val="24"/>
          <w:szCs w:val="24"/>
        </w:rPr>
        <w:t xml:space="preserve">η Διεύθυνση Οργάνωσης και Λειτουργίας Τοπικής Αυτοδιοίκησης </w:t>
      </w:r>
      <w:r w:rsidR="00C05D44">
        <w:rPr>
          <w:rFonts w:eastAsia="Times New Roman" w:cstheme="minorHAnsi"/>
          <w:sz w:val="24"/>
          <w:szCs w:val="24"/>
        </w:rPr>
        <w:t>τ</w:t>
      </w:r>
      <w:r w:rsidR="002A7E35">
        <w:rPr>
          <w:rFonts w:eastAsia="Times New Roman" w:cstheme="minorHAnsi"/>
          <w:sz w:val="24"/>
          <w:szCs w:val="24"/>
        </w:rPr>
        <w:t>ο</w:t>
      </w:r>
      <w:r w:rsidR="003C7388">
        <w:rPr>
          <w:rFonts w:eastAsia="Times New Roman" w:cstheme="minorHAnsi"/>
          <w:sz w:val="24"/>
          <w:szCs w:val="24"/>
        </w:rPr>
        <w:t>υ</w:t>
      </w:r>
      <w:r w:rsidR="002A7E35">
        <w:rPr>
          <w:rFonts w:eastAsia="Times New Roman" w:cstheme="minorHAnsi"/>
          <w:sz w:val="24"/>
          <w:szCs w:val="24"/>
        </w:rPr>
        <w:t xml:space="preserve"> Υπουργείο</w:t>
      </w:r>
      <w:r w:rsidR="003C7388">
        <w:rPr>
          <w:rFonts w:eastAsia="Times New Roman" w:cstheme="minorHAnsi"/>
          <w:sz w:val="24"/>
          <w:szCs w:val="24"/>
        </w:rPr>
        <w:t>υ</w:t>
      </w:r>
      <w:r w:rsidR="002A7E35">
        <w:rPr>
          <w:rFonts w:eastAsia="Times New Roman" w:cstheme="minorHAnsi"/>
          <w:sz w:val="24"/>
          <w:szCs w:val="24"/>
        </w:rPr>
        <w:t xml:space="preserve"> Εσωτερικών </w:t>
      </w:r>
      <w:r w:rsidR="00C05D44">
        <w:rPr>
          <w:rFonts w:eastAsia="Times New Roman" w:cstheme="minorHAnsi"/>
          <w:sz w:val="24"/>
          <w:szCs w:val="24"/>
        </w:rPr>
        <w:t>παρείχε</w:t>
      </w:r>
      <w:r w:rsidR="000C4894" w:rsidRPr="000C4894">
        <w:rPr>
          <w:rFonts w:eastAsia="Times New Roman" w:cstheme="minorHAnsi"/>
          <w:sz w:val="24"/>
          <w:szCs w:val="24"/>
        </w:rPr>
        <w:t xml:space="preserve"> </w:t>
      </w:r>
      <w:r w:rsidR="00E153A8">
        <w:rPr>
          <w:rFonts w:eastAsia="Times New Roman" w:cstheme="minorHAnsi"/>
          <w:sz w:val="24"/>
          <w:szCs w:val="24"/>
        </w:rPr>
        <w:t xml:space="preserve">ενημέρωση </w:t>
      </w:r>
      <w:r w:rsidR="00C05D44">
        <w:rPr>
          <w:rFonts w:eastAsia="Times New Roman" w:cstheme="minorHAnsi"/>
          <w:sz w:val="24"/>
          <w:szCs w:val="24"/>
        </w:rPr>
        <w:t>στους δήμους</w:t>
      </w:r>
      <w:r w:rsidR="003C7388">
        <w:rPr>
          <w:rFonts w:eastAsia="Times New Roman" w:cstheme="minorHAnsi"/>
          <w:sz w:val="24"/>
          <w:szCs w:val="24"/>
        </w:rPr>
        <w:t xml:space="preserve"> αναφορικά με τη λειτουργία των συλλογικών τους οργάνων</w:t>
      </w:r>
      <w:r>
        <w:rPr>
          <w:rFonts w:eastAsia="Times New Roman" w:cstheme="minorHAnsi"/>
          <w:sz w:val="24"/>
          <w:szCs w:val="24"/>
        </w:rPr>
        <w:t>,</w:t>
      </w:r>
      <w:r w:rsidR="00BD4695">
        <w:rPr>
          <w:rFonts w:eastAsia="Times New Roman" w:cstheme="minorHAnsi"/>
          <w:sz w:val="24"/>
          <w:szCs w:val="24"/>
        </w:rPr>
        <w:t xml:space="preserve"> </w:t>
      </w:r>
      <w:r w:rsidR="00B2343C">
        <w:rPr>
          <w:rFonts w:eastAsia="Times New Roman" w:cstheme="minorHAnsi"/>
          <w:sz w:val="24"/>
          <w:szCs w:val="24"/>
        </w:rPr>
        <w:t>με την έκδοση σχετικών εγκυκλίων</w:t>
      </w:r>
      <w:r>
        <w:rPr>
          <w:rStyle w:val="a5"/>
          <w:rFonts w:eastAsia="Times New Roman" w:cstheme="minorHAnsi"/>
          <w:sz w:val="24"/>
          <w:szCs w:val="24"/>
        </w:rPr>
        <w:footnoteReference w:id="1"/>
      </w:r>
      <w:r w:rsidR="00286E7C">
        <w:rPr>
          <w:rFonts w:eastAsia="Times New Roman" w:cstheme="minorHAnsi"/>
          <w:sz w:val="24"/>
          <w:szCs w:val="24"/>
        </w:rPr>
        <w:t xml:space="preserve"> </w:t>
      </w:r>
      <w:r w:rsidR="00E153A8">
        <w:rPr>
          <w:rFonts w:eastAsia="Times New Roman" w:cstheme="minorHAnsi"/>
          <w:sz w:val="24"/>
          <w:szCs w:val="24"/>
        </w:rPr>
        <w:t>οδηγιών.</w:t>
      </w:r>
    </w:p>
    <w:p w14:paraId="37F68986" w14:textId="1107213A" w:rsidR="000C4894" w:rsidRPr="00B40D4C" w:rsidRDefault="00FF0805" w:rsidP="008B2FE5">
      <w:pPr>
        <w:spacing w:after="0" w:line="360" w:lineRule="auto"/>
        <w:ind w:firstLine="357"/>
        <w:jc w:val="both"/>
        <w:rPr>
          <w:rFonts w:eastAsia="Times New Roman" w:cstheme="minorHAnsi"/>
          <w:sz w:val="24"/>
          <w:szCs w:val="24"/>
        </w:rPr>
      </w:pPr>
      <w:r>
        <w:rPr>
          <w:rFonts w:eastAsia="Times New Roman" w:cstheme="minorHAnsi"/>
          <w:sz w:val="24"/>
          <w:szCs w:val="24"/>
        </w:rPr>
        <w:t xml:space="preserve">Σε συνέχεια των </w:t>
      </w:r>
      <w:r w:rsidR="001B0B0D">
        <w:rPr>
          <w:rFonts w:eastAsia="Times New Roman" w:cstheme="minorHAnsi"/>
          <w:sz w:val="24"/>
          <w:szCs w:val="24"/>
        </w:rPr>
        <w:t>ανωτέρω</w:t>
      </w:r>
      <w:r w:rsidR="00B40D4C">
        <w:rPr>
          <w:rFonts w:eastAsia="Times New Roman" w:cstheme="minorHAnsi"/>
          <w:sz w:val="24"/>
          <w:szCs w:val="24"/>
        </w:rPr>
        <w:t>, με την παρούσα εγκύκλιο</w:t>
      </w:r>
      <w:r>
        <w:rPr>
          <w:rFonts w:eastAsia="Times New Roman" w:cstheme="minorHAnsi"/>
          <w:sz w:val="24"/>
          <w:szCs w:val="24"/>
        </w:rPr>
        <w:t>,</w:t>
      </w:r>
      <w:r w:rsidR="00B40D4C">
        <w:rPr>
          <w:rFonts w:eastAsia="Times New Roman" w:cstheme="minorHAnsi"/>
          <w:sz w:val="24"/>
          <w:szCs w:val="24"/>
        </w:rPr>
        <w:t xml:space="preserve"> επιχειρείται </w:t>
      </w:r>
      <w:r w:rsidRPr="00535BD6">
        <w:rPr>
          <w:sz w:val="24"/>
          <w:szCs w:val="24"/>
        </w:rPr>
        <w:t>η</w:t>
      </w:r>
      <w:r w:rsidR="00C50BB9">
        <w:rPr>
          <w:sz w:val="24"/>
          <w:szCs w:val="24"/>
        </w:rPr>
        <w:t xml:space="preserve"> σύνοψη</w:t>
      </w:r>
      <w:r w:rsidR="004777BA">
        <w:rPr>
          <w:sz w:val="24"/>
          <w:szCs w:val="24"/>
        </w:rPr>
        <w:t xml:space="preserve"> των μέχρι τ</w:t>
      </w:r>
      <w:r w:rsidR="001B0B0D">
        <w:rPr>
          <w:sz w:val="24"/>
          <w:szCs w:val="24"/>
        </w:rPr>
        <w:t xml:space="preserve">ώρα </w:t>
      </w:r>
      <w:r w:rsidR="004777BA">
        <w:rPr>
          <w:sz w:val="24"/>
          <w:szCs w:val="24"/>
        </w:rPr>
        <w:t>διευκρινίσεων,</w:t>
      </w:r>
      <w:r w:rsidR="00E153A8">
        <w:rPr>
          <w:sz w:val="24"/>
          <w:szCs w:val="24"/>
        </w:rPr>
        <w:t xml:space="preserve"> </w:t>
      </w:r>
      <w:r w:rsidR="004777BA">
        <w:rPr>
          <w:sz w:val="24"/>
          <w:szCs w:val="24"/>
        </w:rPr>
        <w:t xml:space="preserve">καθώς </w:t>
      </w:r>
      <w:r w:rsidR="00234F5F">
        <w:rPr>
          <w:sz w:val="24"/>
          <w:szCs w:val="24"/>
        </w:rPr>
        <w:t>και</w:t>
      </w:r>
      <w:r w:rsidR="004777BA">
        <w:rPr>
          <w:sz w:val="24"/>
          <w:szCs w:val="24"/>
        </w:rPr>
        <w:t xml:space="preserve"> η επικαιροποίησή</w:t>
      </w:r>
      <w:r w:rsidR="000A5752">
        <w:rPr>
          <w:sz w:val="24"/>
          <w:szCs w:val="24"/>
        </w:rPr>
        <w:t xml:space="preserve"> τους στη βάση των νέων νομοθετικών ρυθμίσεων </w:t>
      </w:r>
      <w:r w:rsidR="00E153A8">
        <w:rPr>
          <w:sz w:val="24"/>
          <w:szCs w:val="24"/>
        </w:rPr>
        <w:t>και υγειονομικών</w:t>
      </w:r>
      <w:r w:rsidR="000A5752">
        <w:rPr>
          <w:sz w:val="24"/>
          <w:szCs w:val="24"/>
        </w:rPr>
        <w:t xml:space="preserve"> δεδομένων</w:t>
      </w:r>
      <w:r w:rsidR="00E153A8">
        <w:rPr>
          <w:sz w:val="24"/>
          <w:szCs w:val="24"/>
        </w:rPr>
        <w:t xml:space="preserve">, </w:t>
      </w:r>
      <w:r w:rsidRPr="00535BD6">
        <w:rPr>
          <w:sz w:val="24"/>
          <w:szCs w:val="24"/>
        </w:rPr>
        <w:t>προκειμένου</w:t>
      </w:r>
      <w:r w:rsidR="00853DB2">
        <w:rPr>
          <w:sz w:val="24"/>
          <w:szCs w:val="24"/>
        </w:rPr>
        <w:t xml:space="preserve"> τα συλλογικά όργανα των </w:t>
      </w:r>
      <w:r w:rsidR="00A777A4">
        <w:rPr>
          <w:sz w:val="24"/>
          <w:szCs w:val="24"/>
        </w:rPr>
        <w:t>δήμων</w:t>
      </w:r>
      <w:r w:rsidR="00853DB2">
        <w:rPr>
          <w:sz w:val="24"/>
          <w:szCs w:val="24"/>
        </w:rPr>
        <w:t xml:space="preserve"> να </w:t>
      </w:r>
      <w:r w:rsidR="004777BA">
        <w:rPr>
          <w:sz w:val="24"/>
          <w:szCs w:val="24"/>
        </w:rPr>
        <w:t xml:space="preserve">λειτουργήσουν με τον καλύτερο δυνατό τρόπο στην παρούσα χρονική περίοδο.  </w:t>
      </w:r>
    </w:p>
    <w:p w14:paraId="0806A06B" w14:textId="77777777" w:rsidR="004141FF" w:rsidRPr="00BD4695" w:rsidRDefault="00FF0805" w:rsidP="005706CF">
      <w:pPr>
        <w:pStyle w:val="1"/>
        <w:rPr>
          <w:rFonts w:ascii="Calibri" w:hAnsi="Calibri" w:cs="Calibri"/>
          <w:color w:val="365F91"/>
          <w:sz w:val="28"/>
          <w:szCs w:val="28"/>
        </w:rPr>
      </w:pPr>
      <w:bookmarkStart w:id="3" w:name="_Toc83219385"/>
      <w:bookmarkStart w:id="4" w:name="_Toc83382199"/>
      <w:r>
        <w:rPr>
          <w:rFonts w:ascii="Calibri" w:hAnsi="Calibri" w:cs="Calibri"/>
          <w:color w:val="365F91"/>
        </w:rPr>
        <w:t>Α.</w:t>
      </w:r>
      <w:r w:rsidR="000350B8" w:rsidRPr="00601630">
        <w:rPr>
          <w:rFonts w:ascii="Calibri" w:hAnsi="Calibri" w:cs="Calibri"/>
          <w:color w:val="365F91"/>
        </w:rPr>
        <w:t xml:space="preserve"> </w:t>
      </w:r>
      <w:r w:rsidR="005706CF" w:rsidRPr="00BD4695">
        <w:rPr>
          <w:rFonts w:ascii="Calibri" w:hAnsi="Calibri" w:cs="Calibri"/>
          <w:color w:val="365F91"/>
          <w:sz w:val="28"/>
          <w:szCs w:val="28"/>
        </w:rPr>
        <w:t>Λειτουργία</w:t>
      </w:r>
      <w:r w:rsidR="00C05D44" w:rsidRPr="00BD4695">
        <w:rPr>
          <w:rFonts w:ascii="Calibri" w:hAnsi="Calibri" w:cs="Calibri"/>
          <w:color w:val="365F91"/>
          <w:sz w:val="28"/>
          <w:szCs w:val="28"/>
        </w:rPr>
        <w:t xml:space="preserve"> των</w:t>
      </w:r>
      <w:r w:rsidR="007C6FCC" w:rsidRPr="00BD4695">
        <w:rPr>
          <w:rFonts w:ascii="Calibri" w:hAnsi="Calibri" w:cs="Calibri"/>
          <w:color w:val="365F91"/>
          <w:sz w:val="28"/>
          <w:szCs w:val="28"/>
        </w:rPr>
        <w:t xml:space="preserve"> συλλογικών</w:t>
      </w:r>
      <w:r>
        <w:rPr>
          <w:rFonts w:ascii="Calibri" w:hAnsi="Calibri" w:cs="Calibri"/>
          <w:color w:val="365F91"/>
          <w:sz w:val="28"/>
          <w:szCs w:val="28"/>
        </w:rPr>
        <w:t xml:space="preserve"> οργάνων</w:t>
      </w:r>
      <w:r w:rsidR="00C05D44" w:rsidRPr="00BD4695">
        <w:rPr>
          <w:rFonts w:ascii="Calibri" w:hAnsi="Calibri" w:cs="Calibri"/>
          <w:color w:val="365F91"/>
          <w:sz w:val="28"/>
          <w:szCs w:val="28"/>
        </w:rPr>
        <w:t xml:space="preserve"> </w:t>
      </w:r>
      <w:r w:rsidR="007C2CAC" w:rsidRPr="00BD4695">
        <w:rPr>
          <w:rFonts w:ascii="Calibri" w:hAnsi="Calibri" w:cs="Calibri"/>
          <w:color w:val="365F91"/>
          <w:sz w:val="28"/>
          <w:szCs w:val="28"/>
        </w:rPr>
        <w:t>των δήμων</w:t>
      </w:r>
      <w:bookmarkEnd w:id="3"/>
      <w:bookmarkEnd w:id="4"/>
    </w:p>
    <w:p w14:paraId="0144D65B" w14:textId="77777777" w:rsidR="00B220F9" w:rsidRDefault="00FF0805" w:rsidP="008B2FE5">
      <w:pPr>
        <w:spacing w:before="100" w:beforeAutospacing="1" w:line="360" w:lineRule="auto"/>
        <w:ind w:firstLine="357"/>
        <w:jc w:val="both"/>
        <w:rPr>
          <w:rFonts w:eastAsia="Times New Roman" w:cstheme="minorHAnsi"/>
          <w:sz w:val="24"/>
          <w:szCs w:val="24"/>
        </w:rPr>
      </w:pPr>
      <w:r>
        <w:rPr>
          <w:rFonts w:eastAsia="Times New Roman" w:cstheme="minorHAnsi"/>
          <w:sz w:val="24"/>
          <w:szCs w:val="24"/>
        </w:rPr>
        <w:t xml:space="preserve">Σύμφωνα με τις </w:t>
      </w:r>
      <w:r w:rsidRPr="001E22A4">
        <w:rPr>
          <w:rFonts w:eastAsia="Times New Roman" w:cstheme="minorHAnsi"/>
          <w:sz w:val="24"/>
          <w:szCs w:val="24"/>
        </w:rPr>
        <w:t>διατάξεις του άρθρου 67 του ν. 4830/2021</w:t>
      </w:r>
      <w:r w:rsidR="00EB38AD" w:rsidRPr="001E22A4">
        <w:rPr>
          <w:rFonts w:eastAsia="Times New Roman" w:cstheme="minorHAnsi"/>
          <w:sz w:val="24"/>
          <w:szCs w:val="24"/>
        </w:rPr>
        <w:t xml:space="preserve"> </w:t>
      </w:r>
      <w:r w:rsidRPr="001E22A4">
        <w:rPr>
          <w:rFonts w:eastAsia="Times New Roman" w:cstheme="minorHAnsi"/>
          <w:sz w:val="24"/>
          <w:szCs w:val="24"/>
        </w:rPr>
        <w:t>(</w:t>
      </w:r>
      <w:hyperlink r:id="rId10" w:history="1">
        <w:r w:rsidRPr="00A825DE">
          <w:rPr>
            <w:rStyle w:val="-"/>
            <w:rFonts w:eastAsia="Times New Roman" w:cstheme="minorHAnsi"/>
            <w:sz w:val="24"/>
            <w:szCs w:val="24"/>
          </w:rPr>
          <w:t>Α</w:t>
        </w:r>
        <w:r w:rsidR="00A825DE" w:rsidRPr="00A825DE">
          <w:rPr>
            <w:rStyle w:val="-"/>
            <w:rFonts w:eastAsia="Times New Roman" w:cstheme="minorHAnsi"/>
            <w:sz w:val="24"/>
            <w:szCs w:val="24"/>
          </w:rPr>
          <w:t>’</w:t>
        </w:r>
        <w:r w:rsidRPr="00A825DE">
          <w:rPr>
            <w:rStyle w:val="-"/>
            <w:rFonts w:eastAsia="Times New Roman" w:cstheme="minorHAnsi"/>
            <w:sz w:val="24"/>
            <w:szCs w:val="24"/>
          </w:rPr>
          <w:t xml:space="preserve"> 169</w:t>
        </w:r>
      </w:hyperlink>
      <w:r>
        <w:rPr>
          <w:rFonts w:eastAsia="Times New Roman" w:cstheme="minorHAnsi"/>
          <w:sz w:val="24"/>
          <w:szCs w:val="24"/>
        </w:rPr>
        <w:t>)</w:t>
      </w:r>
      <w:r>
        <w:rPr>
          <w:rStyle w:val="a5"/>
          <w:rFonts w:eastAsia="Times New Roman" w:cstheme="minorHAnsi"/>
          <w:sz w:val="24"/>
          <w:szCs w:val="24"/>
        </w:rPr>
        <w:footnoteReference w:id="2"/>
      </w:r>
      <w:r w:rsidR="00CD6338">
        <w:rPr>
          <w:rFonts w:eastAsia="Times New Roman" w:cstheme="minorHAnsi"/>
          <w:sz w:val="24"/>
          <w:szCs w:val="24"/>
        </w:rPr>
        <w:t>, με το οποίο τροποποιήθηκε η παρ. 1 του άρθρου 10 της από 11.03.2020 Πράξης Νομοθετικ</w:t>
      </w:r>
      <w:r w:rsidR="00516B0E">
        <w:rPr>
          <w:rFonts w:eastAsia="Times New Roman" w:cstheme="minorHAnsi"/>
          <w:sz w:val="24"/>
          <w:szCs w:val="24"/>
        </w:rPr>
        <w:t xml:space="preserve">ού Περιεχομένου </w:t>
      </w:r>
      <w:r w:rsidR="000A5752">
        <w:rPr>
          <w:rFonts w:eastAsia="Times New Roman" w:cstheme="minorHAnsi"/>
          <w:sz w:val="24"/>
          <w:szCs w:val="24"/>
        </w:rPr>
        <w:t>(</w:t>
      </w:r>
      <w:hyperlink r:id="rId11" w:history="1">
        <w:r w:rsidR="000A5752" w:rsidRPr="00A825DE">
          <w:rPr>
            <w:rStyle w:val="-"/>
            <w:rFonts w:eastAsia="Times New Roman" w:cstheme="minorHAnsi"/>
            <w:sz w:val="24"/>
            <w:szCs w:val="24"/>
          </w:rPr>
          <w:t>Α΄</w:t>
        </w:r>
        <w:r>
          <w:rPr>
            <w:rStyle w:val="-"/>
            <w:rFonts w:eastAsia="Times New Roman" w:cstheme="minorHAnsi"/>
            <w:sz w:val="24"/>
            <w:szCs w:val="24"/>
          </w:rPr>
          <w:t xml:space="preserve"> </w:t>
        </w:r>
        <w:r w:rsidR="000A5752" w:rsidRPr="00A825DE">
          <w:rPr>
            <w:rStyle w:val="-"/>
            <w:rFonts w:eastAsia="Times New Roman" w:cstheme="minorHAnsi"/>
            <w:sz w:val="24"/>
            <w:szCs w:val="24"/>
          </w:rPr>
          <w:t>55</w:t>
        </w:r>
      </w:hyperlink>
      <w:r w:rsidR="000A5752">
        <w:rPr>
          <w:rFonts w:eastAsia="Times New Roman" w:cstheme="minorHAnsi"/>
          <w:sz w:val="24"/>
          <w:szCs w:val="24"/>
        </w:rPr>
        <w:t>)</w:t>
      </w:r>
      <w:r>
        <w:rPr>
          <w:rFonts w:eastAsia="Times New Roman" w:cstheme="minorHAnsi"/>
          <w:sz w:val="24"/>
          <w:szCs w:val="24"/>
        </w:rPr>
        <w:t>,</w:t>
      </w:r>
      <w:r w:rsidR="000A5752">
        <w:rPr>
          <w:rFonts w:eastAsia="Times New Roman" w:cstheme="minorHAnsi"/>
          <w:sz w:val="24"/>
          <w:szCs w:val="24"/>
        </w:rPr>
        <w:t xml:space="preserve"> </w:t>
      </w:r>
      <w:r w:rsidR="00516B0E">
        <w:rPr>
          <w:rFonts w:eastAsia="Times New Roman" w:cstheme="minorHAnsi"/>
          <w:sz w:val="24"/>
          <w:szCs w:val="24"/>
        </w:rPr>
        <w:t>όπως</w:t>
      </w:r>
      <w:r w:rsidR="00CD6338">
        <w:rPr>
          <w:rFonts w:eastAsia="Times New Roman" w:cstheme="minorHAnsi"/>
          <w:sz w:val="24"/>
          <w:szCs w:val="24"/>
        </w:rPr>
        <w:t xml:space="preserve"> κυρώθηκε με το άρθρο 2 του ν. 4682/2020</w:t>
      </w:r>
      <w:r w:rsidR="000A5752">
        <w:rPr>
          <w:rFonts w:eastAsia="Times New Roman" w:cstheme="minorHAnsi"/>
          <w:sz w:val="24"/>
          <w:szCs w:val="24"/>
        </w:rPr>
        <w:t xml:space="preserve"> (</w:t>
      </w:r>
      <w:hyperlink r:id="rId12" w:history="1">
        <w:r w:rsidR="000A5752" w:rsidRPr="00A825DE">
          <w:rPr>
            <w:rStyle w:val="-"/>
            <w:rFonts w:eastAsia="Times New Roman" w:cstheme="minorHAnsi"/>
            <w:sz w:val="24"/>
            <w:szCs w:val="24"/>
          </w:rPr>
          <w:t>Α΄</w:t>
        </w:r>
        <w:r w:rsidR="00A825DE" w:rsidRPr="00A825DE">
          <w:rPr>
            <w:rStyle w:val="-"/>
            <w:rFonts w:eastAsia="Times New Roman" w:cstheme="minorHAnsi"/>
            <w:sz w:val="24"/>
            <w:szCs w:val="24"/>
          </w:rPr>
          <w:t xml:space="preserve"> </w:t>
        </w:r>
        <w:r w:rsidR="000A5752" w:rsidRPr="00A825DE">
          <w:rPr>
            <w:rStyle w:val="-"/>
            <w:rFonts w:eastAsia="Times New Roman" w:cstheme="minorHAnsi"/>
            <w:sz w:val="24"/>
            <w:szCs w:val="24"/>
          </w:rPr>
          <w:t>76</w:t>
        </w:r>
      </w:hyperlink>
      <w:r w:rsidR="000A5752">
        <w:rPr>
          <w:rFonts w:eastAsia="Times New Roman" w:cstheme="minorHAnsi"/>
          <w:sz w:val="24"/>
          <w:szCs w:val="24"/>
        </w:rPr>
        <w:t>)</w:t>
      </w:r>
      <w:r w:rsidR="00CD6338">
        <w:rPr>
          <w:rFonts w:eastAsia="Times New Roman" w:cstheme="minorHAnsi"/>
          <w:sz w:val="24"/>
          <w:szCs w:val="24"/>
        </w:rPr>
        <w:t>,</w:t>
      </w:r>
      <w:r>
        <w:rPr>
          <w:rFonts w:eastAsia="Times New Roman" w:cstheme="minorHAnsi"/>
          <w:sz w:val="24"/>
          <w:szCs w:val="24"/>
        </w:rPr>
        <w:t xml:space="preserve"> </w:t>
      </w:r>
      <w:r w:rsidR="00D83C33">
        <w:rPr>
          <w:rFonts w:eastAsia="Times New Roman" w:cstheme="minorHAnsi"/>
          <w:sz w:val="24"/>
          <w:szCs w:val="24"/>
        </w:rPr>
        <w:t>τ</w:t>
      </w:r>
      <w:r w:rsidR="00C05D44">
        <w:rPr>
          <w:rFonts w:eastAsia="Times New Roman" w:cstheme="minorHAnsi"/>
          <w:sz w:val="24"/>
          <w:szCs w:val="24"/>
        </w:rPr>
        <w:t>α συλλογικά όργανα των δήμων (δημοτικό συμβούλιο, οικονομική επιτροπή, επιτροπή ποιότητα ζωής, συμβούλια κοινοτήτων, δημοτική επιτροπή διαβούλευσης</w:t>
      </w:r>
      <w:r w:rsidR="00922B22">
        <w:rPr>
          <w:rFonts w:eastAsia="Times New Roman" w:cstheme="minorHAnsi"/>
          <w:sz w:val="24"/>
          <w:szCs w:val="24"/>
        </w:rPr>
        <w:t>, κ.ά.</w:t>
      </w:r>
      <w:r w:rsidR="00C50BB9">
        <w:rPr>
          <w:rFonts w:eastAsia="Times New Roman" w:cstheme="minorHAnsi"/>
          <w:sz w:val="24"/>
          <w:szCs w:val="24"/>
        </w:rPr>
        <w:t>),</w:t>
      </w:r>
      <w:r w:rsidR="00771F60">
        <w:rPr>
          <w:rFonts w:eastAsia="Times New Roman" w:cstheme="minorHAnsi"/>
          <w:sz w:val="24"/>
          <w:szCs w:val="24"/>
        </w:rPr>
        <w:t xml:space="preserve"> κατά το χρονικό διάστημα ισχύος των μέτρων για την αποφυ</w:t>
      </w:r>
      <w:r w:rsidR="00C50BB9">
        <w:rPr>
          <w:rFonts w:eastAsia="Times New Roman" w:cstheme="minorHAnsi"/>
          <w:sz w:val="24"/>
          <w:szCs w:val="24"/>
        </w:rPr>
        <w:t>γή της διάδοσης του κορωνοϊού</w:t>
      </w:r>
      <w:r w:rsidR="00E943C2">
        <w:rPr>
          <w:rFonts w:eastAsia="Times New Roman" w:cstheme="minorHAnsi"/>
          <w:sz w:val="24"/>
          <w:szCs w:val="24"/>
        </w:rPr>
        <w:t xml:space="preserve"> </w:t>
      </w:r>
      <w:r w:rsidR="00E943C2">
        <w:rPr>
          <w:rFonts w:eastAsia="Times New Roman" w:cstheme="minorHAnsi"/>
          <w:sz w:val="24"/>
          <w:szCs w:val="24"/>
          <w:lang w:val="en-US"/>
        </w:rPr>
        <w:t>COVID</w:t>
      </w:r>
      <w:r w:rsidR="00E943C2" w:rsidRPr="00E943C2">
        <w:rPr>
          <w:rFonts w:eastAsia="Times New Roman" w:cstheme="minorHAnsi"/>
          <w:sz w:val="24"/>
          <w:szCs w:val="24"/>
        </w:rPr>
        <w:t>-19</w:t>
      </w:r>
      <w:r w:rsidR="00C50BB9">
        <w:rPr>
          <w:rFonts w:eastAsia="Times New Roman" w:cstheme="minorHAnsi"/>
          <w:sz w:val="24"/>
          <w:szCs w:val="24"/>
        </w:rPr>
        <w:t xml:space="preserve">, </w:t>
      </w:r>
      <w:r w:rsidR="00C05D44">
        <w:rPr>
          <w:rFonts w:eastAsia="Times New Roman" w:cstheme="minorHAnsi"/>
          <w:sz w:val="24"/>
          <w:szCs w:val="24"/>
        </w:rPr>
        <w:t>μπορ</w:t>
      </w:r>
      <w:r>
        <w:rPr>
          <w:rFonts w:eastAsia="Times New Roman" w:cstheme="minorHAnsi"/>
          <w:sz w:val="24"/>
          <w:szCs w:val="24"/>
        </w:rPr>
        <w:t>εί</w:t>
      </w:r>
      <w:r w:rsidR="00C05D44">
        <w:rPr>
          <w:rFonts w:eastAsia="Times New Roman" w:cstheme="minorHAnsi"/>
          <w:sz w:val="24"/>
          <w:szCs w:val="24"/>
        </w:rPr>
        <w:t xml:space="preserve"> να </w:t>
      </w:r>
      <w:r w:rsidR="00C05D44" w:rsidRPr="00BF5AA8">
        <w:rPr>
          <w:rFonts w:eastAsia="Times New Roman" w:cstheme="minorHAnsi"/>
          <w:sz w:val="24"/>
          <w:szCs w:val="24"/>
        </w:rPr>
        <w:t>συ</w:t>
      </w:r>
      <w:r w:rsidR="00E94EF1">
        <w:rPr>
          <w:rFonts w:eastAsia="Times New Roman" w:cstheme="minorHAnsi"/>
          <w:sz w:val="24"/>
          <w:szCs w:val="24"/>
        </w:rPr>
        <w:t>γκαλούνται με τους ακόλουθους τρόπους</w:t>
      </w:r>
      <w:r>
        <w:rPr>
          <w:rFonts w:eastAsia="Times New Roman" w:cstheme="minorHAnsi"/>
          <w:sz w:val="24"/>
          <w:szCs w:val="24"/>
        </w:rPr>
        <w:t>:</w:t>
      </w:r>
    </w:p>
    <w:p w14:paraId="48E01E5A" w14:textId="77777777" w:rsidR="001E51A6" w:rsidRDefault="00FF0805" w:rsidP="009D6A28">
      <w:pPr>
        <w:spacing w:before="100" w:beforeAutospacing="1" w:line="360" w:lineRule="auto"/>
        <w:jc w:val="both"/>
        <w:rPr>
          <w:rFonts w:eastAsia="Times New Roman" w:cstheme="minorHAnsi"/>
          <w:sz w:val="24"/>
          <w:szCs w:val="24"/>
        </w:rPr>
      </w:pPr>
      <w:r>
        <w:rPr>
          <w:rFonts w:eastAsia="Times New Roman" w:cstheme="minorHAnsi"/>
          <w:sz w:val="24"/>
          <w:szCs w:val="24"/>
        </w:rPr>
        <w:t>α)</w:t>
      </w:r>
      <w:r w:rsidRPr="001E51A6">
        <w:rPr>
          <w:rFonts w:eastAsia="Times New Roman" w:cstheme="minorHAnsi"/>
          <w:sz w:val="24"/>
          <w:szCs w:val="24"/>
        </w:rPr>
        <w:t xml:space="preserve"> </w:t>
      </w:r>
      <w:r w:rsidR="00284E46">
        <w:rPr>
          <w:rFonts w:eastAsia="Times New Roman" w:cstheme="minorHAnsi"/>
          <w:sz w:val="24"/>
          <w:szCs w:val="24"/>
        </w:rPr>
        <w:t>δ</w:t>
      </w:r>
      <w:r>
        <w:rPr>
          <w:rFonts w:eastAsia="Times New Roman" w:cstheme="minorHAnsi"/>
          <w:sz w:val="24"/>
          <w:szCs w:val="24"/>
        </w:rPr>
        <w:t>ια ζώσης,</w:t>
      </w:r>
    </w:p>
    <w:p w14:paraId="58F92C80" w14:textId="77777777" w:rsidR="00B220F9" w:rsidRDefault="00FF0805" w:rsidP="009D6A28">
      <w:pPr>
        <w:spacing w:before="100" w:beforeAutospacing="1" w:line="360" w:lineRule="auto"/>
        <w:jc w:val="both"/>
        <w:rPr>
          <w:rFonts w:eastAsia="Times New Roman" w:cstheme="minorHAnsi"/>
          <w:sz w:val="24"/>
          <w:szCs w:val="24"/>
        </w:rPr>
      </w:pPr>
      <w:r>
        <w:rPr>
          <w:rFonts w:eastAsia="Times New Roman" w:cstheme="minorHAnsi"/>
          <w:sz w:val="24"/>
          <w:szCs w:val="24"/>
        </w:rPr>
        <w:t xml:space="preserve">β) </w:t>
      </w:r>
      <w:r w:rsidR="00BF5AA8">
        <w:rPr>
          <w:rFonts w:eastAsia="Times New Roman" w:cstheme="minorHAnsi"/>
          <w:sz w:val="24"/>
          <w:szCs w:val="24"/>
        </w:rPr>
        <w:t>μέσω</w:t>
      </w:r>
      <w:r w:rsidR="00244FB5">
        <w:rPr>
          <w:rFonts w:eastAsia="Times New Roman" w:cstheme="minorHAnsi"/>
          <w:sz w:val="24"/>
          <w:szCs w:val="24"/>
        </w:rPr>
        <w:t xml:space="preserve"> τηλεδιάσκεψη</w:t>
      </w:r>
      <w:r w:rsidR="00732F50">
        <w:rPr>
          <w:rFonts w:eastAsia="Times New Roman" w:cstheme="minorHAnsi"/>
          <w:sz w:val="24"/>
          <w:szCs w:val="24"/>
        </w:rPr>
        <w:t>ς</w:t>
      </w:r>
      <w:r w:rsidR="00244FB5">
        <w:rPr>
          <w:rFonts w:eastAsia="Times New Roman" w:cstheme="minorHAnsi"/>
          <w:sz w:val="24"/>
          <w:szCs w:val="24"/>
        </w:rPr>
        <w:t xml:space="preserve">, </w:t>
      </w:r>
    </w:p>
    <w:p w14:paraId="6A2D0C94" w14:textId="77777777" w:rsidR="00B220F9" w:rsidRDefault="00FF0805" w:rsidP="009D6A28">
      <w:pPr>
        <w:spacing w:before="100" w:beforeAutospacing="1" w:line="360" w:lineRule="auto"/>
        <w:jc w:val="both"/>
        <w:rPr>
          <w:rFonts w:eastAsia="Times New Roman" w:cstheme="minorHAnsi"/>
          <w:sz w:val="24"/>
          <w:szCs w:val="24"/>
        </w:rPr>
      </w:pPr>
      <w:r>
        <w:rPr>
          <w:rFonts w:eastAsia="Times New Roman" w:cstheme="minorHAnsi"/>
          <w:sz w:val="24"/>
          <w:szCs w:val="24"/>
        </w:rPr>
        <w:lastRenderedPageBreak/>
        <w:t xml:space="preserve">γ) </w:t>
      </w:r>
      <w:r w:rsidR="00284E46">
        <w:rPr>
          <w:rFonts w:eastAsia="Times New Roman" w:cstheme="minorHAnsi"/>
          <w:sz w:val="24"/>
          <w:szCs w:val="24"/>
        </w:rPr>
        <w:t>δια ζώσης και ταυτόχρονα με τηλεδιάσκεψη (μεικτ</w:t>
      </w:r>
      <w:r w:rsidR="00860AC3">
        <w:rPr>
          <w:rFonts w:eastAsia="Times New Roman" w:cstheme="minorHAnsi"/>
          <w:sz w:val="24"/>
          <w:szCs w:val="24"/>
        </w:rPr>
        <w:t>ή</w:t>
      </w:r>
      <w:r w:rsidR="00284E46">
        <w:rPr>
          <w:rFonts w:eastAsia="Times New Roman" w:cstheme="minorHAnsi"/>
          <w:sz w:val="24"/>
          <w:szCs w:val="24"/>
        </w:rPr>
        <w:t xml:space="preserve"> </w:t>
      </w:r>
      <w:r w:rsidR="00860AC3">
        <w:rPr>
          <w:rFonts w:eastAsia="Times New Roman" w:cstheme="minorHAnsi"/>
          <w:sz w:val="24"/>
          <w:szCs w:val="24"/>
        </w:rPr>
        <w:t>συνεδρίαση</w:t>
      </w:r>
      <w:r w:rsidR="00284E46">
        <w:rPr>
          <w:rFonts w:eastAsia="Times New Roman" w:cstheme="minorHAnsi"/>
          <w:sz w:val="24"/>
          <w:szCs w:val="24"/>
        </w:rPr>
        <w:t>)</w:t>
      </w:r>
      <w:r w:rsidR="009728FD">
        <w:rPr>
          <w:rFonts w:eastAsia="Times New Roman" w:cstheme="minorHAnsi"/>
          <w:sz w:val="24"/>
          <w:szCs w:val="24"/>
        </w:rPr>
        <w:t>,</w:t>
      </w:r>
    </w:p>
    <w:p w14:paraId="5D48810D" w14:textId="77777777" w:rsidR="001E51A6" w:rsidRDefault="00FF0805" w:rsidP="009D6A28">
      <w:pPr>
        <w:spacing w:before="100" w:beforeAutospacing="1" w:line="360" w:lineRule="auto"/>
        <w:jc w:val="both"/>
        <w:rPr>
          <w:rFonts w:eastAsia="Times New Roman" w:cstheme="minorHAnsi"/>
          <w:sz w:val="24"/>
          <w:szCs w:val="24"/>
        </w:rPr>
      </w:pPr>
      <w:r>
        <w:rPr>
          <w:rFonts w:eastAsia="Times New Roman" w:cstheme="minorHAnsi"/>
          <w:sz w:val="24"/>
          <w:szCs w:val="24"/>
        </w:rPr>
        <w:t>δ) δια περιφοράς</w:t>
      </w:r>
      <w:r w:rsidR="00463684">
        <w:rPr>
          <w:rFonts w:eastAsia="Times New Roman" w:cstheme="minorHAnsi"/>
          <w:sz w:val="24"/>
          <w:szCs w:val="24"/>
        </w:rPr>
        <w:t>.</w:t>
      </w:r>
    </w:p>
    <w:p w14:paraId="418BB028" w14:textId="77777777" w:rsidR="00DA71B3" w:rsidRPr="00E2100D" w:rsidRDefault="00FF0805" w:rsidP="008B2FE5">
      <w:pPr>
        <w:spacing w:after="0" w:line="360" w:lineRule="auto"/>
        <w:ind w:firstLine="357"/>
        <w:jc w:val="both"/>
        <w:rPr>
          <w:rFonts w:eastAsia="Times New Roman"/>
          <w:sz w:val="24"/>
          <w:szCs w:val="24"/>
        </w:rPr>
      </w:pPr>
      <w:r>
        <w:rPr>
          <w:rFonts w:eastAsia="Times New Roman" w:cstheme="minorHAnsi"/>
          <w:sz w:val="24"/>
          <w:szCs w:val="24"/>
        </w:rPr>
        <w:t>Η επιλογή το</w:t>
      </w:r>
      <w:r w:rsidR="008F3EEF">
        <w:rPr>
          <w:rFonts w:eastAsia="Times New Roman" w:cstheme="minorHAnsi"/>
          <w:sz w:val="24"/>
          <w:szCs w:val="24"/>
        </w:rPr>
        <w:t>υ προσφορότερου κάθε φορά</w:t>
      </w:r>
      <w:r w:rsidR="00BD5030">
        <w:rPr>
          <w:rFonts w:eastAsia="Times New Roman" w:cstheme="minorHAnsi"/>
          <w:sz w:val="24"/>
          <w:szCs w:val="24"/>
        </w:rPr>
        <w:t xml:space="preserve"> τρόπου σύγκλησης</w:t>
      </w:r>
      <w:r w:rsidR="006D538E">
        <w:rPr>
          <w:rFonts w:eastAsia="Times New Roman" w:cstheme="minorHAnsi"/>
          <w:sz w:val="24"/>
          <w:szCs w:val="24"/>
        </w:rPr>
        <w:t xml:space="preserve"> </w:t>
      </w:r>
      <w:r>
        <w:rPr>
          <w:rFonts w:eastAsia="Times New Roman" w:cstheme="minorHAnsi"/>
          <w:sz w:val="24"/>
          <w:szCs w:val="24"/>
        </w:rPr>
        <w:t>εναπόκειται στον πρόεδρο του συλλογικού οργάνου</w:t>
      </w:r>
      <w:r w:rsidR="008F3EEF">
        <w:rPr>
          <w:rFonts w:eastAsia="Times New Roman" w:cstheme="minorHAnsi"/>
          <w:sz w:val="24"/>
          <w:szCs w:val="24"/>
        </w:rPr>
        <w:t>,</w:t>
      </w:r>
      <w:r w:rsidR="00BD5030">
        <w:rPr>
          <w:rFonts w:eastAsia="Times New Roman" w:cstheme="minorHAnsi"/>
          <w:sz w:val="24"/>
          <w:szCs w:val="24"/>
        </w:rPr>
        <w:t xml:space="preserve"> ο οποίος οφείλει </w:t>
      </w:r>
      <w:r>
        <w:rPr>
          <w:rFonts w:eastAsia="Times New Roman" w:cstheme="minorHAnsi"/>
          <w:sz w:val="24"/>
          <w:szCs w:val="24"/>
        </w:rPr>
        <w:t>να διασφαλίζει</w:t>
      </w:r>
      <w:r w:rsidR="00C43551">
        <w:rPr>
          <w:rFonts w:eastAsia="Times New Roman" w:cstheme="minorHAnsi"/>
          <w:sz w:val="24"/>
          <w:szCs w:val="24"/>
        </w:rPr>
        <w:t>, σε κάθε περίπτωση,</w:t>
      </w:r>
      <w:r>
        <w:rPr>
          <w:rFonts w:eastAsia="Times New Roman" w:cstheme="minorHAnsi"/>
          <w:sz w:val="24"/>
          <w:szCs w:val="24"/>
        </w:rPr>
        <w:t xml:space="preserve"> τη δυνατότητα κάθε μέλους να ασκ</w:t>
      </w:r>
      <w:r w:rsidR="00C43551">
        <w:rPr>
          <w:rFonts w:eastAsia="Times New Roman" w:cstheme="minorHAnsi"/>
          <w:sz w:val="24"/>
          <w:szCs w:val="24"/>
        </w:rPr>
        <w:t>ήσει</w:t>
      </w:r>
      <w:r>
        <w:rPr>
          <w:rFonts w:eastAsia="Times New Roman" w:cstheme="minorHAnsi"/>
          <w:sz w:val="24"/>
          <w:szCs w:val="24"/>
        </w:rPr>
        <w:t xml:space="preserve"> απρόσκοπτα τα καθήκοντά του</w:t>
      </w:r>
      <w:r>
        <w:rPr>
          <w:rStyle w:val="a5"/>
          <w:rFonts w:eastAsia="Times New Roman" w:cstheme="minorHAnsi"/>
          <w:sz w:val="24"/>
          <w:szCs w:val="24"/>
        </w:rPr>
        <w:footnoteReference w:id="3"/>
      </w:r>
      <w:r>
        <w:rPr>
          <w:rFonts w:eastAsia="Times New Roman" w:cstheme="minorHAnsi"/>
          <w:sz w:val="24"/>
          <w:szCs w:val="24"/>
        </w:rPr>
        <w:t xml:space="preserve">. </w:t>
      </w:r>
      <w:r w:rsidR="00E75C35">
        <w:rPr>
          <w:rFonts w:eastAsia="Times New Roman" w:cstheme="minorHAnsi"/>
          <w:sz w:val="24"/>
          <w:szCs w:val="24"/>
        </w:rPr>
        <w:t>Εύλογο είναι ότι ο τρόπος σύγκλησης καθορίζετα</w:t>
      </w:r>
      <w:r w:rsidR="00BD5030">
        <w:rPr>
          <w:rFonts w:eastAsia="Times New Roman" w:cstheme="minorHAnsi"/>
          <w:sz w:val="24"/>
          <w:szCs w:val="24"/>
        </w:rPr>
        <w:t xml:space="preserve">ι με την πρόσκληση την οποία ο </w:t>
      </w:r>
      <w:r w:rsidR="00E75C35">
        <w:rPr>
          <w:rFonts w:eastAsia="Times New Roman" w:cstheme="minorHAnsi"/>
          <w:sz w:val="24"/>
          <w:szCs w:val="24"/>
        </w:rPr>
        <w:t xml:space="preserve">πρόεδρος αποστέλλει στα μέλη. </w:t>
      </w:r>
      <w:r w:rsidR="008F3EEF">
        <w:rPr>
          <w:rFonts w:eastAsia="Times New Roman" w:cstheme="minorHAnsi"/>
          <w:sz w:val="24"/>
          <w:szCs w:val="24"/>
        </w:rPr>
        <w:t xml:space="preserve"> </w:t>
      </w:r>
    </w:p>
    <w:p w14:paraId="26F1BF9B" w14:textId="77777777" w:rsidR="00B81BE4" w:rsidRDefault="00FF0805" w:rsidP="008B2FE5">
      <w:pPr>
        <w:spacing w:after="0" w:line="360" w:lineRule="auto"/>
        <w:ind w:firstLine="357"/>
        <w:jc w:val="both"/>
        <w:rPr>
          <w:rFonts w:eastAsia="Times New Roman" w:cstheme="minorHAnsi"/>
          <w:sz w:val="24"/>
          <w:szCs w:val="24"/>
        </w:rPr>
      </w:pPr>
      <w:r>
        <w:rPr>
          <w:rFonts w:eastAsia="Times New Roman" w:cstheme="minorHAnsi"/>
          <w:sz w:val="24"/>
          <w:szCs w:val="24"/>
        </w:rPr>
        <w:t>Γ</w:t>
      </w:r>
      <w:r w:rsidR="00C50BB9">
        <w:rPr>
          <w:rFonts w:eastAsia="Times New Roman" w:cstheme="minorHAnsi"/>
          <w:sz w:val="24"/>
          <w:szCs w:val="24"/>
        </w:rPr>
        <w:t xml:space="preserve">ια καθένα από </w:t>
      </w:r>
      <w:r w:rsidR="001E22A4">
        <w:rPr>
          <w:rFonts w:eastAsia="Times New Roman" w:cstheme="minorHAnsi"/>
          <w:sz w:val="24"/>
          <w:szCs w:val="24"/>
        </w:rPr>
        <w:t>τους</w:t>
      </w:r>
      <w:r w:rsidR="00D83C33">
        <w:rPr>
          <w:rFonts w:eastAsia="Times New Roman" w:cstheme="minorHAnsi"/>
          <w:sz w:val="24"/>
          <w:szCs w:val="24"/>
        </w:rPr>
        <w:t xml:space="preserve"> ανωτέρω </w:t>
      </w:r>
      <w:r w:rsidR="00BD5030">
        <w:rPr>
          <w:rFonts w:eastAsia="Times New Roman" w:cstheme="minorHAnsi"/>
          <w:sz w:val="24"/>
          <w:szCs w:val="24"/>
        </w:rPr>
        <w:t>τρόπους</w:t>
      </w:r>
      <w:r w:rsidR="00D83C33">
        <w:rPr>
          <w:rFonts w:eastAsia="Times New Roman" w:cstheme="minorHAnsi"/>
          <w:sz w:val="24"/>
          <w:szCs w:val="24"/>
        </w:rPr>
        <w:t xml:space="preserve"> σύγκλησης των συλλογικών οργάνων </w:t>
      </w:r>
      <w:r>
        <w:rPr>
          <w:rFonts w:eastAsia="Times New Roman" w:cstheme="minorHAnsi"/>
          <w:sz w:val="24"/>
          <w:szCs w:val="24"/>
        </w:rPr>
        <w:t xml:space="preserve">κρίνονται σκόπιμο να επισημανθούν </w:t>
      </w:r>
      <w:r w:rsidR="00B80CE2">
        <w:rPr>
          <w:rFonts w:eastAsia="Times New Roman" w:cstheme="minorHAnsi"/>
          <w:sz w:val="24"/>
          <w:szCs w:val="24"/>
        </w:rPr>
        <w:t>τα ακόλουθα</w:t>
      </w:r>
      <w:r w:rsidR="005B48DE">
        <w:rPr>
          <w:rFonts w:eastAsia="Times New Roman" w:cstheme="minorHAnsi"/>
          <w:sz w:val="24"/>
          <w:szCs w:val="24"/>
        </w:rPr>
        <w:t>:</w:t>
      </w:r>
    </w:p>
    <w:p w14:paraId="47692CCE" w14:textId="5E90E752" w:rsidR="008B2FE5" w:rsidRPr="00B621F3" w:rsidRDefault="00FF0805" w:rsidP="008B2FE5">
      <w:pPr>
        <w:pStyle w:val="2"/>
        <w:numPr>
          <w:ilvl w:val="0"/>
          <w:numId w:val="35"/>
        </w:numPr>
        <w:rPr>
          <w:rFonts w:ascii="Calibri" w:hAnsi="Calibri" w:cs="Calibri"/>
          <w:color w:val="365F91" w:themeColor="accent1" w:themeShade="BF"/>
        </w:rPr>
      </w:pPr>
      <w:bookmarkStart w:id="5" w:name="_Toc83219386"/>
      <w:bookmarkStart w:id="6" w:name="_Toc83382200"/>
      <w:r>
        <w:rPr>
          <w:rFonts w:ascii="Calibri" w:hAnsi="Calibri" w:cs="Calibri"/>
          <w:color w:val="365F91" w:themeColor="accent1" w:themeShade="BF"/>
        </w:rPr>
        <w:t>Δ</w:t>
      </w:r>
      <w:r w:rsidRPr="005706CF">
        <w:rPr>
          <w:rFonts w:ascii="Calibri" w:hAnsi="Calibri" w:cs="Calibri"/>
          <w:color w:val="365F91" w:themeColor="accent1" w:themeShade="BF"/>
        </w:rPr>
        <w:t>ια ζώσης</w:t>
      </w:r>
      <w:r>
        <w:rPr>
          <w:rFonts w:ascii="Calibri" w:hAnsi="Calibri" w:cs="Calibri"/>
          <w:color w:val="365F91" w:themeColor="accent1" w:themeShade="BF"/>
        </w:rPr>
        <w:t xml:space="preserve"> συνεδρίαση</w:t>
      </w:r>
      <w:bookmarkEnd w:id="5"/>
      <w:bookmarkEnd w:id="6"/>
    </w:p>
    <w:p w14:paraId="171F3700" w14:textId="77777777" w:rsidR="00B621F3" w:rsidRDefault="00B621F3" w:rsidP="008B2FE5">
      <w:pPr>
        <w:spacing w:after="0" w:line="360" w:lineRule="auto"/>
        <w:ind w:firstLine="357"/>
        <w:jc w:val="both"/>
        <w:rPr>
          <w:rFonts w:ascii="Calibri" w:hAnsi="Calibri" w:cs="Calibri"/>
          <w:sz w:val="24"/>
          <w:szCs w:val="24"/>
        </w:rPr>
      </w:pPr>
    </w:p>
    <w:p w14:paraId="5E4B9D41" w14:textId="4F840777" w:rsidR="00440C49" w:rsidRPr="00E73802" w:rsidRDefault="00FF0805" w:rsidP="008B2FE5">
      <w:pPr>
        <w:spacing w:after="0" w:line="360" w:lineRule="auto"/>
        <w:ind w:firstLine="357"/>
        <w:jc w:val="both"/>
        <w:rPr>
          <w:rFonts w:ascii="Calibri" w:hAnsi="Calibri" w:cs="Calibri"/>
          <w:color w:val="000000" w:themeColor="text1"/>
          <w:sz w:val="24"/>
          <w:szCs w:val="24"/>
        </w:rPr>
      </w:pPr>
      <w:r w:rsidRPr="007E2497">
        <w:rPr>
          <w:rFonts w:ascii="Calibri" w:hAnsi="Calibri" w:cs="Calibri"/>
          <w:sz w:val="24"/>
          <w:szCs w:val="24"/>
        </w:rPr>
        <w:t>Το συλλογικό όργανο μπορεί να συνεδριάζει με φυσική παρουσία των μελών του</w:t>
      </w:r>
      <w:r w:rsidR="0026534A">
        <w:rPr>
          <w:rFonts w:ascii="Calibri" w:hAnsi="Calibri" w:cs="Calibri"/>
          <w:sz w:val="24"/>
          <w:szCs w:val="24"/>
        </w:rPr>
        <w:t xml:space="preserve"> στο χώρο συνεδρίασης</w:t>
      </w:r>
      <w:r w:rsidR="00B7773F" w:rsidRPr="007E2497">
        <w:rPr>
          <w:rFonts w:ascii="Calibri" w:hAnsi="Calibri" w:cs="Calibri"/>
          <w:sz w:val="24"/>
          <w:szCs w:val="24"/>
        </w:rPr>
        <w:t>.</w:t>
      </w:r>
      <w:r w:rsidRPr="007E2497">
        <w:rPr>
          <w:rFonts w:ascii="Calibri" w:hAnsi="Calibri" w:cs="Calibri"/>
          <w:sz w:val="24"/>
          <w:szCs w:val="24"/>
        </w:rPr>
        <w:t xml:space="preserve"> </w:t>
      </w:r>
      <w:r w:rsidR="0053487D">
        <w:rPr>
          <w:rFonts w:ascii="Calibri" w:hAnsi="Calibri" w:cs="Calibri"/>
          <w:color w:val="000000" w:themeColor="text1"/>
          <w:sz w:val="24"/>
          <w:szCs w:val="24"/>
        </w:rPr>
        <w:t>Στην π</w:t>
      </w:r>
      <w:r w:rsidR="00455202">
        <w:rPr>
          <w:rFonts w:ascii="Calibri" w:hAnsi="Calibri" w:cs="Calibri"/>
          <w:color w:val="000000" w:themeColor="text1"/>
          <w:sz w:val="24"/>
          <w:szCs w:val="24"/>
        </w:rPr>
        <w:t>ε</w:t>
      </w:r>
      <w:r w:rsidR="0053487D">
        <w:rPr>
          <w:rFonts w:ascii="Calibri" w:hAnsi="Calibri" w:cs="Calibri"/>
          <w:color w:val="000000" w:themeColor="text1"/>
          <w:sz w:val="24"/>
          <w:szCs w:val="24"/>
        </w:rPr>
        <w:t>ρίπτωση αυτή</w:t>
      </w:r>
      <w:r>
        <w:rPr>
          <w:rFonts w:ascii="Calibri" w:hAnsi="Calibri" w:cs="Calibri"/>
          <w:color w:val="000000" w:themeColor="text1"/>
          <w:sz w:val="24"/>
          <w:szCs w:val="24"/>
        </w:rPr>
        <w:t>,</w:t>
      </w:r>
      <w:r w:rsidR="0053487D">
        <w:rPr>
          <w:rFonts w:ascii="Calibri" w:hAnsi="Calibri" w:cs="Calibri"/>
          <w:color w:val="000000" w:themeColor="text1"/>
          <w:sz w:val="24"/>
          <w:szCs w:val="24"/>
        </w:rPr>
        <w:t xml:space="preserve"> </w:t>
      </w:r>
      <w:r w:rsidR="002F7B11">
        <w:rPr>
          <w:rFonts w:ascii="Calibri" w:hAnsi="Calibri" w:cs="Calibri"/>
          <w:color w:val="000000" w:themeColor="text1"/>
          <w:sz w:val="24"/>
          <w:szCs w:val="24"/>
        </w:rPr>
        <w:t>η</w:t>
      </w:r>
      <w:r w:rsidR="0053487D">
        <w:rPr>
          <w:rFonts w:ascii="Calibri" w:hAnsi="Calibri" w:cs="Calibri"/>
          <w:color w:val="000000" w:themeColor="text1"/>
          <w:sz w:val="24"/>
          <w:szCs w:val="24"/>
        </w:rPr>
        <w:t xml:space="preserve"> συνεδρ</w:t>
      </w:r>
      <w:r w:rsidR="002F7B11">
        <w:rPr>
          <w:rFonts w:ascii="Calibri" w:hAnsi="Calibri" w:cs="Calibri"/>
          <w:color w:val="000000" w:themeColor="text1"/>
          <w:sz w:val="24"/>
          <w:szCs w:val="24"/>
        </w:rPr>
        <w:t>ία</w:t>
      </w:r>
      <w:r w:rsidR="0053487D">
        <w:rPr>
          <w:rFonts w:ascii="Calibri" w:hAnsi="Calibri" w:cs="Calibri"/>
          <w:color w:val="000000" w:themeColor="text1"/>
          <w:sz w:val="24"/>
          <w:szCs w:val="24"/>
        </w:rPr>
        <w:t>σ</w:t>
      </w:r>
      <w:r w:rsidR="002F7B11">
        <w:rPr>
          <w:rFonts w:ascii="Calibri" w:hAnsi="Calibri" w:cs="Calibri"/>
          <w:color w:val="000000" w:themeColor="text1"/>
          <w:sz w:val="24"/>
          <w:szCs w:val="24"/>
        </w:rPr>
        <w:t>η</w:t>
      </w:r>
      <w:r w:rsidR="0053487D">
        <w:rPr>
          <w:rFonts w:ascii="Calibri" w:hAnsi="Calibri" w:cs="Calibri"/>
          <w:color w:val="000000" w:themeColor="text1"/>
          <w:sz w:val="24"/>
          <w:szCs w:val="24"/>
        </w:rPr>
        <w:t xml:space="preserve"> πραγματοποι</w:t>
      </w:r>
      <w:r w:rsidR="002F7B11">
        <w:rPr>
          <w:rFonts w:ascii="Calibri" w:hAnsi="Calibri" w:cs="Calibri"/>
          <w:color w:val="000000" w:themeColor="text1"/>
          <w:sz w:val="24"/>
          <w:szCs w:val="24"/>
        </w:rPr>
        <w:t>εί</w:t>
      </w:r>
      <w:r w:rsidR="0053487D">
        <w:rPr>
          <w:rFonts w:ascii="Calibri" w:hAnsi="Calibri" w:cs="Calibri"/>
          <w:color w:val="000000" w:themeColor="text1"/>
          <w:sz w:val="24"/>
          <w:szCs w:val="24"/>
        </w:rPr>
        <w:t>ται σύμφωνα με τα</w:t>
      </w:r>
      <w:r w:rsidR="00F04EF1">
        <w:rPr>
          <w:rFonts w:ascii="Calibri" w:hAnsi="Calibri" w:cs="Calibri"/>
          <w:color w:val="000000" w:themeColor="text1"/>
          <w:sz w:val="24"/>
          <w:szCs w:val="24"/>
        </w:rPr>
        <w:t xml:space="preserve"> ισχύοντ</w:t>
      </w:r>
      <w:r w:rsidR="002F7B11">
        <w:rPr>
          <w:rFonts w:ascii="Calibri" w:hAnsi="Calibri" w:cs="Calibri"/>
          <w:color w:val="000000" w:themeColor="text1"/>
          <w:sz w:val="24"/>
          <w:szCs w:val="24"/>
        </w:rPr>
        <w:t>α</w:t>
      </w:r>
      <w:r w:rsidR="00F04EF1">
        <w:rPr>
          <w:rFonts w:ascii="Calibri" w:hAnsi="Calibri" w:cs="Calibri"/>
          <w:color w:val="000000" w:themeColor="text1"/>
          <w:sz w:val="24"/>
          <w:szCs w:val="24"/>
        </w:rPr>
        <w:t xml:space="preserve"> υγειονομικ</w:t>
      </w:r>
      <w:r w:rsidR="002F7B11">
        <w:rPr>
          <w:rFonts w:ascii="Calibri" w:hAnsi="Calibri" w:cs="Calibri"/>
          <w:color w:val="000000" w:themeColor="text1"/>
          <w:sz w:val="24"/>
          <w:szCs w:val="24"/>
        </w:rPr>
        <w:t>ά</w:t>
      </w:r>
      <w:r w:rsidR="00F04EF1">
        <w:rPr>
          <w:rFonts w:ascii="Calibri" w:hAnsi="Calibri" w:cs="Calibri"/>
          <w:color w:val="000000" w:themeColor="text1"/>
          <w:sz w:val="24"/>
          <w:szCs w:val="24"/>
        </w:rPr>
        <w:t xml:space="preserve"> μέτρ</w:t>
      </w:r>
      <w:r w:rsidR="002F7B11">
        <w:rPr>
          <w:rFonts w:ascii="Calibri" w:hAnsi="Calibri" w:cs="Calibri"/>
          <w:color w:val="000000" w:themeColor="text1"/>
          <w:sz w:val="24"/>
          <w:szCs w:val="24"/>
        </w:rPr>
        <w:t>α</w:t>
      </w:r>
      <w:r w:rsidR="00F04EF1">
        <w:rPr>
          <w:rFonts w:ascii="Calibri" w:hAnsi="Calibri" w:cs="Calibri"/>
          <w:color w:val="000000" w:themeColor="text1"/>
          <w:sz w:val="24"/>
          <w:szCs w:val="24"/>
        </w:rPr>
        <w:t xml:space="preserve">, </w:t>
      </w:r>
      <w:r w:rsidR="007C3B9B">
        <w:rPr>
          <w:rFonts w:ascii="Calibri" w:hAnsi="Calibri" w:cs="Calibri"/>
          <w:color w:val="000000" w:themeColor="text1"/>
          <w:sz w:val="24"/>
          <w:szCs w:val="24"/>
        </w:rPr>
        <w:t xml:space="preserve">τα οποία αποτυπώνονται στις </w:t>
      </w:r>
      <w:r>
        <w:rPr>
          <w:rFonts w:ascii="Calibri" w:hAnsi="Calibri" w:cs="Calibri"/>
          <w:color w:val="000000" w:themeColor="text1"/>
          <w:sz w:val="24"/>
          <w:szCs w:val="24"/>
        </w:rPr>
        <w:t>κ</w:t>
      </w:r>
      <w:r w:rsidR="007C3B9B">
        <w:rPr>
          <w:rFonts w:ascii="Calibri" w:hAnsi="Calibri" w:cs="Calibri"/>
          <w:color w:val="000000" w:themeColor="text1"/>
          <w:sz w:val="24"/>
          <w:szCs w:val="24"/>
        </w:rPr>
        <w:t xml:space="preserve">οινές </w:t>
      </w:r>
      <w:r>
        <w:rPr>
          <w:rFonts w:ascii="Calibri" w:hAnsi="Calibri" w:cs="Calibri"/>
          <w:color w:val="000000" w:themeColor="text1"/>
          <w:sz w:val="24"/>
          <w:szCs w:val="24"/>
        </w:rPr>
        <w:t>υ</w:t>
      </w:r>
      <w:r w:rsidR="007C3B9B">
        <w:rPr>
          <w:rFonts w:ascii="Calibri" w:hAnsi="Calibri" w:cs="Calibri"/>
          <w:color w:val="000000" w:themeColor="text1"/>
          <w:sz w:val="24"/>
          <w:szCs w:val="24"/>
        </w:rPr>
        <w:t xml:space="preserve">πουργικές </w:t>
      </w:r>
      <w:r>
        <w:rPr>
          <w:rFonts w:ascii="Calibri" w:hAnsi="Calibri" w:cs="Calibri"/>
          <w:color w:val="000000" w:themeColor="text1"/>
          <w:sz w:val="24"/>
          <w:szCs w:val="24"/>
        </w:rPr>
        <w:t>α</w:t>
      </w:r>
      <w:r w:rsidR="007C3B9B">
        <w:rPr>
          <w:rFonts w:ascii="Calibri" w:hAnsi="Calibri" w:cs="Calibri"/>
          <w:color w:val="000000" w:themeColor="text1"/>
          <w:sz w:val="24"/>
          <w:szCs w:val="24"/>
        </w:rPr>
        <w:t>ποφάσεις που εκδίδονται σε εβδομαδιαία βάση</w:t>
      </w:r>
      <w:r w:rsidR="00A777A4">
        <w:rPr>
          <w:rFonts w:ascii="Calibri" w:hAnsi="Calibri" w:cs="Calibri"/>
          <w:color w:val="000000" w:themeColor="text1"/>
          <w:sz w:val="24"/>
          <w:szCs w:val="24"/>
        </w:rPr>
        <w:t xml:space="preserve">. Ειδικότερα, σύμφωνα με τα </w:t>
      </w:r>
      <w:r w:rsidR="00165AE5">
        <w:rPr>
          <w:rFonts w:ascii="Calibri" w:hAnsi="Calibri" w:cs="Calibri"/>
          <w:color w:val="000000" w:themeColor="text1"/>
          <w:sz w:val="24"/>
          <w:szCs w:val="24"/>
        </w:rPr>
        <w:t xml:space="preserve">διαλαμβανόμενα στο άρθρο 1 της </w:t>
      </w:r>
      <w:r>
        <w:rPr>
          <w:rFonts w:ascii="Calibri" w:hAnsi="Calibri" w:cs="Calibri"/>
          <w:color w:val="000000" w:themeColor="text1"/>
          <w:sz w:val="24"/>
          <w:szCs w:val="24"/>
        </w:rPr>
        <w:t xml:space="preserve">υπ’ </w:t>
      </w:r>
      <w:r w:rsidR="00A777A4" w:rsidRPr="00A777A4">
        <w:rPr>
          <w:rFonts w:ascii="Calibri" w:hAnsi="Calibri" w:cs="Calibri"/>
          <w:color w:val="000000" w:themeColor="text1"/>
          <w:sz w:val="24"/>
          <w:szCs w:val="24"/>
        </w:rPr>
        <w:t>αρ.</w:t>
      </w:r>
      <w:r w:rsidR="00936F8C">
        <w:rPr>
          <w:rFonts w:ascii="Calibri" w:hAnsi="Calibri" w:cs="Calibri"/>
          <w:color w:val="000000" w:themeColor="text1"/>
          <w:sz w:val="24"/>
          <w:szCs w:val="24"/>
        </w:rPr>
        <w:t xml:space="preserve"> Δ1α/ΓΠ.οικ.57069/18.09.2021 </w:t>
      </w:r>
      <w:r w:rsidR="00DA2AD8" w:rsidRPr="00A777A4">
        <w:rPr>
          <w:rFonts w:ascii="Calibri" w:hAnsi="Calibri" w:cs="Calibri"/>
          <w:color w:val="000000" w:themeColor="text1"/>
          <w:sz w:val="24"/>
          <w:szCs w:val="24"/>
        </w:rPr>
        <w:t>(</w:t>
      </w:r>
      <w:hyperlink r:id="rId13" w:history="1">
        <w:r w:rsidR="00DA2AD8" w:rsidRPr="00DA2AD8">
          <w:rPr>
            <w:rStyle w:val="-"/>
            <w:rFonts w:ascii="Calibri" w:hAnsi="Calibri" w:cs="Calibri"/>
            <w:sz w:val="24"/>
            <w:szCs w:val="24"/>
          </w:rPr>
          <w:t>B΄ 4337</w:t>
        </w:r>
      </w:hyperlink>
      <w:r w:rsidR="00DA2AD8" w:rsidRPr="00A777A4">
        <w:rPr>
          <w:rFonts w:ascii="Calibri" w:hAnsi="Calibri" w:cs="Calibri"/>
          <w:color w:val="000000" w:themeColor="text1"/>
          <w:sz w:val="24"/>
          <w:szCs w:val="24"/>
        </w:rPr>
        <w:t>)</w:t>
      </w:r>
      <w:r>
        <w:rPr>
          <w:rStyle w:val="a5"/>
          <w:rFonts w:ascii="Calibri" w:hAnsi="Calibri" w:cs="Calibri"/>
          <w:sz w:val="24"/>
          <w:szCs w:val="24"/>
        </w:rPr>
        <w:footnoteReference w:id="4"/>
      </w:r>
      <w:r w:rsidR="00936F8C">
        <w:rPr>
          <w:rFonts w:ascii="Calibri" w:hAnsi="Calibri" w:cs="Calibri"/>
          <w:color w:val="000000" w:themeColor="text1"/>
          <w:sz w:val="24"/>
          <w:szCs w:val="24"/>
        </w:rPr>
        <w:t xml:space="preserve"> </w:t>
      </w:r>
      <w:r>
        <w:rPr>
          <w:rFonts w:ascii="Calibri" w:hAnsi="Calibri" w:cs="Calibri"/>
          <w:color w:val="000000" w:themeColor="text1"/>
          <w:sz w:val="24"/>
          <w:szCs w:val="24"/>
        </w:rPr>
        <w:t>κ</w:t>
      </w:r>
      <w:r w:rsidR="00936F8C">
        <w:rPr>
          <w:rFonts w:ascii="Calibri" w:hAnsi="Calibri" w:cs="Calibri"/>
          <w:color w:val="000000" w:themeColor="text1"/>
          <w:sz w:val="24"/>
          <w:szCs w:val="24"/>
        </w:rPr>
        <w:t xml:space="preserve">οινής </w:t>
      </w:r>
      <w:r>
        <w:rPr>
          <w:rFonts w:ascii="Calibri" w:hAnsi="Calibri" w:cs="Calibri"/>
          <w:color w:val="000000" w:themeColor="text1"/>
          <w:sz w:val="24"/>
          <w:szCs w:val="24"/>
        </w:rPr>
        <w:t>υ</w:t>
      </w:r>
      <w:r w:rsidR="00936F8C">
        <w:rPr>
          <w:rFonts w:ascii="Calibri" w:hAnsi="Calibri" w:cs="Calibri"/>
          <w:color w:val="000000" w:themeColor="text1"/>
          <w:sz w:val="24"/>
          <w:szCs w:val="24"/>
        </w:rPr>
        <w:t xml:space="preserve">πουργικής </w:t>
      </w:r>
      <w:r>
        <w:rPr>
          <w:rFonts w:ascii="Calibri" w:hAnsi="Calibri" w:cs="Calibri"/>
          <w:color w:val="000000" w:themeColor="text1"/>
          <w:sz w:val="24"/>
          <w:szCs w:val="24"/>
        </w:rPr>
        <w:t>α</w:t>
      </w:r>
      <w:r w:rsidR="00936F8C">
        <w:rPr>
          <w:rFonts w:ascii="Calibri" w:hAnsi="Calibri" w:cs="Calibri"/>
          <w:color w:val="000000" w:themeColor="text1"/>
          <w:sz w:val="24"/>
          <w:szCs w:val="24"/>
        </w:rPr>
        <w:t>πόφασης</w:t>
      </w:r>
      <w:r w:rsidR="00A777A4">
        <w:rPr>
          <w:rFonts w:ascii="Calibri" w:hAnsi="Calibri" w:cs="Calibri"/>
          <w:color w:val="000000" w:themeColor="text1"/>
          <w:sz w:val="24"/>
          <w:szCs w:val="24"/>
        </w:rPr>
        <w:t xml:space="preserve">, η δια ζώσης συνεδρίαση πραγματοποιείται </w:t>
      </w:r>
      <w:r w:rsidR="002F7B11" w:rsidRPr="00C03C46">
        <w:rPr>
          <w:rStyle w:val="aa"/>
          <w:rFonts w:ascii="Times New Roman" w:eastAsia="Times New Roman" w:hAnsi="Times New Roman" w:cs="Times New Roman"/>
        </w:rPr>
        <w:t xml:space="preserve"> </w:t>
      </w:r>
      <w:r w:rsidRPr="00C03C46">
        <w:rPr>
          <w:rFonts w:ascii="Calibri" w:hAnsi="Calibri" w:cs="Calibri"/>
          <w:sz w:val="24"/>
          <w:szCs w:val="24"/>
        </w:rPr>
        <w:t>ως εξής:</w:t>
      </w:r>
    </w:p>
    <w:p w14:paraId="15DCB5BC" w14:textId="77777777" w:rsidR="00443339" w:rsidRDefault="00FF0805" w:rsidP="00443339">
      <w:pPr>
        <w:pStyle w:val="af0"/>
        <w:numPr>
          <w:ilvl w:val="0"/>
          <w:numId w:val="32"/>
        </w:numPr>
        <w:spacing w:before="100" w:beforeAutospacing="1" w:line="360" w:lineRule="auto"/>
        <w:jc w:val="both"/>
        <w:rPr>
          <w:rFonts w:ascii="Calibri" w:hAnsi="Calibri" w:cs="Calibri"/>
        </w:rPr>
      </w:pPr>
      <w:r w:rsidRPr="00443339">
        <w:rPr>
          <w:rFonts w:ascii="Calibri" w:hAnsi="Calibri" w:cs="Calibri"/>
        </w:rPr>
        <w:t xml:space="preserve">Με τη συμμετοχή έως επτά (7) ατόμων, </w:t>
      </w:r>
      <w:r w:rsidR="004A06C2">
        <w:rPr>
          <w:rFonts w:ascii="Calibri" w:hAnsi="Calibri" w:cs="Calibri"/>
        </w:rPr>
        <w:t xml:space="preserve">είτε αυτά είναι εμβολιασμένα είτε ανεμβολίαστα, </w:t>
      </w:r>
      <w:r w:rsidRPr="00443339">
        <w:rPr>
          <w:rFonts w:ascii="Calibri" w:hAnsi="Calibri" w:cs="Calibri"/>
        </w:rPr>
        <w:t>τηρουμένης της απόστασης του ενάμισι (1,5) μέτρου.</w:t>
      </w:r>
    </w:p>
    <w:p w14:paraId="4F34AF15" w14:textId="77777777" w:rsidR="00FE3ECF" w:rsidRDefault="00FF0805" w:rsidP="00C36710">
      <w:pPr>
        <w:pStyle w:val="af0"/>
        <w:numPr>
          <w:ilvl w:val="0"/>
          <w:numId w:val="32"/>
        </w:numPr>
        <w:spacing w:before="100" w:beforeAutospacing="1" w:line="360" w:lineRule="auto"/>
        <w:jc w:val="both"/>
        <w:rPr>
          <w:rFonts w:ascii="Calibri" w:hAnsi="Calibri" w:cs="Calibri"/>
        </w:rPr>
      </w:pPr>
      <w:r>
        <w:rPr>
          <w:rFonts w:ascii="Calibri" w:hAnsi="Calibri" w:cs="Calibri"/>
        </w:rPr>
        <w:t xml:space="preserve">Χωρίς </w:t>
      </w:r>
      <w:r w:rsidR="00443339">
        <w:rPr>
          <w:rFonts w:ascii="Calibri" w:hAnsi="Calibri" w:cs="Calibri"/>
        </w:rPr>
        <w:t>περιορισμό στον αριθμ</w:t>
      </w:r>
      <w:r w:rsidR="00613691">
        <w:rPr>
          <w:rFonts w:ascii="Calibri" w:hAnsi="Calibri" w:cs="Calibri"/>
        </w:rPr>
        <w:t xml:space="preserve">ό των </w:t>
      </w:r>
      <w:r w:rsidR="00A777A4">
        <w:rPr>
          <w:rFonts w:ascii="Calibri" w:hAnsi="Calibri" w:cs="Calibri"/>
        </w:rPr>
        <w:t>συμμετεχόντων</w:t>
      </w:r>
      <w:r w:rsidR="00443339">
        <w:rPr>
          <w:rFonts w:ascii="Calibri" w:hAnsi="Calibri" w:cs="Calibri"/>
        </w:rPr>
        <w:t xml:space="preserve">, </w:t>
      </w:r>
      <w:r w:rsidR="00443339" w:rsidRPr="00613691">
        <w:rPr>
          <w:rFonts w:ascii="Calibri" w:hAnsi="Calibri" w:cs="Calibri"/>
          <w:b/>
        </w:rPr>
        <w:t>αποκλειστικά εφόσον πρόκειται για πλήρως εμβολιασμ</w:t>
      </w:r>
      <w:r w:rsidR="00786716">
        <w:rPr>
          <w:rFonts w:ascii="Calibri" w:hAnsi="Calibri" w:cs="Calibri"/>
          <w:b/>
        </w:rPr>
        <w:t>ένους</w:t>
      </w:r>
      <w:r w:rsidR="00DC12BE">
        <w:rPr>
          <w:rFonts w:ascii="Calibri" w:hAnsi="Calibri" w:cs="Calibri"/>
          <w:b/>
        </w:rPr>
        <w:t xml:space="preserve"> και νοσήσαντες το τελευταίο εξάμηνο</w:t>
      </w:r>
      <w:r w:rsidR="00786716">
        <w:rPr>
          <w:rFonts w:ascii="Calibri" w:hAnsi="Calibri" w:cs="Calibri"/>
          <w:b/>
        </w:rPr>
        <w:t xml:space="preserve">, </w:t>
      </w:r>
      <w:r w:rsidR="00786716" w:rsidRPr="00DC12BE">
        <w:rPr>
          <w:rFonts w:ascii="Calibri" w:hAnsi="Calibri" w:cs="Calibri"/>
        </w:rPr>
        <w:t xml:space="preserve">τηρουμένων των υγειονομικών μέτρων </w:t>
      </w:r>
      <w:r w:rsidR="00786716" w:rsidRPr="00786716">
        <w:rPr>
          <w:rFonts w:ascii="Calibri" w:hAnsi="Calibri" w:cs="Calibri"/>
        </w:rPr>
        <w:t xml:space="preserve">(απόσταση ενάμισι μέτρου μεταξύ των παρευρισκομένων, αναλογία του ενός ατόμου ανά πέντε τ.μ., χρήση μάσκας και αντισηπτικού). </w:t>
      </w:r>
      <w:r w:rsidR="00443339">
        <w:rPr>
          <w:rFonts w:ascii="Calibri" w:hAnsi="Calibri" w:cs="Calibri"/>
        </w:rPr>
        <w:t xml:space="preserve"> </w:t>
      </w:r>
    </w:p>
    <w:p w14:paraId="332DA4E7" w14:textId="77777777" w:rsidR="00E30759" w:rsidRPr="007E2497" w:rsidRDefault="00FF0805" w:rsidP="00B621F3">
      <w:pPr>
        <w:spacing w:after="0" w:line="360" w:lineRule="auto"/>
        <w:ind w:firstLine="357"/>
        <w:jc w:val="both"/>
        <w:rPr>
          <w:rFonts w:ascii="Calibri" w:hAnsi="Calibri" w:cs="Calibri"/>
          <w:sz w:val="24"/>
          <w:szCs w:val="24"/>
        </w:rPr>
      </w:pPr>
      <w:r w:rsidRPr="007E2497">
        <w:rPr>
          <w:rFonts w:ascii="Calibri" w:hAnsi="Calibri" w:cs="Calibri"/>
          <w:sz w:val="24"/>
          <w:szCs w:val="24"/>
        </w:rPr>
        <w:lastRenderedPageBreak/>
        <w:t>Ειδικά γ</w:t>
      </w:r>
      <w:r w:rsidR="0077636C">
        <w:rPr>
          <w:rFonts w:ascii="Calibri" w:hAnsi="Calibri" w:cs="Calibri"/>
          <w:sz w:val="24"/>
          <w:szCs w:val="24"/>
        </w:rPr>
        <w:t>ια την τελευταία περίπτωση,</w:t>
      </w:r>
      <w:r w:rsidR="00FE3ECF" w:rsidRPr="007E2497">
        <w:rPr>
          <w:rFonts w:ascii="Calibri" w:hAnsi="Calibri" w:cs="Calibri"/>
          <w:sz w:val="24"/>
          <w:szCs w:val="24"/>
        </w:rPr>
        <w:t xml:space="preserve"> τη δ</w:t>
      </w:r>
      <w:r w:rsidRPr="007E2497">
        <w:rPr>
          <w:rFonts w:ascii="Calibri" w:hAnsi="Calibri" w:cs="Calibri"/>
          <w:sz w:val="24"/>
          <w:szCs w:val="24"/>
        </w:rPr>
        <w:t xml:space="preserve">ιεξαγωγή δηλ. συνεδρίασης με </w:t>
      </w:r>
      <w:r w:rsidR="007E2497">
        <w:rPr>
          <w:rFonts w:ascii="Calibri" w:hAnsi="Calibri" w:cs="Calibri"/>
          <w:sz w:val="24"/>
          <w:szCs w:val="24"/>
        </w:rPr>
        <w:t xml:space="preserve">φυσική παρουσία </w:t>
      </w:r>
      <w:r w:rsidR="00FE3ECF" w:rsidRPr="007E2497">
        <w:rPr>
          <w:rFonts w:ascii="Calibri" w:hAnsi="Calibri" w:cs="Calibri"/>
          <w:sz w:val="24"/>
          <w:szCs w:val="24"/>
        </w:rPr>
        <w:t xml:space="preserve">περισσοτέρων των </w:t>
      </w:r>
      <w:r w:rsidR="00DB2728" w:rsidRPr="007E2497">
        <w:rPr>
          <w:rFonts w:ascii="Calibri" w:hAnsi="Calibri" w:cs="Calibri"/>
          <w:sz w:val="24"/>
          <w:szCs w:val="24"/>
        </w:rPr>
        <w:t xml:space="preserve">επτά (7) </w:t>
      </w:r>
      <w:r w:rsidR="00FE3ECF" w:rsidRPr="007E2497">
        <w:rPr>
          <w:rFonts w:ascii="Calibri" w:hAnsi="Calibri" w:cs="Calibri"/>
          <w:sz w:val="24"/>
          <w:szCs w:val="24"/>
        </w:rPr>
        <w:t xml:space="preserve">ατόμων, </w:t>
      </w:r>
      <w:r w:rsidR="00443339" w:rsidRPr="007E2497">
        <w:rPr>
          <w:rFonts w:ascii="Calibri" w:hAnsi="Calibri" w:cs="Calibri"/>
          <w:sz w:val="24"/>
          <w:szCs w:val="24"/>
        </w:rPr>
        <w:t xml:space="preserve">κρίνεται σκόπιμο να διευκρινιστούν </w:t>
      </w:r>
      <w:r w:rsidR="00A84864">
        <w:rPr>
          <w:rFonts w:ascii="Calibri" w:hAnsi="Calibri" w:cs="Calibri"/>
          <w:sz w:val="24"/>
          <w:szCs w:val="24"/>
        </w:rPr>
        <w:t xml:space="preserve">περαιτέρω </w:t>
      </w:r>
      <w:r w:rsidR="00443339" w:rsidRPr="007E2497">
        <w:rPr>
          <w:rFonts w:ascii="Calibri" w:hAnsi="Calibri" w:cs="Calibri"/>
          <w:sz w:val="24"/>
          <w:szCs w:val="24"/>
        </w:rPr>
        <w:t>τα εξής:</w:t>
      </w:r>
    </w:p>
    <w:p w14:paraId="791BF773" w14:textId="77777777" w:rsidR="005E128B" w:rsidRPr="00BD5030" w:rsidRDefault="00FF0805" w:rsidP="00B621F3">
      <w:pPr>
        <w:spacing w:after="0" w:line="360" w:lineRule="auto"/>
        <w:ind w:firstLine="357"/>
        <w:jc w:val="both"/>
        <w:rPr>
          <w:rFonts w:ascii="Calibri" w:hAnsi="Calibri" w:cs="Calibri"/>
          <w:sz w:val="24"/>
          <w:szCs w:val="24"/>
        </w:rPr>
      </w:pPr>
      <w:r w:rsidRPr="00BD5030">
        <w:rPr>
          <w:rFonts w:ascii="Calibri" w:hAnsi="Calibri" w:cs="Calibri"/>
          <w:sz w:val="24"/>
          <w:szCs w:val="24"/>
        </w:rPr>
        <w:t>Για την έκδοση πιστοποιητικού εμβολιασμού</w:t>
      </w:r>
      <w:r>
        <w:rPr>
          <w:rStyle w:val="a5"/>
          <w:rFonts w:ascii="Calibri" w:hAnsi="Calibri" w:cs="Calibri"/>
          <w:sz w:val="24"/>
          <w:szCs w:val="24"/>
        </w:rPr>
        <w:footnoteReference w:id="5"/>
      </w:r>
      <w:r w:rsidR="00F31C2B" w:rsidRPr="00BD5030">
        <w:rPr>
          <w:rFonts w:ascii="Calibri" w:hAnsi="Calibri" w:cs="Calibri"/>
          <w:sz w:val="24"/>
          <w:szCs w:val="24"/>
        </w:rPr>
        <w:t xml:space="preserve"> </w:t>
      </w:r>
      <w:r w:rsidRPr="00BD5030">
        <w:rPr>
          <w:rFonts w:ascii="Calibri" w:hAnsi="Calibri" w:cs="Calibri"/>
          <w:sz w:val="24"/>
          <w:szCs w:val="24"/>
        </w:rPr>
        <w:t>ή νόσησης</w:t>
      </w:r>
      <w:r>
        <w:rPr>
          <w:rStyle w:val="a5"/>
          <w:rFonts w:ascii="Calibri" w:hAnsi="Calibri" w:cs="Calibri"/>
          <w:sz w:val="24"/>
          <w:szCs w:val="24"/>
        </w:rPr>
        <w:footnoteReference w:id="6"/>
      </w:r>
      <w:r w:rsidRPr="00BD5030">
        <w:rPr>
          <w:rFonts w:ascii="Calibri" w:hAnsi="Calibri" w:cs="Calibri"/>
          <w:sz w:val="24"/>
          <w:szCs w:val="24"/>
        </w:rPr>
        <w:t xml:space="preserve"> </w:t>
      </w:r>
      <w:r w:rsidR="00FD383A" w:rsidRPr="00BD5030">
        <w:rPr>
          <w:rFonts w:ascii="Calibri" w:hAnsi="Calibri" w:cs="Calibri"/>
          <w:sz w:val="24"/>
          <w:szCs w:val="24"/>
        </w:rPr>
        <w:t>ισχύ</w:t>
      </w:r>
      <w:r w:rsidR="00E30759" w:rsidRPr="00BD5030">
        <w:rPr>
          <w:rFonts w:ascii="Calibri" w:hAnsi="Calibri" w:cs="Calibri"/>
          <w:sz w:val="24"/>
          <w:szCs w:val="24"/>
        </w:rPr>
        <w:t xml:space="preserve"> έχουν</w:t>
      </w:r>
      <w:r w:rsidRPr="00BD5030">
        <w:rPr>
          <w:rFonts w:ascii="Calibri" w:hAnsi="Calibri" w:cs="Calibri"/>
          <w:sz w:val="24"/>
          <w:szCs w:val="24"/>
        </w:rPr>
        <w:t xml:space="preserve"> οι παρ. 2</w:t>
      </w:r>
      <w:r w:rsidR="002F0CE4" w:rsidRPr="00BD5030">
        <w:rPr>
          <w:rFonts w:ascii="Calibri" w:hAnsi="Calibri" w:cs="Calibri"/>
          <w:sz w:val="24"/>
          <w:szCs w:val="24"/>
        </w:rPr>
        <w:t xml:space="preserve"> </w:t>
      </w:r>
      <w:r w:rsidR="0077636C" w:rsidRPr="00BD5030">
        <w:rPr>
          <w:rFonts w:ascii="Calibri" w:hAnsi="Calibri" w:cs="Calibri"/>
          <w:sz w:val="24"/>
          <w:szCs w:val="24"/>
        </w:rPr>
        <w:t>και 3</w:t>
      </w:r>
      <w:r w:rsidR="005A4888">
        <w:rPr>
          <w:rFonts w:ascii="Calibri" w:hAnsi="Calibri" w:cs="Calibri"/>
          <w:sz w:val="24"/>
          <w:szCs w:val="24"/>
        </w:rPr>
        <w:t xml:space="preserve"> του άρθρου 10</w:t>
      </w:r>
      <w:r w:rsidR="0077636C" w:rsidRPr="00BD5030">
        <w:rPr>
          <w:rFonts w:ascii="Calibri" w:hAnsi="Calibri" w:cs="Calibri"/>
          <w:sz w:val="24"/>
          <w:szCs w:val="24"/>
        </w:rPr>
        <w:t xml:space="preserve">, αντίστοιχα, της </w:t>
      </w:r>
      <w:r>
        <w:rPr>
          <w:rFonts w:ascii="Calibri" w:hAnsi="Calibri" w:cs="Calibri"/>
          <w:sz w:val="24"/>
          <w:szCs w:val="24"/>
        </w:rPr>
        <w:t xml:space="preserve">κοινής υπουργικής απόφασης υπ’ </w:t>
      </w:r>
      <w:r w:rsidR="0077636C" w:rsidRPr="00BD5030">
        <w:rPr>
          <w:rFonts w:ascii="Calibri" w:hAnsi="Calibri" w:cs="Calibri"/>
          <w:sz w:val="24"/>
          <w:szCs w:val="24"/>
        </w:rPr>
        <w:t>αρ.</w:t>
      </w:r>
      <w:r w:rsidRPr="00BD5030">
        <w:rPr>
          <w:rFonts w:ascii="Calibri" w:hAnsi="Calibri" w:cs="Calibri"/>
          <w:sz w:val="24"/>
          <w:szCs w:val="24"/>
        </w:rPr>
        <w:t xml:space="preserve"> </w:t>
      </w:r>
      <w:r w:rsidR="00C03C46" w:rsidRPr="00BD5030">
        <w:rPr>
          <w:rFonts w:ascii="Calibri" w:hAnsi="Calibri" w:cs="Calibri"/>
          <w:sz w:val="24"/>
          <w:szCs w:val="24"/>
        </w:rPr>
        <w:t>Δ1α/ΓΠ.οικ.57069/18.09.2021</w:t>
      </w:r>
      <w:r w:rsidR="00353B1E" w:rsidRPr="00BD5030">
        <w:rPr>
          <w:rFonts w:ascii="Calibri" w:hAnsi="Calibri" w:cs="Calibri"/>
          <w:sz w:val="24"/>
          <w:szCs w:val="24"/>
        </w:rPr>
        <w:t>.</w:t>
      </w:r>
      <w:r w:rsidR="00E13887" w:rsidRPr="00BD5030">
        <w:rPr>
          <w:rFonts w:ascii="Calibri" w:hAnsi="Calibri" w:cs="Calibri"/>
          <w:sz w:val="24"/>
          <w:szCs w:val="24"/>
        </w:rPr>
        <w:t xml:space="preserve"> Οι συμμετέχοντες που έχουν εμβολιαστεί ή νοσ</w:t>
      </w:r>
      <w:r w:rsidR="00116CF4" w:rsidRPr="00BD5030">
        <w:rPr>
          <w:rFonts w:ascii="Calibri" w:hAnsi="Calibri" w:cs="Calibri"/>
          <w:sz w:val="24"/>
          <w:szCs w:val="24"/>
        </w:rPr>
        <w:t>ήσει</w:t>
      </w:r>
      <w:r w:rsidR="00576DC5">
        <w:rPr>
          <w:rFonts w:ascii="Calibri" w:hAnsi="Calibri" w:cs="Calibri"/>
          <w:sz w:val="24"/>
          <w:szCs w:val="24"/>
        </w:rPr>
        <w:t>,</w:t>
      </w:r>
      <w:r w:rsidR="00116CF4" w:rsidRPr="00BD5030">
        <w:rPr>
          <w:rFonts w:ascii="Calibri" w:hAnsi="Calibri" w:cs="Calibri"/>
          <w:sz w:val="24"/>
          <w:szCs w:val="24"/>
        </w:rPr>
        <w:t xml:space="preserve"> κατά την προσέλευσή τους στο χώρο της συνεδρίασης</w:t>
      </w:r>
      <w:r w:rsidR="00576DC5">
        <w:rPr>
          <w:rFonts w:ascii="Calibri" w:hAnsi="Calibri" w:cs="Calibri"/>
          <w:sz w:val="24"/>
          <w:szCs w:val="24"/>
        </w:rPr>
        <w:t>,</w:t>
      </w:r>
      <w:r w:rsidR="00116CF4" w:rsidRPr="00BD5030">
        <w:rPr>
          <w:rFonts w:ascii="Calibri" w:hAnsi="Calibri" w:cs="Calibri"/>
          <w:sz w:val="24"/>
          <w:szCs w:val="24"/>
        </w:rPr>
        <w:t xml:space="preserve"> οφείλουν να </w:t>
      </w:r>
      <w:r w:rsidR="00E30759" w:rsidRPr="00BD5030">
        <w:rPr>
          <w:rFonts w:ascii="Calibri" w:hAnsi="Calibri" w:cs="Calibri"/>
          <w:sz w:val="24"/>
          <w:szCs w:val="24"/>
        </w:rPr>
        <w:t>επιδεικνύουν</w:t>
      </w:r>
      <w:r w:rsidR="007E2497" w:rsidRPr="00BD5030">
        <w:rPr>
          <w:rFonts w:ascii="Calibri" w:hAnsi="Calibri" w:cs="Calibri"/>
          <w:sz w:val="24"/>
          <w:szCs w:val="24"/>
        </w:rPr>
        <w:t xml:space="preserve"> </w:t>
      </w:r>
      <w:r w:rsidR="00116CF4" w:rsidRPr="00BD5030">
        <w:rPr>
          <w:rFonts w:ascii="Calibri" w:hAnsi="Calibri" w:cs="Calibri"/>
          <w:sz w:val="24"/>
          <w:szCs w:val="24"/>
        </w:rPr>
        <w:t xml:space="preserve">τα σχετικά </w:t>
      </w:r>
      <w:r w:rsidR="00F92F01" w:rsidRPr="00BD5030">
        <w:rPr>
          <w:rFonts w:ascii="Calibri" w:hAnsi="Calibri" w:cs="Calibri"/>
          <w:sz w:val="24"/>
          <w:szCs w:val="24"/>
        </w:rPr>
        <w:t xml:space="preserve">πιστοποιητικά </w:t>
      </w:r>
      <w:r w:rsidR="00116CF4" w:rsidRPr="00BD5030">
        <w:rPr>
          <w:rFonts w:ascii="Calibri" w:hAnsi="Calibri" w:cs="Calibri"/>
          <w:sz w:val="24"/>
          <w:szCs w:val="24"/>
        </w:rPr>
        <w:t>στον πρόεδρο τ</w:t>
      </w:r>
      <w:r w:rsidR="007E2497" w:rsidRPr="00BD5030">
        <w:rPr>
          <w:rFonts w:ascii="Calibri" w:hAnsi="Calibri" w:cs="Calibri"/>
          <w:sz w:val="24"/>
          <w:szCs w:val="24"/>
        </w:rPr>
        <w:t>ου συλλογικού οργάνου, ο οποίος</w:t>
      </w:r>
      <w:r w:rsidR="00716722" w:rsidRPr="00BD5030">
        <w:rPr>
          <w:rFonts w:ascii="Calibri" w:hAnsi="Calibri" w:cs="Calibri"/>
          <w:sz w:val="24"/>
          <w:szCs w:val="24"/>
        </w:rPr>
        <w:t xml:space="preserve"> φέρει</w:t>
      </w:r>
      <w:r w:rsidR="00116CF4" w:rsidRPr="00BD5030">
        <w:rPr>
          <w:rFonts w:ascii="Calibri" w:hAnsi="Calibri" w:cs="Calibri"/>
          <w:sz w:val="24"/>
          <w:szCs w:val="24"/>
        </w:rPr>
        <w:t xml:space="preserve"> την ευθύνη της εύρυθμης λειτουργίας του</w:t>
      </w:r>
      <w:r w:rsidR="002307E9" w:rsidRPr="00BD5030">
        <w:rPr>
          <w:rFonts w:ascii="Calibri" w:hAnsi="Calibri" w:cs="Calibri"/>
          <w:sz w:val="24"/>
          <w:szCs w:val="24"/>
        </w:rPr>
        <w:t>.</w:t>
      </w:r>
      <w:r w:rsidR="005F451A" w:rsidRPr="00BD5030">
        <w:rPr>
          <w:rFonts w:ascii="Calibri" w:hAnsi="Calibri" w:cs="Calibri"/>
          <w:sz w:val="24"/>
          <w:szCs w:val="24"/>
        </w:rPr>
        <w:t xml:space="preserve"> </w:t>
      </w:r>
      <w:r w:rsidR="00AF0CB5" w:rsidRPr="00BD5030">
        <w:rPr>
          <w:rFonts w:ascii="Calibri" w:hAnsi="Calibri" w:cs="Calibri"/>
          <w:sz w:val="24"/>
          <w:szCs w:val="24"/>
        </w:rPr>
        <w:t xml:space="preserve">Επισημαίνεται ότι </w:t>
      </w:r>
      <w:r w:rsidR="00716722" w:rsidRPr="00BD5030">
        <w:rPr>
          <w:rFonts w:ascii="Calibri" w:hAnsi="Calibri" w:cs="Calibri"/>
          <w:sz w:val="24"/>
          <w:szCs w:val="24"/>
        </w:rPr>
        <w:t xml:space="preserve">στη δια ζώσης συνεδρίαση </w:t>
      </w:r>
      <w:r w:rsidRPr="00BD5030">
        <w:rPr>
          <w:rFonts w:ascii="Calibri" w:hAnsi="Calibri" w:cs="Calibri"/>
          <w:b/>
          <w:bCs/>
          <w:sz w:val="24"/>
          <w:szCs w:val="24"/>
        </w:rPr>
        <w:t>δεν υ</w:t>
      </w:r>
      <w:r w:rsidR="005F451A" w:rsidRPr="00BD5030">
        <w:rPr>
          <w:rFonts w:ascii="Calibri" w:hAnsi="Calibri" w:cs="Calibri"/>
          <w:b/>
          <w:bCs/>
          <w:sz w:val="24"/>
          <w:szCs w:val="24"/>
        </w:rPr>
        <w:t xml:space="preserve">πάρχει δυνατότητα </w:t>
      </w:r>
      <w:r w:rsidRPr="00BD5030">
        <w:rPr>
          <w:rFonts w:ascii="Calibri" w:hAnsi="Calibri" w:cs="Calibri"/>
          <w:b/>
          <w:bCs/>
          <w:sz w:val="24"/>
          <w:szCs w:val="24"/>
        </w:rPr>
        <w:t>συμμετοχή</w:t>
      </w:r>
      <w:r w:rsidR="005F451A" w:rsidRPr="00BD5030">
        <w:rPr>
          <w:rFonts w:ascii="Calibri" w:hAnsi="Calibri" w:cs="Calibri"/>
          <w:b/>
          <w:bCs/>
          <w:sz w:val="24"/>
          <w:szCs w:val="24"/>
        </w:rPr>
        <w:t>ς</w:t>
      </w:r>
      <w:r w:rsidRPr="00BD5030">
        <w:rPr>
          <w:rFonts w:ascii="Calibri" w:hAnsi="Calibri" w:cs="Calibri"/>
          <w:b/>
          <w:bCs/>
          <w:sz w:val="24"/>
          <w:szCs w:val="24"/>
        </w:rPr>
        <w:t xml:space="preserve"> μελών</w:t>
      </w:r>
      <w:r w:rsidR="005F451A" w:rsidRPr="00BD5030">
        <w:rPr>
          <w:rFonts w:ascii="Calibri" w:hAnsi="Calibri" w:cs="Calibri"/>
          <w:b/>
          <w:bCs/>
          <w:sz w:val="24"/>
          <w:szCs w:val="24"/>
        </w:rPr>
        <w:t xml:space="preserve"> </w:t>
      </w:r>
      <w:r w:rsidR="002307E9" w:rsidRPr="00BD5030">
        <w:rPr>
          <w:rFonts w:ascii="Calibri" w:hAnsi="Calibri" w:cs="Calibri"/>
          <w:bCs/>
          <w:sz w:val="24"/>
          <w:szCs w:val="24"/>
        </w:rPr>
        <w:t>τα οποία δεν έχουν εμβολιαστεί ή</w:t>
      </w:r>
      <w:r w:rsidR="005F451A" w:rsidRPr="00BD5030">
        <w:rPr>
          <w:rFonts w:ascii="Calibri" w:hAnsi="Calibri" w:cs="Calibri"/>
          <w:bCs/>
          <w:sz w:val="24"/>
          <w:szCs w:val="24"/>
        </w:rPr>
        <w:t xml:space="preserve"> νοσήσει το τελευταίο εξάμηνο</w:t>
      </w:r>
      <w:r w:rsidR="002307E9" w:rsidRPr="00BD5030">
        <w:rPr>
          <w:rFonts w:ascii="Calibri" w:hAnsi="Calibri" w:cs="Calibri"/>
          <w:b/>
          <w:bCs/>
          <w:sz w:val="24"/>
          <w:szCs w:val="24"/>
        </w:rPr>
        <w:t xml:space="preserve"> </w:t>
      </w:r>
      <w:r w:rsidRPr="00BD5030">
        <w:rPr>
          <w:rFonts w:ascii="Calibri" w:hAnsi="Calibri" w:cs="Calibri"/>
          <w:b/>
          <w:bCs/>
          <w:sz w:val="24"/>
          <w:szCs w:val="24"/>
        </w:rPr>
        <w:t>κατόπιν διαγνωστικού ελέγχου,</w:t>
      </w:r>
      <w:r w:rsidR="002307E9" w:rsidRPr="00BD5030">
        <w:rPr>
          <w:rFonts w:ascii="Calibri" w:hAnsi="Calibri" w:cs="Calibri"/>
          <w:b/>
          <w:bCs/>
          <w:sz w:val="24"/>
          <w:szCs w:val="24"/>
        </w:rPr>
        <w:t xml:space="preserve"> </w:t>
      </w:r>
      <w:r w:rsidR="002307E9" w:rsidRPr="00BD5030">
        <w:rPr>
          <w:rFonts w:ascii="Calibri" w:hAnsi="Calibri" w:cs="Calibri"/>
          <w:bCs/>
          <w:sz w:val="24"/>
          <w:szCs w:val="24"/>
        </w:rPr>
        <w:t>είτε</w:t>
      </w:r>
      <w:r w:rsidR="002307E9" w:rsidRPr="00BD5030">
        <w:rPr>
          <w:rFonts w:ascii="Calibri" w:hAnsi="Calibri" w:cs="Calibri"/>
          <w:sz w:val="24"/>
          <w:szCs w:val="24"/>
        </w:rPr>
        <w:t xml:space="preserve"> με τη χρήση ταχείας ανίχνευσης αντιγόνου κορωνοϊού</w:t>
      </w:r>
      <w:r w:rsidR="00740F95" w:rsidRPr="00BD5030">
        <w:rPr>
          <w:rFonts w:ascii="Calibri" w:hAnsi="Calibri" w:cs="Calibri"/>
          <w:sz w:val="24"/>
          <w:szCs w:val="24"/>
        </w:rPr>
        <w:t xml:space="preserve"> </w:t>
      </w:r>
      <w:r>
        <w:rPr>
          <w:rFonts w:ascii="Calibri" w:hAnsi="Calibri" w:cs="Calibri"/>
          <w:sz w:val="24"/>
          <w:szCs w:val="24"/>
          <w:lang w:val="en-US"/>
        </w:rPr>
        <w:t>C</w:t>
      </w:r>
      <w:r w:rsidR="00740F95" w:rsidRPr="00BD5030">
        <w:rPr>
          <w:rFonts w:ascii="Calibri" w:hAnsi="Calibri" w:cs="Calibri"/>
          <w:sz w:val="24"/>
          <w:szCs w:val="24"/>
          <w:lang w:val="en-US"/>
        </w:rPr>
        <w:t>ovid</w:t>
      </w:r>
      <w:r w:rsidR="00740F95" w:rsidRPr="00BD5030">
        <w:rPr>
          <w:rFonts w:ascii="Calibri" w:hAnsi="Calibri" w:cs="Calibri"/>
          <w:sz w:val="24"/>
          <w:szCs w:val="24"/>
        </w:rPr>
        <w:t>-19</w:t>
      </w:r>
      <w:r w:rsidR="002307E9" w:rsidRPr="00BD5030">
        <w:rPr>
          <w:rFonts w:ascii="Calibri" w:hAnsi="Calibri" w:cs="Calibri"/>
          <w:sz w:val="24"/>
          <w:szCs w:val="24"/>
        </w:rPr>
        <w:t xml:space="preserve"> (</w:t>
      </w:r>
      <w:r w:rsidR="002307E9" w:rsidRPr="00BD5030">
        <w:rPr>
          <w:rFonts w:ascii="Calibri" w:hAnsi="Calibri" w:cs="Calibri"/>
          <w:sz w:val="24"/>
          <w:szCs w:val="24"/>
          <w:lang w:val="en-US"/>
        </w:rPr>
        <w:t>rapid</w:t>
      </w:r>
      <w:r w:rsidR="002307E9" w:rsidRPr="00BD5030">
        <w:rPr>
          <w:rFonts w:ascii="Calibri" w:hAnsi="Calibri" w:cs="Calibri"/>
          <w:sz w:val="24"/>
          <w:szCs w:val="24"/>
        </w:rPr>
        <w:t xml:space="preserve"> </w:t>
      </w:r>
      <w:r w:rsidR="002307E9" w:rsidRPr="00BD5030">
        <w:rPr>
          <w:rFonts w:ascii="Calibri" w:hAnsi="Calibri" w:cs="Calibri"/>
          <w:sz w:val="24"/>
          <w:szCs w:val="24"/>
          <w:lang w:val="en-US"/>
        </w:rPr>
        <w:t>test</w:t>
      </w:r>
      <w:r w:rsidR="002307E9" w:rsidRPr="00BD5030">
        <w:rPr>
          <w:rFonts w:ascii="Calibri" w:hAnsi="Calibri" w:cs="Calibri"/>
          <w:sz w:val="24"/>
          <w:szCs w:val="24"/>
        </w:rPr>
        <w:t>) είτε με τη μέθοδο μοριακού ελέγχου (</w:t>
      </w:r>
      <w:r w:rsidR="00740F95" w:rsidRPr="00BD5030">
        <w:rPr>
          <w:rFonts w:ascii="Calibri" w:hAnsi="Calibri" w:cs="Calibri"/>
          <w:sz w:val="24"/>
          <w:szCs w:val="24"/>
          <w:lang w:val="en-US"/>
        </w:rPr>
        <w:t>pcr</w:t>
      </w:r>
      <w:r w:rsidR="002307E9" w:rsidRPr="00BD5030">
        <w:rPr>
          <w:rFonts w:ascii="Calibri" w:hAnsi="Calibri" w:cs="Calibri"/>
          <w:sz w:val="24"/>
          <w:szCs w:val="24"/>
        </w:rPr>
        <w:t xml:space="preserve">), </w:t>
      </w:r>
      <w:r w:rsidR="00404B1B" w:rsidRPr="00BD5030">
        <w:rPr>
          <w:rFonts w:ascii="Calibri" w:hAnsi="Calibri" w:cs="Calibri"/>
          <w:sz w:val="24"/>
          <w:szCs w:val="24"/>
        </w:rPr>
        <w:t>είτε, τέλος, με αυτοδιαγνωστικό έλεγχο (</w:t>
      </w:r>
      <w:r w:rsidR="00404B1B" w:rsidRPr="00BD5030">
        <w:rPr>
          <w:rFonts w:ascii="Calibri" w:hAnsi="Calibri" w:cs="Calibri"/>
          <w:sz w:val="24"/>
          <w:szCs w:val="24"/>
          <w:lang w:val="en-US"/>
        </w:rPr>
        <w:t>self</w:t>
      </w:r>
      <w:r w:rsidR="00404B1B" w:rsidRPr="00BD5030">
        <w:rPr>
          <w:rFonts w:ascii="Calibri" w:hAnsi="Calibri" w:cs="Calibri"/>
          <w:sz w:val="24"/>
          <w:szCs w:val="24"/>
        </w:rPr>
        <w:t xml:space="preserve"> </w:t>
      </w:r>
      <w:r w:rsidR="00404B1B" w:rsidRPr="00BD5030">
        <w:rPr>
          <w:rFonts w:ascii="Calibri" w:hAnsi="Calibri" w:cs="Calibri"/>
          <w:sz w:val="24"/>
          <w:szCs w:val="24"/>
          <w:lang w:val="en-US"/>
        </w:rPr>
        <w:t>test</w:t>
      </w:r>
      <w:r w:rsidR="00404B1B" w:rsidRPr="00BD5030">
        <w:rPr>
          <w:rFonts w:ascii="Calibri" w:hAnsi="Calibri" w:cs="Calibri"/>
          <w:sz w:val="24"/>
          <w:szCs w:val="24"/>
        </w:rPr>
        <w:t>)</w:t>
      </w:r>
      <w:r w:rsidR="00DB5B55" w:rsidRPr="00BD5030">
        <w:rPr>
          <w:rFonts w:ascii="Calibri" w:hAnsi="Calibri" w:cs="Calibri"/>
          <w:sz w:val="24"/>
          <w:szCs w:val="24"/>
        </w:rPr>
        <w:t>,</w:t>
      </w:r>
      <w:r w:rsidR="00404B1B" w:rsidRPr="00BD5030">
        <w:rPr>
          <w:rFonts w:ascii="Calibri" w:hAnsi="Calibri" w:cs="Calibri"/>
          <w:sz w:val="24"/>
          <w:szCs w:val="24"/>
        </w:rPr>
        <w:t xml:space="preserve"> </w:t>
      </w:r>
      <w:r w:rsidRPr="00BD5030">
        <w:rPr>
          <w:rFonts w:ascii="Calibri" w:hAnsi="Calibri" w:cs="Calibri"/>
          <w:sz w:val="24"/>
          <w:szCs w:val="24"/>
        </w:rPr>
        <w:t>κ</w:t>
      </w:r>
      <w:r w:rsidR="006C6450" w:rsidRPr="00BD5030">
        <w:rPr>
          <w:rFonts w:ascii="Calibri" w:hAnsi="Calibri" w:cs="Calibri"/>
          <w:sz w:val="24"/>
          <w:szCs w:val="24"/>
        </w:rPr>
        <w:t>αθώς κάτι τέτοιο δεν προβ</w:t>
      </w:r>
      <w:r w:rsidR="002307E9" w:rsidRPr="00BD5030">
        <w:rPr>
          <w:rFonts w:ascii="Calibri" w:hAnsi="Calibri" w:cs="Calibri"/>
          <w:sz w:val="24"/>
          <w:szCs w:val="24"/>
        </w:rPr>
        <w:t>λέπεται από το ισχύον θεσμικό πλαίσιο</w:t>
      </w:r>
      <w:r w:rsidR="006C6450" w:rsidRPr="00BD5030">
        <w:rPr>
          <w:rFonts w:ascii="Calibri" w:hAnsi="Calibri" w:cs="Calibri"/>
          <w:sz w:val="24"/>
          <w:szCs w:val="24"/>
        </w:rPr>
        <w:t xml:space="preserve">. </w:t>
      </w:r>
    </w:p>
    <w:p w14:paraId="5B61E2EA" w14:textId="77777777" w:rsidR="006A646A" w:rsidRDefault="00FF0805" w:rsidP="006A646A">
      <w:pPr>
        <w:spacing w:after="0" w:line="360" w:lineRule="auto"/>
        <w:ind w:firstLine="357"/>
        <w:jc w:val="both"/>
        <w:rPr>
          <w:rFonts w:ascii="Calibri" w:hAnsi="Calibri" w:cs="Calibri"/>
          <w:color w:val="000000" w:themeColor="text1"/>
          <w:sz w:val="24"/>
          <w:szCs w:val="24"/>
        </w:rPr>
      </w:pPr>
      <w:r w:rsidRPr="00BD5030">
        <w:rPr>
          <w:rFonts w:ascii="Calibri" w:hAnsi="Calibri" w:cs="Calibri"/>
          <w:sz w:val="24"/>
          <w:szCs w:val="24"/>
        </w:rPr>
        <w:t>Προκειμένου να εξασφαλίζεται η τήρηση των υγειονομικών μέτρων (απόσταση ενάμισι μέτρου μεταξύ των παρευρισκομένων, αναλογία του ενός ατόμου ανά πέντε τ.μ.,) τα συλλογικά όργανα</w:t>
      </w:r>
      <w:r w:rsidR="00DF475B">
        <w:rPr>
          <w:rFonts w:ascii="Calibri" w:hAnsi="Calibri" w:cs="Calibri"/>
          <w:sz w:val="24"/>
          <w:szCs w:val="24"/>
        </w:rPr>
        <w:t>,</w:t>
      </w:r>
      <w:r w:rsidRPr="00BD5030">
        <w:rPr>
          <w:rFonts w:ascii="Calibri" w:hAnsi="Calibri" w:cs="Calibri"/>
          <w:sz w:val="24"/>
          <w:szCs w:val="24"/>
        </w:rPr>
        <w:t xml:space="preserve"> </w:t>
      </w:r>
      <w:r w:rsidR="00380EA1" w:rsidRPr="00BD5030">
        <w:rPr>
          <w:rFonts w:ascii="Calibri" w:hAnsi="Calibri" w:cs="Calibri"/>
          <w:color w:val="000000" w:themeColor="text1"/>
          <w:sz w:val="24"/>
          <w:szCs w:val="24"/>
        </w:rPr>
        <w:t xml:space="preserve">καθόλη τη διάρκεια </w:t>
      </w:r>
      <w:r w:rsidR="00AC4C40" w:rsidRPr="00BD5030">
        <w:rPr>
          <w:rFonts w:ascii="Calibri" w:hAnsi="Calibri" w:cs="Calibri"/>
          <w:color w:val="000000" w:themeColor="text1"/>
          <w:sz w:val="24"/>
          <w:szCs w:val="24"/>
        </w:rPr>
        <w:t>ισχύος</w:t>
      </w:r>
      <w:r w:rsidR="00380EA1" w:rsidRPr="00BD5030">
        <w:rPr>
          <w:rFonts w:ascii="Calibri" w:hAnsi="Calibri" w:cs="Calibri"/>
          <w:color w:val="000000" w:themeColor="text1"/>
          <w:sz w:val="24"/>
          <w:szCs w:val="24"/>
        </w:rPr>
        <w:t xml:space="preserve"> των μέτρων αποφυγής της διάδοσης του κορωνοϊού </w:t>
      </w:r>
      <w:r>
        <w:rPr>
          <w:rFonts w:ascii="Calibri" w:hAnsi="Calibri" w:cs="Calibri"/>
          <w:sz w:val="24"/>
          <w:szCs w:val="24"/>
          <w:lang w:val="en-US"/>
        </w:rPr>
        <w:t>C</w:t>
      </w:r>
      <w:r w:rsidR="00380EA1" w:rsidRPr="00BD5030">
        <w:rPr>
          <w:rFonts w:ascii="Calibri" w:hAnsi="Calibri" w:cs="Calibri"/>
          <w:color w:val="000000" w:themeColor="text1"/>
          <w:sz w:val="24"/>
          <w:szCs w:val="24"/>
          <w:lang w:val="en-US"/>
        </w:rPr>
        <w:t>ovid</w:t>
      </w:r>
      <w:r w:rsidR="00380EA1" w:rsidRPr="00BD5030">
        <w:rPr>
          <w:rFonts w:ascii="Calibri" w:hAnsi="Calibri" w:cs="Calibri"/>
          <w:color w:val="000000" w:themeColor="text1"/>
          <w:sz w:val="24"/>
          <w:szCs w:val="24"/>
        </w:rPr>
        <w:t xml:space="preserve"> -19</w:t>
      </w:r>
      <w:r w:rsidR="00DF475B">
        <w:rPr>
          <w:rFonts w:ascii="Calibri" w:hAnsi="Calibri" w:cs="Calibri"/>
          <w:color w:val="000000" w:themeColor="text1"/>
          <w:sz w:val="24"/>
          <w:szCs w:val="24"/>
        </w:rPr>
        <w:t>,</w:t>
      </w:r>
      <w:r w:rsidR="00380EA1" w:rsidRPr="00BD5030">
        <w:rPr>
          <w:rFonts w:ascii="Calibri" w:hAnsi="Calibri" w:cs="Calibri"/>
          <w:sz w:val="24"/>
          <w:szCs w:val="24"/>
        </w:rPr>
        <w:t xml:space="preserve"> </w:t>
      </w:r>
      <w:r w:rsidRPr="00BD5030">
        <w:rPr>
          <w:rFonts w:ascii="Calibri" w:hAnsi="Calibri" w:cs="Calibri"/>
          <w:color w:val="000000" w:themeColor="text1"/>
          <w:sz w:val="24"/>
          <w:szCs w:val="24"/>
        </w:rPr>
        <w:t>μπορ</w:t>
      </w:r>
      <w:r>
        <w:rPr>
          <w:rFonts w:ascii="Calibri" w:hAnsi="Calibri" w:cs="Calibri"/>
          <w:color w:val="000000" w:themeColor="text1"/>
          <w:sz w:val="24"/>
          <w:szCs w:val="24"/>
        </w:rPr>
        <w:t>εί</w:t>
      </w:r>
      <w:r w:rsidRPr="00BD5030">
        <w:rPr>
          <w:rFonts w:ascii="Calibri" w:hAnsi="Calibri" w:cs="Calibri"/>
          <w:color w:val="000000" w:themeColor="text1"/>
          <w:sz w:val="24"/>
          <w:szCs w:val="24"/>
        </w:rPr>
        <w:t xml:space="preserve"> να συνεδριάζουν σε κάθε κατάλληλο οίκημα της έδρας του δήμου, πέραν του δημοτικού καταστήματος</w:t>
      </w:r>
      <w:r>
        <w:rPr>
          <w:rStyle w:val="a5"/>
          <w:rFonts w:ascii="Calibri" w:hAnsi="Calibri" w:cs="Calibri"/>
          <w:color w:val="000000" w:themeColor="text1"/>
          <w:sz w:val="24"/>
          <w:szCs w:val="24"/>
        </w:rPr>
        <w:footnoteReference w:id="7"/>
      </w:r>
      <w:r w:rsidR="00BA4BC7" w:rsidRPr="00BD5030">
        <w:rPr>
          <w:rFonts w:ascii="Calibri" w:hAnsi="Calibri" w:cs="Calibri"/>
          <w:color w:val="000000" w:themeColor="text1"/>
          <w:sz w:val="24"/>
          <w:szCs w:val="24"/>
        </w:rPr>
        <w:t>.</w:t>
      </w:r>
    </w:p>
    <w:p w14:paraId="3992CFAD" w14:textId="77777777" w:rsidR="006A646A" w:rsidRDefault="006A646A" w:rsidP="006A646A">
      <w:pPr>
        <w:spacing w:after="0" w:line="360" w:lineRule="auto"/>
        <w:ind w:firstLine="357"/>
        <w:jc w:val="both"/>
        <w:rPr>
          <w:rFonts w:ascii="Calibri" w:hAnsi="Calibri" w:cs="Calibri"/>
          <w:color w:val="000000" w:themeColor="text1"/>
          <w:sz w:val="24"/>
          <w:szCs w:val="24"/>
        </w:rPr>
      </w:pPr>
    </w:p>
    <w:p w14:paraId="74BBE9E5" w14:textId="554B01D9" w:rsidR="00B81BE4" w:rsidRPr="006A646A" w:rsidRDefault="00024958" w:rsidP="006A646A">
      <w:pPr>
        <w:pStyle w:val="2"/>
        <w:rPr>
          <w:rFonts w:ascii="Calibri" w:hAnsi="Calibri" w:cs="Calibri"/>
          <w:color w:val="365F91" w:themeColor="accent1" w:themeShade="BF"/>
        </w:rPr>
      </w:pPr>
      <w:bookmarkStart w:id="8" w:name="_Toc83382201"/>
      <w:r>
        <w:rPr>
          <w:rFonts w:ascii="Calibri" w:hAnsi="Calibri" w:cs="Calibri"/>
          <w:color w:val="365F91" w:themeColor="accent1" w:themeShade="BF"/>
        </w:rPr>
        <w:lastRenderedPageBreak/>
        <w:t>2.</w:t>
      </w:r>
      <w:r w:rsidR="00FF0805">
        <w:rPr>
          <w:rFonts w:ascii="Calibri" w:hAnsi="Calibri" w:cs="Calibri"/>
          <w:color w:val="365F91" w:themeColor="accent1" w:themeShade="BF"/>
        </w:rPr>
        <w:t xml:space="preserve"> </w:t>
      </w:r>
      <w:bookmarkStart w:id="9" w:name="_Toc83219387"/>
      <w:r w:rsidR="00FF0805" w:rsidRPr="00013218">
        <w:rPr>
          <w:rFonts w:ascii="Calibri" w:hAnsi="Calibri" w:cs="Calibri"/>
          <w:color w:val="365F91" w:themeColor="accent1" w:themeShade="BF"/>
        </w:rPr>
        <w:t>Συνεδρίαση μέσω τηλεδιάσκεψης</w:t>
      </w:r>
      <w:bookmarkEnd w:id="8"/>
      <w:bookmarkEnd w:id="9"/>
    </w:p>
    <w:p w14:paraId="6808FF4F" w14:textId="77777777" w:rsidR="00FC539B" w:rsidRPr="00FC539B" w:rsidRDefault="00FF0805" w:rsidP="00B621F3">
      <w:pPr>
        <w:spacing w:before="100" w:beforeAutospacing="1" w:line="360" w:lineRule="auto"/>
        <w:ind w:firstLine="357"/>
        <w:jc w:val="both"/>
        <w:rPr>
          <w:rStyle w:val="markedcontent"/>
          <w:rFonts w:eastAsia="Times New Roman" w:cstheme="minorHAnsi"/>
          <w:b/>
          <w:sz w:val="24"/>
          <w:szCs w:val="24"/>
        </w:rPr>
      </w:pPr>
      <w:r w:rsidRPr="009D6A28">
        <w:rPr>
          <w:rFonts w:eastAsia="Times New Roman" w:cstheme="minorHAnsi"/>
          <w:sz w:val="24"/>
          <w:szCs w:val="24"/>
        </w:rPr>
        <w:t>Η τηλεδιάσκεψη</w:t>
      </w:r>
      <w:r>
        <w:rPr>
          <w:rFonts w:eastAsia="Times New Roman" w:cstheme="minorHAnsi"/>
          <w:sz w:val="24"/>
          <w:szCs w:val="24"/>
        </w:rPr>
        <w:t xml:space="preserve"> λαμβάνει χώρα </w:t>
      </w:r>
      <w:r w:rsidRPr="00E86103">
        <w:rPr>
          <w:rFonts w:eastAsia="Times New Roman" w:cstheme="minorHAnsi"/>
          <w:sz w:val="24"/>
          <w:szCs w:val="24"/>
        </w:rPr>
        <w:t>με</w:t>
      </w:r>
      <w:r w:rsidR="007E3EB7">
        <w:rPr>
          <w:rFonts w:eastAsia="Times New Roman" w:cstheme="minorHAnsi"/>
          <w:sz w:val="24"/>
          <w:szCs w:val="24"/>
        </w:rPr>
        <w:t xml:space="preserve"> κάθε πρόσφορο </w:t>
      </w:r>
      <w:r w:rsidRPr="00E86103">
        <w:rPr>
          <w:rFonts w:eastAsia="Times New Roman" w:cstheme="minorHAnsi"/>
          <w:sz w:val="24"/>
          <w:szCs w:val="24"/>
        </w:rPr>
        <w:t>μέσο</w:t>
      </w:r>
      <w:r w:rsidR="007E3EB7">
        <w:rPr>
          <w:rFonts w:eastAsia="Times New Roman" w:cstheme="minorHAnsi"/>
          <w:sz w:val="24"/>
          <w:szCs w:val="24"/>
        </w:rPr>
        <w:t xml:space="preserve"> ηλεκτρονικών επικοινωνιών</w:t>
      </w:r>
      <w:r>
        <w:rPr>
          <w:rFonts w:eastAsia="Times New Roman" w:cstheme="minorHAnsi"/>
          <w:sz w:val="24"/>
          <w:szCs w:val="24"/>
        </w:rPr>
        <w:t>,</w:t>
      </w:r>
      <w:r w:rsidRPr="0014692A">
        <w:rPr>
          <w:rFonts w:eastAsia="Times New Roman" w:cstheme="minorHAnsi"/>
          <w:sz w:val="24"/>
          <w:szCs w:val="24"/>
        </w:rPr>
        <w:t xml:space="preserve"> </w:t>
      </w:r>
      <w:r w:rsidRPr="00C36E6A">
        <w:rPr>
          <w:rFonts w:eastAsia="Times New Roman" w:cstheme="minorHAnsi"/>
          <w:sz w:val="24"/>
          <w:szCs w:val="24"/>
        </w:rPr>
        <w:t>το οποίο</w:t>
      </w:r>
      <w:r>
        <w:rPr>
          <w:rFonts w:eastAsia="Times New Roman" w:cstheme="minorHAnsi"/>
          <w:sz w:val="24"/>
          <w:szCs w:val="24"/>
        </w:rPr>
        <w:t xml:space="preserve"> </w:t>
      </w:r>
      <w:r w:rsidRPr="00C36E6A">
        <w:rPr>
          <w:rFonts w:eastAsia="Times New Roman" w:cstheme="minorHAnsi"/>
          <w:sz w:val="24"/>
          <w:szCs w:val="24"/>
        </w:rPr>
        <w:t xml:space="preserve">καθορίζεται </w:t>
      </w:r>
      <w:r>
        <w:rPr>
          <w:rFonts w:eastAsia="Times New Roman" w:cstheme="minorHAnsi"/>
          <w:sz w:val="24"/>
          <w:szCs w:val="24"/>
        </w:rPr>
        <w:t>στην πρόσκληση που απευθύνει ο πρόεδρος του συλλογικού οργάνου</w:t>
      </w:r>
      <w:r w:rsidR="00900DD1">
        <w:rPr>
          <w:rFonts w:eastAsia="Times New Roman" w:cstheme="minorHAnsi"/>
          <w:sz w:val="24"/>
          <w:szCs w:val="24"/>
        </w:rPr>
        <w:t xml:space="preserve">. </w:t>
      </w:r>
      <w:r>
        <w:rPr>
          <w:rStyle w:val="a5"/>
          <w:rFonts w:eastAsia="Times New Roman" w:cstheme="minorHAnsi"/>
          <w:sz w:val="24"/>
          <w:szCs w:val="24"/>
        </w:rPr>
        <w:footnoteReference w:id="8"/>
      </w:r>
      <w:r>
        <w:rPr>
          <w:rFonts w:eastAsia="Times New Roman" w:cstheme="minorHAnsi"/>
          <w:sz w:val="24"/>
          <w:szCs w:val="24"/>
        </w:rPr>
        <w:t xml:space="preserve"> Η σύγκληση, η απαρτία, ο </w:t>
      </w:r>
      <w:r w:rsidRPr="00AB3489">
        <w:rPr>
          <w:rFonts w:eastAsia="Times New Roman" w:cstheme="minorHAnsi"/>
          <w:sz w:val="24"/>
          <w:szCs w:val="24"/>
        </w:rPr>
        <w:t>τρόπο</w:t>
      </w:r>
      <w:r>
        <w:rPr>
          <w:rFonts w:eastAsia="Times New Roman" w:cstheme="minorHAnsi"/>
          <w:sz w:val="24"/>
          <w:szCs w:val="24"/>
        </w:rPr>
        <w:t>ς</w:t>
      </w:r>
      <w:r w:rsidRPr="00AB3489">
        <w:rPr>
          <w:rFonts w:eastAsia="Times New Roman" w:cstheme="minorHAnsi"/>
          <w:sz w:val="24"/>
          <w:szCs w:val="24"/>
        </w:rPr>
        <w:t xml:space="preserve"> λήψης των</w:t>
      </w:r>
      <w:r>
        <w:rPr>
          <w:rFonts w:eastAsia="Times New Roman" w:cstheme="minorHAnsi"/>
          <w:sz w:val="24"/>
          <w:szCs w:val="24"/>
        </w:rPr>
        <w:t xml:space="preserve"> </w:t>
      </w:r>
      <w:r w:rsidRPr="00AB3489">
        <w:rPr>
          <w:rFonts w:eastAsia="Times New Roman" w:cstheme="minorHAnsi"/>
          <w:sz w:val="24"/>
          <w:szCs w:val="24"/>
        </w:rPr>
        <w:t>αποφάσεων και γενικ</w:t>
      </w:r>
      <w:r>
        <w:rPr>
          <w:rFonts w:eastAsia="Times New Roman" w:cstheme="minorHAnsi"/>
          <w:sz w:val="24"/>
          <w:szCs w:val="24"/>
        </w:rPr>
        <w:t xml:space="preserve">ότερα </w:t>
      </w:r>
      <w:r w:rsidRPr="00AB3489">
        <w:rPr>
          <w:rFonts w:eastAsia="Times New Roman" w:cstheme="minorHAnsi"/>
          <w:sz w:val="24"/>
          <w:szCs w:val="24"/>
        </w:rPr>
        <w:t xml:space="preserve">η λειτουργία </w:t>
      </w:r>
      <w:r>
        <w:rPr>
          <w:rFonts w:eastAsia="Times New Roman" w:cstheme="minorHAnsi"/>
          <w:sz w:val="24"/>
          <w:szCs w:val="24"/>
        </w:rPr>
        <w:t>του εκάστοτε</w:t>
      </w:r>
      <w:r w:rsidRPr="00AB3489">
        <w:rPr>
          <w:rFonts w:eastAsia="Times New Roman" w:cstheme="minorHAnsi"/>
          <w:sz w:val="24"/>
          <w:szCs w:val="24"/>
        </w:rPr>
        <w:t xml:space="preserve"> συλλογικ</w:t>
      </w:r>
      <w:r>
        <w:rPr>
          <w:rFonts w:eastAsia="Times New Roman" w:cstheme="minorHAnsi"/>
          <w:sz w:val="24"/>
          <w:szCs w:val="24"/>
        </w:rPr>
        <w:t>ού οργάνου όταν συνεδριάζει με τηλεδιάσκεψη δεν διαφοροποιείται από αυτόν όταν συνεδριάζει με φυσική παρουσία των μελών του, καθώς εφαρμόζονται αναλογικά οι ίδιες διατάξεις.</w:t>
      </w:r>
      <w:r w:rsidR="001C3DE2">
        <w:rPr>
          <w:rFonts w:eastAsia="Times New Roman" w:cstheme="minorHAnsi"/>
          <w:sz w:val="24"/>
          <w:szCs w:val="24"/>
        </w:rPr>
        <w:t xml:space="preserve"> </w:t>
      </w:r>
    </w:p>
    <w:p w14:paraId="3C376320" w14:textId="77777777" w:rsidR="00812BF3" w:rsidRDefault="00FF0805" w:rsidP="00024958">
      <w:pPr>
        <w:pStyle w:val="2"/>
        <w:rPr>
          <w:rFonts w:ascii="Calibri" w:hAnsi="Calibri" w:cs="Calibri"/>
          <w:color w:val="365F91" w:themeColor="accent1" w:themeShade="BF"/>
        </w:rPr>
      </w:pPr>
      <w:bookmarkStart w:id="10" w:name="_Toc83382202"/>
      <w:r>
        <w:rPr>
          <w:rFonts w:ascii="Calibri" w:hAnsi="Calibri" w:cs="Calibri"/>
          <w:color w:val="365F91" w:themeColor="accent1" w:themeShade="BF"/>
        </w:rPr>
        <w:t xml:space="preserve">3. </w:t>
      </w:r>
      <w:bookmarkStart w:id="11" w:name="_Toc83219388"/>
      <w:r w:rsidRPr="00445B81">
        <w:rPr>
          <w:rFonts w:ascii="Calibri" w:hAnsi="Calibri" w:cs="Calibri"/>
          <w:color w:val="365F91" w:themeColor="accent1" w:themeShade="BF"/>
        </w:rPr>
        <w:t>Μεικτή σ</w:t>
      </w:r>
      <w:r w:rsidR="00860AC3" w:rsidRPr="00445B81">
        <w:rPr>
          <w:rFonts w:ascii="Calibri" w:hAnsi="Calibri" w:cs="Calibri"/>
          <w:color w:val="365F91" w:themeColor="accent1" w:themeShade="BF"/>
        </w:rPr>
        <w:t>υνεδρίαση</w:t>
      </w:r>
      <w:r w:rsidRPr="00445B81">
        <w:rPr>
          <w:rFonts w:ascii="Calibri" w:hAnsi="Calibri" w:cs="Calibri"/>
          <w:color w:val="365F91" w:themeColor="accent1" w:themeShade="BF"/>
        </w:rPr>
        <w:t xml:space="preserve"> (δια ζώσης</w:t>
      </w:r>
      <w:r w:rsidR="00445B81">
        <w:rPr>
          <w:rFonts w:ascii="Calibri" w:hAnsi="Calibri" w:cs="Calibri"/>
          <w:color w:val="365F91" w:themeColor="accent1" w:themeShade="BF"/>
        </w:rPr>
        <w:t xml:space="preserve"> και ταυτόχρονα με τηλεδιάσκεψη)</w:t>
      </w:r>
      <w:bookmarkEnd w:id="10"/>
      <w:bookmarkEnd w:id="11"/>
      <w:r w:rsidRPr="00445B81">
        <w:rPr>
          <w:rFonts w:ascii="Calibri" w:hAnsi="Calibri" w:cs="Calibri"/>
          <w:color w:val="365F91" w:themeColor="accent1" w:themeShade="BF"/>
        </w:rPr>
        <w:t xml:space="preserve"> </w:t>
      </w:r>
    </w:p>
    <w:p w14:paraId="33E28BE8" w14:textId="77777777" w:rsidR="00445B81" w:rsidRPr="00445B81" w:rsidRDefault="00445B81" w:rsidP="00445B81">
      <w:pPr>
        <w:jc w:val="both"/>
        <w:rPr>
          <w:rFonts w:ascii="Bookman Old Style" w:hAnsi="Bookman Old Style"/>
          <w:sz w:val="20"/>
          <w:szCs w:val="20"/>
        </w:rPr>
      </w:pPr>
    </w:p>
    <w:p w14:paraId="151E0F7C" w14:textId="77777777" w:rsidR="00445B81" w:rsidRPr="00BD5030" w:rsidRDefault="00FF0805" w:rsidP="00B621F3">
      <w:pPr>
        <w:spacing w:after="0" w:line="360" w:lineRule="auto"/>
        <w:ind w:firstLine="357"/>
        <w:jc w:val="both"/>
        <w:rPr>
          <w:rFonts w:eastAsia="Times New Roman" w:cstheme="minorHAnsi"/>
          <w:sz w:val="24"/>
          <w:szCs w:val="24"/>
        </w:rPr>
      </w:pPr>
      <w:r w:rsidRPr="00BD5030">
        <w:rPr>
          <w:rFonts w:eastAsia="Times New Roman" w:cstheme="minorHAnsi"/>
          <w:sz w:val="24"/>
          <w:szCs w:val="24"/>
        </w:rPr>
        <w:t>Η μεικτή συνεδρίαση πραγματοποιείται διά ζώσης, τηρουμένων όλων των εν ισχύ</w:t>
      </w:r>
      <w:r w:rsidR="008D6E07">
        <w:rPr>
          <w:rFonts w:eastAsia="Times New Roman" w:cstheme="minorHAnsi"/>
          <w:sz w:val="24"/>
          <w:szCs w:val="24"/>
        </w:rPr>
        <w:t>ι</w:t>
      </w:r>
      <w:r w:rsidRPr="00BD5030">
        <w:rPr>
          <w:rFonts w:eastAsia="Times New Roman" w:cstheme="minorHAnsi"/>
          <w:sz w:val="24"/>
          <w:szCs w:val="24"/>
        </w:rPr>
        <w:t xml:space="preserve"> υγειονομικών μέτρων, και ταυτόχρονα μέσω τηλεδιάσκεψης. Ειδικότερα:</w:t>
      </w:r>
    </w:p>
    <w:p w14:paraId="3D44D779" w14:textId="77777777" w:rsidR="008D6E07" w:rsidRDefault="00FF0805" w:rsidP="00445B81">
      <w:pPr>
        <w:pStyle w:val="af0"/>
        <w:numPr>
          <w:ilvl w:val="0"/>
          <w:numId w:val="32"/>
        </w:numPr>
        <w:spacing w:before="100" w:beforeAutospacing="1" w:line="360" w:lineRule="auto"/>
        <w:jc w:val="both"/>
        <w:rPr>
          <w:rFonts w:asciiTheme="minorHAnsi" w:hAnsiTheme="minorHAnsi" w:cstheme="minorHAnsi"/>
        </w:rPr>
      </w:pPr>
      <w:r w:rsidRPr="00BD5030">
        <w:rPr>
          <w:rFonts w:asciiTheme="minorHAnsi" w:hAnsiTheme="minorHAnsi" w:cstheme="minorHAnsi"/>
        </w:rPr>
        <w:t xml:space="preserve"> </w:t>
      </w:r>
      <w:r w:rsidR="008F1957" w:rsidRPr="00BD5030">
        <w:rPr>
          <w:rFonts w:asciiTheme="minorHAnsi" w:hAnsiTheme="minorHAnsi" w:cstheme="minorHAnsi"/>
        </w:rPr>
        <w:t>Με φυσική παρουσία</w:t>
      </w:r>
      <w:r w:rsidR="00CE0810" w:rsidRPr="00BD5030">
        <w:rPr>
          <w:rFonts w:asciiTheme="minorHAnsi" w:hAnsiTheme="minorHAnsi" w:cstheme="minorHAnsi"/>
        </w:rPr>
        <w:t xml:space="preserve"> παρευρίσκονται</w:t>
      </w:r>
      <w:r>
        <w:rPr>
          <w:rFonts w:asciiTheme="minorHAnsi" w:hAnsiTheme="minorHAnsi" w:cstheme="minorHAnsi"/>
        </w:rPr>
        <w:t>:</w:t>
      </w:r>
    </w:p>
    <w:p w14:paraId="150B051E" w14:textId="77777777" w:rsidR="008D6E07" w:rsidRDefault="00FF0805" w:rsidP="008D6E07">
      <w:pPr>
        <w:pStyle w:val="af0"/>
        <w:spacing w:before="100" w:beforeAutospacing="1" w:line="360" w:lineRule="auto"/>
        <w:jc w:val="both"/>
        <w:rPr>
          <w:rFonts w:asciiTheme="minorHAnsi" w:hAnsiTheme="minorHAnsi" w:cstheme="minorHAnsi"/>
        </w:rPr>
      </w:pPr>
      <w:r>
        <w:rPr>
          <w:rFonts w:asciiTheme="minorHAnsi" w:hAnsiTheme="minorHAnsi" w:cstheme="minorHAnsi"/>
        </w:rPr>
        <w:t>α)</w:t>
      </w:r>
      <w:r w:rsidR="008F1957" w:rsidRPr="00BD5030">
        <w:rPr>
          <w:rFonts w:asciiTheme="minorHAnsi" w:hAnsiTheme="minorHAnsi" w:cstheme="minorHAnsi"/>
        </w:rPr>
        <w:t xml:space="preserve"> έως επτά (7) άτομα, είτε αυτά είναι εμβολιασμένα είτε ανεμβολίαστα, τηρουμένης της απόστασης του ενάμισι (1,5) μέτρου</w:t>
      </w:r>
      <w:r>
        <w:rPr>
          <w:rFonts w:asciiTheme="minorHAnsi" w:hAnsiTheme="minorHAnsi" w:cstheme="minorHAnsi"/>
        </w:rPr>
        <w:t xml:space="preserve">, ή </w:t>
      </w:r>
      <w:r w:rsidR="00B27845" w:rsidRPr="00BD5030">
        <w:rPr>
          <w:rFonts w:asciiTheme="minorHAnsi" w:hAnsiTheme="minorHAnsi" w:cstheme="minorHAnsi"/>
        </w:rPr>
        <w:t xml:space="preserve"> </w:t>
      </w:r>
    </w:p>
    <w:p w14:paraId="62D0004D" w14:textId="77777777" w:rsidR="008D6E07" w:rsidRDefault="00FF0805" w:rsidP="008D6E07">
      <w:pPr>
        <w:pStyle w:val="af0"/>
        <w:spacing w:before="100" w:beforeAutospacing="1" w:line="360" w:lineRule="auto"/>
        <w:jc w:val="both"/>
        <w:rPr>
          <w:rFonts w:asciiTheme="minorHAnsi" w:hAnsiTheme="minorHAnsi" w:cstheme="minorHAnsi"/>
        </w:rPr>
      </w:pPr>
      <w:r w:rsidRPr="00BD5030">
        <w:rPr>
          <w:rFonts w:asciiTheme="minorHAnsi" w:hAnsiTheme="minorHAnsi" w:cstheme="minorHAnsi"/>
        </w:rPr>
        <w:t xml:space="preserve">β) </w:t>
      </w:r>
      <w:r w:rsidR="00B803DA" w:rsidRPr="00BD5030">
        <w:rPr>
          <w:rFonts w:asciiTheme="minorHAnsi" w:hAnsiTheme="minorHAnsi" w:cstheme="minorHAnsi"/>
        </w:rPr>
        <w:t>περισσότερα από επτά (7) άτομα, χ</w:t>
      </w:r>
      <w:r w:rsidRPr="00BD5030">
        <w:rPr>
          <w:rFonts w:asciiTheme="minorHAnsi" w:hAnsiTheme="minorHAnsi" w:cstheme="minorHAnsi"/>
        </w:rPr>
        <w:t xml:space="preserve">ωρίς περιορισμό στον αριθμό των συμμετεχόντων, </w:t>
      </w:r>
      <w:r w:rsidRPr="00BD5030">
        <w:rPr>
          <w:rFonts w:asciiTheme="minorHAnsi" w:hAnsiTheme="minorHAnsi" w:cstheme="minorHAnsi"/>
          <w:b/>
        </w:rPr>
        <w:t xml:space="preserve">αποκλειστικά εφόσον πρόκειται για πλήρως εμβολιασμένους και νοσήσαντες το τελευταίο εξάμηνο, </w:t>
      </w:r>
      <w:r w:rsidRPr="00BD5030">
        <w:rPr>
          <w:rFonts w:asciiTheme="minorHAnsi" w:hAnsiTheme="minorHAnsi" w:cstheme="minorHAnsi"/>
        </w:rPr>
        <w:t>τηρουμένων των υγειονομικών μέτρων (από</w:t>
      </w:r>
      <w:r>
        <w:rPr>
          <w:rFonts w:asciiTheme="minorHAnsi" w:hAnsiTheme="minorHAnsi" w:cstheme="minorHAnsi"/>
        </w:rPr>
        <w:t xml:space="preserve">σταση ενάμισι μέτρου μεταξύ των </w:t>
      </w:r>
      <w:r w:rsidRPr="00BD5030">
        <w:rPr>
          <w:rFonts w:asciiTheme="minorHAnsi" w:hAnsiTheme="minorHAnsi" w:cstheme="minorHAnsi"/>
        </w:rPr>
        <w:t xml:space="preserve">παρευρισκομένων, αναλογία του ενός ατόμου ανά πέντε τ.μ., χρήση μάσκας και αντισηπτικού).  </w:t>
      </w:r>
    </w:p>
    <w:p w14:paraId="60A870D9" w14:textId="77777777" w:rsidR="00B27845" w:rsidRDefault="00FF0805" w:rsidP="008D6E07">
      <w:pPr>
        <w:pStyle w:val="af0"/>
        <w:numPr>
          <w:ilvl w:val="0"/>
          <w:numId w:val="32"/>
        </w:numPr>
        <w:spacing w:before="100" w:beforeAutospacing="1" w:line="360" w:lineRule="auto"/>
        <w:jc w:val="both"/>
        <w:rPr>
          <w:rFonts w:asciiTheme="minorHAnsi" w:hAnsiTheme="minorHAnsi" w:cstheme="minorHAnsi"/>
        </w:rPr>
      </w:pPr>
      <w:r w:rsidRPr="008D6E07">
        <w:rPr>
          <w:rFonts w:asciiTheme="minorHAnsi" w:hAnsiTheme="minorHAnsi" w:cstheme="minorHAnsi"/>
        </w:rPr>
        <w:t>Μέσω τηλεδιάσκεψης</w:t>
      </w:r>
      <w:r w:rsidR="00B803DA" w:rsidRPr="008D6E07">
        <w:rPr>
          <w:rFonts w:asciiTheme="minorHAnsi" w:hAnsiTheme="minorHAnsi" w:cstheme="minorHAnsi"/>
        </w:rPr>
        <w:t xml:space="preserve"> συμμετέχουν </w:t>
      </w:r>
      <w:r w:rsidRPr="008D6E07">
        <w:rPr>
          <w:rFonts w:asciiTheme="minorHAnsi" w:hAnsiTheme="minorHAnsi" w:cstheme="minorHAnsi"/>
        </w:rPr>
        <w:t xml:space="preserve">οι αιρετοί που δεν πληρούν τις </w:t>
      </w:r>
      <w:r w:rsidR="00B803DA" w:rsidRPr="008D6E07">
        <w:rPr>
          <w:rFonts w:asciiTheme="minorHAnsi" w:hAnsiTheme="minorHAnsi" w:cstheme="minorHAnsi"/>
        </w:rPr>
        <w:t xml:space="preserve">ανωτέρω </w:t>
      </w:r>
      <w:r w:rsidRPr="008D6E07">
        <w:rPr>
          <w:rFonts w:asciiTheme="minorHAnsi" w:hAnsiTheme="minorHAnsi" w:cstheme="minorHAnsi"/>
        </w:rPr>
        <w:t>προϋποθέσεις</w:t>
      </w:r>
      <w:r w:rsidR="00B803DA" w:rsidRPr="008D6E07">
        <w:rPr>
          <w:rFonts w:asciiTheme="minorHAnsi" w:hAnsiTheme="minorHAnsi" w:cstheme="minorHAnsi"/>
        </w:rPr>
        <w:t xml:space="preserve"> φυσικής παρουσίας</w:t>
      </w:r>
      <w:r w:rsidRPr="008D6E07">
        <w:rPr>
          <w:rFonts w:asciiTheme="minorHAnsi" w:hAnsiTheme="minorHAnsi" w:cstheme="minorHAnsi"/>
        </w:rPr>
        <w:t xml:space="preserve"> ή δεν επιθυμούν να έχουν φυσική πα</w:t>
      </w:r>
      <w:r w:rsidR="00B803DA" w:rsidRPr="008D6E07">
        <w:rPr>
          <w:rFonts w:asciiTheme="minorHAnsi" w:hAnsiTheme="minorHAnsi" w:cstheme="minorHAnsi"/>
        </w:rPr>
        <w:t>ρουσία στο</w:t>
      </w:r>
      <w:r w:rsidRPr="008D6E07">
        <w:rPr>
          <w:rFonts w:asciiTheme="minorHAnsi" w:hAnsiTheme="minorHAnsi" w:cstheme="minorHAnsi"/>
        </w:rPr>
        <w:t xml:space="preserve"> χώρο της συνεδρίασης.  </w:t>
      </w:r>
    </w:p>
    <w:p w14:paraId="38FE1DBB" w14:textId="77777777" w:rsidR="008D6E07" w:rsidRPr="008D6E07" w:rsidRDefault="008D6E07" w:rsidP="008D6E07">
      <w:pPr>
        <w:pStyle w:val="af0"/>
        <w:spacing w:before="100" w:beforeAutospacing="1" w:line="360" w:lineRule="auto"/>
        <w:jc w:val="both"/>
        <w:rPr>
          <w:rFonts w:asciiTheme="minorHAnsi" w:hAnsiTheme="minorHAnsi" w:cstheme="minorHAnsi"/>
        </w:rPr>
      </w:pPr>
    </w:p>
    <w:p w14:paraId="07C7742A" w14:textId="77777777" w:rsidR="00445B81" w:rsidRPr="00BD5030" w:rsidRDefault="00FF0805" w:rsidP="00B621F3">
      <w:pPr>
        <w:spacing w:after="0" w:line="360" w:lineRule="auto"/>
        <w:ind w:firstLine="357"/>
        <w:jc w:val="both"/>
        <w:rPr>
          <w:rFonts w:eastAsia="Times New Roman" w:cstheme="minorHAnsi"/>
          <w:sz w:val="24"/>
          <w:szCs w:val="24"/>
        </w:rPr>
      </w:pPr>
      <w:r w:rsidRPr="00BD5030">
        <w:rPr>
          <w:rFonts w:eastAsia="Times New Roman" w:cstheme="minorHAnsi"/>
          <w:sz w:val="24"/>
          <w:szCs w:val="24"/>
        </w:rPr>
        <w:t xml:space="preserve">Επισημαίνεται, τέλος, ότι στην πρόσκληση σε δια ζώσης και με τηλεδιάσκεψη συνεδρίαση θα πρέπει να αναγράφεται ο ανωτέρω μεικτός τρόπος συνεδρίασης καθώς και να ορίζεται προθεσμία ενημέρωσης του προέδρου του συλλογικού οργάνου αναφορικά με τον τρόπο συμμετοχής σε αυτή, δηλαδή είτε διά ζώσης είτε μέσω τηλεδιάσκεψης. </w:t>
      </w:r>
    </w:p>
    <w:p w14:paraId="2D48DDB8" w14:textId="77777777" w:rsidR="00445B81" w:rsidRPr="00445B81" w:rsidRDefault="00FF0805" w:rsidP="008B2FE5">
      <w:pPr>
        <w:pStyle w:val="2"/>
        <w:rPr>
          <w:rFonts w:ascii="Calibri" w:hAnsi="Calibri" w:cs="Calibri"/>
          <w:color w:val="365F91" w:themeColor="accent1" w:themeShade="BF"/>
        </w:rPr>
      </w:pPr>
      <w:bookmarkStart w:id="12" w:name="_Toc83382203"/>
      <w:r>
        <w:rPr>
          <w:rFonts w:ascii="Calibri" w:hAnsi="Calibri" w:cs="Calibri"/>
          <w:color w:val="365F91" w:themeColor="accent1" w:themeShade="BF"/>
        </w:rPr>
        <w:lastRenderedPageBreak/>
        <w:t xml:space="preserve">4. </w:t>
      </w:r>
      <w:bookmarkStart w:id="13" w:name="_Toc83219389"/>
      <w:r w:rsidRPr="00445B81">
        <w:rPr>
          <w:rFonts w:ascii="Calibri" w:hAnsi="Calibri" w:cs="Calibri"/>
          <w:color w:val="365F91" w:themeColor="accent1" w:themeShade="BF"/>
        </w:rPr>
        <w:t>Δια περιφοράς συνεδρίαση</w:t>
      </w:r>
      <w:bookmarkEnd w:id="12"/>
      <w:bookmarkEnd w:id="13"/>
      <w:r w:rsidRPr="00445B81">
        <w:rPr>
          <w:rFonts w:ascii="Calibri" w:hAnsi="Calibri" w:cs="Calibri"/>
          <w:color w:val="365F91" w:themeColor="accent1" w:themeShade="BF"/>
        </w:rPr>
        <w:t xml:space="preserve"> </w:t>
      </w:r>
    </w:p>
    <w:p w14:paraId="480F01DE" w14:textId="77777777" w:rsidR="005D26AA" w:rsidRDefault="00FF0805" w:rsidP="005D26AA">
      <w:pPr>
        <w:spacing w:before="100" w:beforeAutospacing="1" w:line="360" w:lineRule="auto"/>
        <w:ind w:firstLine="357"/>
        <w:jc w:val="both"/>
        <w:rPr>
          <w:rFonts w:eastAsia="Times New Roman" w:cstheme="minorHAnsi"/>
          <w:sz w:val="24"/>
          <w:szCs w:val="24"/>
        </w:rPr>
      </w:pPr>
      <w:r w:rsidRPr="00BD5030">
        <w:rPr>
          <w:rFonts w:eastAsia="Times New Roman" w:cstheme="minorHAnsi"/>
          <w:sz w:val="24"/>
          <w:szCs w:val="24"/>
        </w:rPr>
        <w:t>Για τη διεξαγωγή της δια περιφοράς συνεδρίασης έχουν παρασχεθεί αναλυτικές οδηγίες με την αρ. 426/77233/13.11.2020 (</w:t>
      </w:r>
      <w:r w:rsidRPr="00BD5030">
        <w:rPr>
          <w:rFonts w:ascii="Calibri" w:hAnsi="Calibri" w:cs="Calibri"/>
          <w:sz w:val="24"/>
          <w:szCs w:val="24"/>
        </w:rPr>
        <w:t xml:space="preserve">Α.Δ.Α.: </w:t>
      </w:r>
      <w:hyperlink r:id="rId14" w:history="1">
        <w:r w:rsidRPr="00E14300">
          <w:rPr>
            <w:rStyle w:val="-"/>
            <w:rFonts w:ascii="Calibri" w:hAnsi="Calibri" w:cs="Calibri"/>
            <w:sz w:val="24"/>
            <w:szCs w:val="24"/>
          </w:rPr>
          <w:t>6ΩΚΛ46ΜΤΛ6-ΥΔ4</w:t>
        </w:r>
      </w:hyperlink>
      <w:r w:rsidRPr="00BD5030">
        <w:rPr>
          <w:rFonts w:ascii="Calibri" w:hAnsi="Calibri" w:cs="Calibri"/>
          <w:sz w:val="24"/>
          <w:szCs w:val="24"/>
        </w:rPr>
        <w:t>)</w:t>
      </w:r>
      <w:r w:rsidRPr="00BD5030">
        <w:rPr>
          <w:rFonts w:ascii="Calibri" w:hAnsi="Calibri" w:cs="Calibri"/>
          <w:b/>
          <w:sz w:val="24"/>
          <w:szCs w:val="24"/>
        </w:rPr>
        <w:t xml:space="preserve"> </w:t>
      </w:r>
      <w:r w:rsidRPr="00BD5030">
        <w:rPr>
          <w:rFonts w:eastAsia="Times New Roman" w:cstheme="minorHAnsi"/>
          <w:sz w:val="24"/>
          <w:szCs w:val="24"/>
        </w:rPr>
        <w:t xml:space="preserve">εγκύκλιο της υπηρεσίας μας (κεφ. 2). Οι οδηγίες αυτές συνεχίζουν να έχουν εφαρμογή. </w:t>
      </w:r>
    </w:p>
    <w:p w14:paraId="3088626F" w14:textId="14FDAC3C" w:rsidR="0026323A" w:rsidRDefault="002F54B0" w:rsidP="00B621F3">
      <w:pPr>
        <w:spacing w:after="0" w:line="360" w:lineRule="auto"/>
        <w:ind w:firstLine="357"/>
        <w:jc w:val="both"/>
        <w:rPr>
          <w:rFonts w:eastAsia="Times New Roman" w:cstheme="minorHAnsi"/>
          <w:sz w:val="24"/>
          <w:szCs w:val="24"/>
        </w:rPr>
      </w:pPr>
      <w:r w:rsidRPr="00BD5030">
        <w:rPr>
          <w:rFonts w:eastAsia="Times New Roman" w:cstheme="minorHAnsi"/>
          <w:sz w:val="24"/>
          <w:szCs w:val="24"/>
        </w:rPr>
        <w:t>Επισημαίνεται ότι η δια περιφοράς συνεδρίαση δεν μπορεί να συνδυαστεί με κάποιον από τους υπ</w:t>
      </w:r>
      <w:r w:rsidR="00997122">
        <w:rPr>
          <w:rFonts w:eastAsia="Times New Roman" w:cstheme="minorHAnsi"/>
          <w:sz w:val="24"/>
          <w:szCs w:val="24"/>
        </w:rPr>
        <w:t>ό</w:t>
      </w:r>
      <w:r w:rsidRPr="00BD5030">
        <w:rPr>
          <w:rFonts w:eastAsia="Times New Roman" w:cstheme="minorHAnsi"/>
          <w:sz w:val="24"/>
          <w:szCs w:val="24"/>
        </w:rPr>
        <w:t>λο</w:t>
      </w:r>
      <w:r w:rsidR="00997122">
        <w:rPr>
          <w:rFonts w:eastAsia="Times New Roman" w:cstheme="minorHAnsi"/>
          <w:sz w:val="24"/>
          <w:szCs w:val="24"/>
        </w:rPr>
        <w:t>ι</w:t>
      </w:r>
      <w:r w:rsidRPr="00BD5030">
        <w:rPr>
          <w:rFonts w:eastAsia="Times New Roman" w:cstheme="minorHAnsi"/>
          <w:sz w:val="24"/>
          <w:szCs w:val="24"/>
        </w:rPr>
        <w:t xml:space="preserve">πους τρόπους συνεδρίασης. </w:t>
      </w:r>
    </w:p>
    <w:p w14:paraId="7B351616" w14:textId="77777777" w:rsidR="00B81BE4" w:rsidRDefault="00B81BE4" w:rsidP="000D386B">
      <w:pPr>
        <w:jc w:val="both"/>
        <w:rPr>
          <w:rStyle w:val="markedcontent"/>
          <w:rFonts w:ascii="Bookman Old Style" w:hAnsi="Bookman Old Style"/>
          <w:sz w:val="20"/>
          <w:szCs w:val="20"/>
        </w:rPr>
      </w:pPr>
    </w:p>
    <w:p w14:paraId="30EF8C09" w14:textId="0E7095DB" w:rsidR="00085845" w:rsidRPr="00B621F3" w:rsidRDefault="00FF0805" w:rsidP="00B621F3">
      <w:pPr>
        <w:pStyle w:val="1"/>
        <w:rPr>
          <w:rFonts w:asciiTheme="minorHAnsi" w:hAnsiTheme="minorHAnsi" w:cstheme="minorHAnsi"/>
          <w:color w:val="365F91" w:themeColor="accent1" w:themeShade="BF"/>
          <w:sz w:val="28"/>
          <w:szCs w:val="28"/>
        </w:rPr>
      </w:pPr>
      <w:bookmarkStart w:id="14" w:name="_Toc83219390"/>
      <w:bookmarkStart w:id="15" w:name="_Toc83382204"/>
      <w:r>
        <w:rPr>
          <w:rStyle w:val="markedcontent"/>
          <w:rFonts w:asciiTheme="minorHAnsi" w:hAnsiTheme="minorHAnsi" w:cstheme="minorHAnsi"/>
          <w:color w:val="365F91" w:themeColor="accent1" w:themeShade="BF"/>
          <w:sz w:val="28"/>
          <w:szCs w:val="28"/>
        </w:rPr>
        <w:t xml:space="preserve">Β. </w:t>
      </w:r>
      <w:r w:rsidR="000350B8" w:rsidRPr="00601630">
        <w:rPr>
          <w:rStyle w:val="markedcontent"/>
          <w:rFonts w:asciiTheme="minorHAnsi" w:hAnsiTheme="minorHAnsi" w:cstheme="minorHAnsi"/>
          <w:color w:val="365F91" w:themeColor="accent1" w:themeShade="BF"/>
          <w:sz w:val="28"/>
          <w:szCs w:val="28"/>
        </w:rPr>
        <w:t>Ειδικότερ</w:t>
      </w:r>
      <w:r w:rsidR="00B40D4C" w:rsidRPr="00601630">
        <w:rPr>
          <w:rStyle w:val="markedcontent"/>
          <w:rFonts w:asciiTheme="minorHAnsi" w:hAnsiTheme="minorHAnsi" w:cstheme="minorHAnsi"/>
          <w:color w:val="365F91" w:themeColor="accent1" w:themeShade="BF"/>
          <w:sz w:val="28"/>
          <w:szCs w:val="28"/>
        </w:rPr>
        <w:t>α ζητήματα</w:t>
      </w:r>
      <w:r w:rsidR="00B644DE">
        <w:rPr>
          <w:rStyle w:val="markedcontent"/>
          <w:rFonts w:asciiTheme="minorHAnsi" w:hAnsiTheme="minorHAnsi" w:cstheme="minorHAnsi"/>
          <w:color w:val="365F91" w:themeColor="accent1" w:themeShade="BF"/>
          <w:sz w:val="28"/>
          <w:szCs w:val="28"/>
        </w:rPr>
        <w:t xml:space="preserve"> λειτουργίας των συλλογικών οργάνων των δήμων</w:t>
      </w:r>
      <w:bookmarkEnd w:id="14"/>
      <w:bookmarkEnd w:id="15"/>
    </w:p>
    <w:p w14:paraId="447BDF82" w14:textId="50AD6B88" w:rsidR="00D64E27" w:rsidRPr="00B621F3" w:rsidRDefault="00FF0805" w:rsidP="00B621F3">
      <w:pPr>
        <w:pStyle w:val="2"/>
        <w:ind w:firstLine="357"/>
        <w:rPr>
          <w:rFonts w:ascii="Calibri" w:hAnsi="Calibri" w:cs="Calibri"/>
          <w:color w:val="365F91" w:themeColor="accent1" w:themeShade="BF"/>
        </w:rPr>
      </w:pPr>
      <w:bookmarkStart w:id="16" w:name="_Toc83382205"/>
      <w:r>
        <w:rPr>
          <w:rFonts w:ascii="Calibri" w:hAnsi="Calibri" w:cs="Calibri"/>
          <w:color w:val="365F91" w:themeColor="accent1" w:themeShade="BF"/>
        </w:rPr>
        <w:t xml:space="preserve">1. </w:t>
      </w:r>
      <w:bookmarkStart w:id="17" w:name="_Toc83219391"/>
      <w:r w:rsidRPr="00013218">
        <w:rPr>
          <w:rFonts w:ascii="Calibri" w:hAnsi="Calibri" w:cs="Calibri"/>
          <w:color w:val="365F91" w:themeColor="accent1" w:themeShade="BF"/>
        </w:rPr>
        <w:t>Δημοσιότητα συνεδριάσεων</w:t>
      </w:r>
      <w:bookmarkEnd w:id="16"/>
      <w:bookmarkEnd w:id="17"/>
    </w:p>
    <w:p w14:paraId="589CB24A" w14:textId="77777777" w:rsidR="00B621F3" w:rsidRDefault="00B621F3" w:rsidP="00B621F3">
      <w:pPr>
        <w:shd w:val="clear" w:color="auto" w:fill="FFFFFF" w:themeFill="background1"/>
        <w:spacing w:after="0" w:line="360" w:lineRule="auto"/>
        <w:ind w:firstLine="357"/>
        <w:jc w:val="both"/>
        <w:rPr>
          <w:sz w:val="24"/>
          <w:szCs w:val="24"/>
        </w:rPr>
      </w:pPr>
    </w:p>
    <w:p w14:paraId="5F3A5F42" w14:textId="29CDD622" w:rsidR="00085845" w:rsidRPr="00C7273D" w:rsidRDefault="00FF0805" w:rsidP="00B621F3">
      <w:pPr>
        <w:shd w:val="clear" w:color="auto" w:fill="FFFFFF" w:themeFill="background1"/>
        <w:spacing w:after="0" w:line="360" w:lineRule="auto"/>
        <w:ind w:firstLine="357"/>
        <w:jc w:val="both"/>
        <w:rPr>
          <w:sz w:val="24"/>
          <w:szCs w:val="24"/>
        </w:rPr>
      </w:pPr>
      <w:r>
        <w:rPr>
          <w:sz w:val="24"/>
          <w:szCs w:val="24"/>
        </w:rPr>
        <w:t xml:space="preserve">Με </w:t>
      </w:r>
      <w:r w:rsidR="00A84864">
        <w:rPr>
          <w:sz w:val="24"/>
          <w:szCs w:val="24"/>
        </w:rPr>
        <w:t xml:space="preserve">τις διατάξεις </w:t>
      </w:r>
      <w:r>
        <w:rPr>
          <w:sz w:val="24"/>
          <w:szCs w:val="24"/>
        </w:rPr>
        <w:t>το</w:t>
      </w:r>
      <w:r w:rsidR="00A84864">
        <w:rPr>
          <w:sz w:val="24"/>
          <w:szCs w:val="24"/>
        </w:rPr>
        <w:t>υ</w:t>
      </w:r>
      <w:r>
        <w:rPr>
          <w:sz w:val="24"/>
          <w:szCs w:val="24"/>
        </w:rPr>
        <w:t xml:space="preserve"> άρθρο</w:t>
      </w:r>
      <w:r w:rsidR="00A84864">
        <w:rPr>
          <w:sz w:val="24"/>
          <w:szCs w:val="24"/>
        </w:rPr>
        <w:t>υ</w:t>
      </w:r>
      <w:r>
        <w:rPr>
          <w:sz w:val="24"/>
          <w:szCs w:val="24"/>
        </w:rPr>
        <w:t xml:space="preserve"> 67 του ν. 4830/2021 (Α</w:t>
      </w:r>
      <w:r w:rsidR="006C0296">
        <w:rPr>
          <w:sz w:val="24"/>
          <w:szCs w:val="24"/>
        </w:rPr>
        <w:t xml:space="preserve">’ </w:t>
      </w:r>
      <w:r>
        <w:rPr>
          <w:sz w:val="24"/>
          <w:szCs w:val="24"/>
        </w:rPr>
        <w:t>167)</w:t>
      </w:r>
      <w:r w:rsidR="005D26AA">
        <w:rPr>
          <w:sz w:val="24"/>
          <w:szCs w:val="24"/>
        </w:rPr>
        <w:t>,</w:t>
      </w:r>
      <w:r>
        <w:rPr>
          <w:sz w:val="24"/>
          <w:szCs w:val="24"/>
        </w:rPr>
        <w:t xml:space="preserve"> αίρεται η υποχρέωση </w:t>
      </w:r>
      <w:r w:rsidR="007D2FBD">
        <w:rPr>
          <w:sz w:val="24"/>
          <w:szCs w:val="24"/>
        </w:rPr>
        <w:t xml:space="preserve">οι </w:t>
      </w:r>
      <w:r>
        <w:rPr>
          <w:sz w:val="24"/>
          <w:szCs w:val="24"/>
        </w:rPr>
        <w:t>διά ζώσης συνεδρ</w:t>
      </w:r>
      <w:r w:rsidR="007D2FBD">
        <w:rPr>
          <w:sz w:val="24"/>
          <w:szCs w:val="24"/>
        </w:rPr>
        <w:t>ιάσεις</w:t>
      </w:r>
      <w:r>
        <w:rPr>
          <w:sz w:val="24"/>
          <w:szCs w:val="24"/>
        </w:rPr>
        <w:t xml:space="preserve"> να πραγματοποι</w:t>
      </w:r>
      <w:r w:rsidR="007D2FBD">
        <w:rPr>
          <w:sz w:val="24"/>
          <w:szCs w:val="24"/>
        </w:rPr>
        <w:t>ούν</w:t>
      </w:r>
      <w:r>
        <w:rPr>
          <w:sz w:val="24"/>
          <w:szCs w:val="24"/>
        </w:rPr>
        <w:t xml:space="preserve">ται κεκλεισμένων των θυρών. </w:t>
      </w:r>
      <w:r w:rsidR="003562B8" w:rsidRPr="009373EE">
        <w:rPr>
          <w:sz w:val="24"/>
          <w:szCs w:val="24"/>
        </w:rPr>
        <w:t>Στις συνεδριάσεις που διεξάγονται</w:t>
      </w:r>
      <w:r w:rsidR="007D2FBD">
        <w:rPr>
          <w:sz w:val="24"/>
          <w:szCs w:val="24"/>
        </w:rPr>
        <w:t>, επομένως,</w:t>
      </w:r>
      <w:r w:rsidR="003562B8" w:rsidRPr="009373EE">
        <w:rPr>
          <w:sz w:val="24"/>
          <w:szCs w:val="24"/>
        </w:rPr>
        <w:t xml:space="preserve"> </w:t>
      </w:r>
      <w:r w:rsidR="009373EE" w:rsidRPr="009373EE">
        <w:rPr>
          <w:sz w:val="24"/>
          <w:szCs w:val="24"/>
        </w:rPr>
        <w:t xml:space="preserve">είτε αποκλειστικά </w:t>
      </w:r>
      <w:r w:rsidR="000601FE">
        <w:rPr>
          <w:sz w:val="24"/>
          <w:szCs w:val="24"/>
        </w:rPr>
        <w:t xml:space="preserve">δια </w:t>
      </w:r>
      <w:r w:rsidR="003562B8" w:rsidRPr="009373EE">
        <w:rPr>
          <w:sz w:val="24"/>
          <w:szCs w:val="24"/>
        </w:rPr>
        <w:t>ζώσης</w:t>
      </w:r>
      <w:r w:rsidR="009373EE" w:rsidRPr="009373EE">
        <w:rPr>
          <w:sz w:val="24"/>
          <w:szCs w:val="24"/>
        </w:rPr>
        <w:t xml:space="preserve"> είτε δια ζώσης σε συνδυασμό με τηλεδιάσκεψη</w:t>
      </w:r>
      <w:r w:rsidR="003562B8" w:rsidRPr="009373EE">
        <w:rPr>
          <w:sz w:val="24"/>
          <w:szCs w:val="24"/>
        </w:rPr>
        <w:t xml:space="preserve">, </w:t>
      </w:r>
      <w:r w:rsidR="007353FB" w:rsidRPr="009373EE">
        <w:rPr>
          <w:sz w:val="24"/>
          <w:szCs w:val="24"/>
        </w:rPr>
        <w:t>μπορ</w:t>
      </w:r>
      <w:r w:rsidR="005D26AA">
        <w:rPr>
          <w:sz w:val="24"/>
          <w:szCs w:val="24"/>
        </w:rPr>
        <w:t>εί</w:t>
      </w:r>
      <w:r w:rsidR="007353FB" w:rsidRPr="009373EE">
        <w:rPr>
          <w:sz w:val="24"/>
          <w:szCs w:val="24"/>
        </w:rPr>
        <w:t xml:space="preserve"> να παρευρίσκονται </w:t>
      </w:r>
      <w:r w:rsidR="00286767">
        <w:rPr>
          <w:sz w:val="24"/>
          <w:szCs w:val="24"/>
        </w:rPr>
        <w:t xml:space="preserve">με φυσική παρουσία </w:t>
      </w:r>
      <w:r w:rsidR="007353FB" w:rsidRPr="009373EE">
        <w:rPr>
          <w:sz w:val="24"/>
          <w:szCs w:val="24"/>
        </w:rPr>
        <w:t xml:space="preserve">πολίτες </w:t>
      </w:r>
      <w:r w:rsidR="00527593" w:rsidRPr="009373EE">
        <w:rPr>
          <w:sz w:val="24"/>
          <w:szCs w:val="24"/>
        </w:rPr>
        <w:t xml:space="preserve">που </w:t>
      </w:r>
      <w:r w:rsidR="00286767">
        <w:rPr>
          <w:sz w:val="24"/>
          <w:szCs w:val="24"/>
        </w:rPr>
        <w:t>έχουν</w:t>
      </w:r>
      <w:r w:rsidR="00A84864">
        <w:rPr>
          <w:sz w:val="24"/>
          <w:szCs w:val="24"/>
        </w:rPr>
        <w:t xml:space="preserve"> αποδεδειγμένα</w:t>
      </w:r>
      <w:r w:rsidR="00286767">
        <w:rPr>
          <w:sz w:val="24"/>
          <w:szCs w:val="24"/>
        </w:rPr>
        <w:t xml:space="preserve"> εμβολιαστεί ή νοσήσει, </w:t>
      </w:r>
      <w:r w:rsidR="009373EE" w:rsidRPr="009373EE">
        <w:rPr>
          <w:sz w:val="24"/>
          <w:szCs w:val="24"/>
        </w:rPr>
        <w:t>και οι οποίοι</w:t>
      </w:r>
      <w:r w:rsidR="009373EE" w:rsidRPr="009373EE">
        <w:rPr>
          <w:rFonts w:ascii="Calibri" w:hAnsi="Calibri" w:cs="Calibri"/>
          <w:sz w:val="24"/>
          <w:szCs w:val="24"/>
        </w:rPr>
        <w:t xml:space="preserve"> κατά την προσέλευσή τους στο χώρο της συνεδρίασης οφείλουν να επιδεικνύουν</w:t>
      </w:r>
      <w:r w:rsidR="00510955">
        <w:rPr>
          <w:rFonts w:ascii="Calibri" w:hAnsi="Calibri" w:cs="Calibri"/>
          <w:sz w:val="24"/>
          <w:szCs w:val="24"/>
        </w:rPr>
        <w:t xml:space="preserve"> στον πρόεδρο του συλλογικού οργάνου </w:t>
      </w:r>
      <w:r w:rsidR="009373EE" w:rsidRPr="009373EE">
        <w:rPr>
          <w:rFonts w:ascii="Calibri" w:hAnsi="Calibri" w:cs="Calibri"/>
          <w:sz w:val="24"/>
          <w:szCs w:val="24"/>
        </w:rPr>
        <w:t xml:space="preserve">τα σχετικά </w:t>
      </w:r>
      <w:r w:rsidR="00D870F4">
        <w:rPr>
          <w:rFonts w:ascii="Calibri" w:hAnsi="Calibri" w:cs="Calibri"/>
          <w:sz w:val="24"/>
          <w:szCs w:val="24"/>
        </w:rPr>
        <w:t>πιστοποιητικά</w:t>
      </w:r>
      <w:r w:rsidR="00527593" w:rsidRPr="009373EE">
        <w:rPr>
          <w:sz w:val="24"/>
          <w:szCs w:val="24"/>
        </w:rPr>
        <w:t>. Ο αριθμός των παρευ</w:t>
      </w:r>
      <w:r w:rsidR="00D870F4">
        <w:rPr>
          <w:sz w:val="24"/>
          <w:szCs w:val="24"/>
        </w:rPr>
        <w:t>ρι</w:t>
      </w:r>
      <w:r w:rsidR="00527593" w:rsidRPr="009373EE">
        <w:rPr>
          <w:sz w:val="24"/>
          <w:szCs w:val="24"/>
        </w:rPr>
        <w:t>σκομένων πολιτών</w:t>
      </w:r>
      <w:r w:rsidR="00A84864">
        <w:rPr>
          <w:sz w:val="24"/>
          <w:szCs w:val="24"/>
        </w:rPr>
        <w:t xml:space="preserve"> θα πρέπει να </w:t>
      </w:r>
      <w:r w:rsidR="00527593" w:rsidRPr="009373EE">
        <w:rPr>
          <w:sz w:val="24"/>
          <w:szCs w:val="24"/>
        </w:rPr>
        <w:t>είναι αν</w:t>
      </w:r>
      <w:r w:rsidR="00A84864">
        <w:rPr>
          <w:sz w:val="24"/>
          <w:szCs w:val="24"/>
        </w:rPr>
        <w:t>άλογος</w:t>
      </w:r>
      <w:r w:rsidR="00527593" w:rsidRPr="009373EE">
        <w:rPr>
          <w:sz w:val="24"/>
          <w:szCs w:val="24"/>
        </w:rPr>
        <w:t xml:space="preserve"> με τη χωρητικότητα της αίθουσας συνεδρίασης</w:t>
      </w:r>
      <w:r w:rsidR="005D26AA">
        <w:rPr>
          <w:sz w:val="24"/>
          <w:szCs w:val="24"/>
        </w:rPr>
        <w:t>,</w:t>
      </w:r>
      <w:r w:rsidR="00527593" w:rsidRPr="009373EE">
        <w:rPr>
          <w:sz w:val="24"/>
          <w:szCs w:val="24"/>
        </w:rPr>
        <w:t xml:space="preserve"> ενώ πρέπει να τηρούνται πάντα τα ισχύοντα υγειονομικά μέτρα (απόσταση </w:t>
      </w:r>
      <w:r w:rsidR="007B5662" w:rsidRPr="009373EE">
        <w:rPr>
          <w:sz w:val="24"/>
          <w:szCs w:val="24"/>
        </w:rPr>
        <w:t>ενάμιση</w:t>
      </w:r>
      <w:r w:rsidR="00527593" w:rsidRPr="009373EE">
        <w:rPr>
          <w:sz w:val="24"/>
          <w:szCs w:val="24"/>
        </w:rPr>
        <w:t xml:space="preserve"> μέτρου μεταξύ των παρευρισκομένων, αναλογία του ενός ατόμου ανά πέντε τετραγωνικά μέτρα, χρήση μάσκας και αντισηπτικού).</w:t>
      </w:r>
      <w:r w:rsidR="009373EE" w:rsidRPr="009373EE">
        <w:rPr>
          <w:sz w:val="24"/>
          <w:szCs w:val="24"/>
        </w:rPr>
        <w:t xml:space="preserve"> </w:t>
      </w:r>
      <w:r w:rsidR="00B12458">
        <w:rPr>
          <w:sz w:val="24"/>
          <w:szCs w:val="24"/>
        </w:rPr>
        <w:t>Εκτός από τη</w:t>
      </w:r>
      <w:r w:rsidR="00E63D10">
        <w:rPr>
          <w:sz w:val="24"/>
          <w:szCs w:val="24"/>
        </w:rPr>
        <w:t xml:space="preserve"> δυνατότητα της</w:t>
      </w:r>
      <w:r w:rsidR="00B12458">
        <w:rPr>
          <w:sz w:val="24"/>
          <w:szCs w:val="24"/>
        </w:rPr>
        <w:t xml:space="preserve"> εκ του σύνεγγυς παρακολούθηση</w:t>
      </w:r>
      <w:r w:rsidR="00E63D10">
        <w:rPr>
          <w:sz w:val="24"/>
          <w:szCs w:val="24"/>
        </w:rPr>
        <w:t>ς</w:t>
      </w:r>
      <w:r w:rsidR="00B12458">
        <w:rPr>
          <w:sz w:val="24"/>
          <w:szCs w:val="24"/>
        </w:rPr>
        <w:t xml:space="preserve"> των συνεδριάσεων, δέον είναι δημότες ή κάτοικοι να διευκολύνονται στην παρακολούθηση τ</w:t>
      </w:r>
      <w:r w:rsidR="00A84864">
        <w:rPr>
          <w:sz w:val="24"/>
          <w:szCs w:val="24"/>
        </w:rPr>
        <w:t>ων συνεδριάσεων</w:t>
      </w:r>
      <w:r w:rsidR="00B12458">
        <w:rPr>
          <w:sz w:val="24"/>
          <w:szCs w:val="24"/>
        </w:rPr>
        <w:t xml:space="preserve"> με ηλεκτρονικά μέσα. </w:t>
      </w:r>
    </w:p>
    <w:p w14:paraId="11BEF4BA" w14:textId="71B759AD" w:rsidR="00445B81" w:rsidRDefault="00FF0805" w:rsidP="00B621F3">
      <w:pPr>
        <w:pStyle w:val="2"/>
        <w:numPr>
          <w:ilvl w:val="0"/>
          <w:numId w:val="35"/>
        </w:numPr>
        <w:rPr>
          <w:rFonts w:ascii="Calibri" w:hAnsi="Calibri" w:cs="Calibri"/>
          <w:color w:val="365F91" w:themeColor="accent1" w:themeShade="BF"/>
        </w:rPr>
      </w:pPr>
      <w:bookmarkStart w:id="18" w:name="_Toc83382206"/>
      <w:r w:rsidRPr="00013218">
        <w:rPr>
          <w:rFonts w:ascii="Calibri" w:hAnsi="Calibri" w:cs="Calibri"/>
          <w:color w:val="365F91" w:themeColor="accent1" w:themeShade="BF"/>
        </w:rPr>
        <w:t>Συνεδρίαση συλ</w:t>
      </w:r>
      <w:r w:rsidR="00E63D10" w:rsidRPr="00013218">
        <w:rPr>
          <w:rFonts w:ascii="Calibri" w:hAnsi="Calibri" w:cs="Calibri"/>
          <w:color w:val="365F91" w:themeColor="accent1" w:themeShade="BF"/>
        </w:rPr>
        <w:t xml:space="preserve">λογικού οργάνου στην περίπτωση </w:t>
      </w:r>
      <w:r w:rsidR="008D6E07">
        <w:rPr>
          <w:rFonts w:ascii="Calibri" w:hAnsi="Calibri" w:cs="Calibri"/>
          <w:color w:val="365F91" w:themeColor="accent1" w:themeShade="BF"/>
        </w:rPr>
        <w:t xml:space="preserve">που για τη λήψη απόφασης </w:t>
      </w:r>
      <w:r w:rsidRPr="00013218">
        <w:rPr>
          <w:rFonts w:ascii="Calibri" w:hAnsi="Calibri" w:cs="Calibri"/>
          <w:color w:val="365F91" w:themeColor="accent1" w:themeShade="BF"/>
        </w:rPr>
        <w:t>απαιτείται μυστική ψηφοφορία</w:t>
      </w:r>
      <w:bookmarkStart w:id="19" w:name="_Toc83219392"/>
      <w:bookmarkEnd w:id="18"/>
      <w:bookmarkEnd w:id="19"/>
    </w:p>
    <w:p w14:paraId="65566730" w14:textId="77777777" w:rsidR="00B621F3" w:rsidRPr="00B621F3" w:rsidRDefault="00B621F3" w:rsidP="00B621F3">
      <w:pPr>
        <w:pStyle w:val="af0"/>
      </w:pPr>
    </w:p>
    <w:p w14:paraId="65BF4F65" w14:textId="2A1E78E2" w:rsidR="00D64E27" w:rsidRDefault="00FF0805" w:rsidP="00B621F3">
      <w:pPr>
        <w:tabs>
          <w:tab w:val="left" w:pos="3503"/>
        </w:tabs>
        <w:spacing w:after="0" w:line="360" w:lineRule="auto"/>
        <w:ind w:firstLine="357"/>
        <w:jc w:val="both"/>
        <w:rPr>
          <w:rFonts w:eastAsia="Times New Roman" w:cstheme="minorHAnsi"/>
          <w:bCs/>
          <w:sz w:val="24"/>
          <w:szCs w:val="24"/>
        </w:rPr>
      </w:pPr>
      <w:r w:rsidRPr="000F42C8">
        <w:rPr>
          <w:rFonts w:eastAsia="Times New Roman" w:cstheme="minorHAnsi"/>
          <w:bCs/>
          <w:sz w:val="24"/>
          <w:szCs w:val="24"/>
        </w:rPr>
        <w:t>Στις περιπτώσεις που στην κείμενη</w:t>
      </w:r>
      <w:r>
        <w:rPr>
          <w:rFonts w:eastAsia="Times New Roman" w:cstheme="minorHAnsi"/>
          <w:bCs/>
          <w:sz w:val="24"/>
          <w:szCs w:val="24"/>
        </w:rPr>
        <w:t xml:space="preserve"> νομοθεσί</w:t>
      </w:r>
      <w:r w:rsidR="00077882">
        <w:rPr>
          <w:rFonts w:eastAsia="Times New Roman" w:cstheme="minorHAnsi"/>
          <w:bCs/>
          <w:sz w:val="24"/>
          <w:szCs w:val="24"/>
        </w:rPr>
        <w:t xml:space="preserve">α προβλέπεται λήψη απόφασης του </w:t>
      </w:r>
      <w:r>
        <w:rPr>
          <w:rFonts w:eastAsia="Times New Roman" w:cstheme="minorHAnsi"/>
          <w:bCs/>
          <w:sz w:val="24"/>
          <w:szCs w:val="24"/>
        </w:rPr>
        <w:t xml:space="preserve">συλλογικού οργάνου με μυστική ψηφοφορία, επί παραδείγματι κατά </w:t>
      </w:r>
      <w:r w:rsidRPr="000F42C8">
        <w:rPr>
          <w:rFonts w:eastAsia="Times New Roman" w:cstheme="minorHAnsi"/>
          <w:bCs/>
          <w:sz w:val="24"/>
          <w:szCs w:val="24"/>
        </w:rPr>
        <w:t xml:space="preserve">την εκλογή </w:t>
      </w:r>
      <w:r>
        <w:rPr>
          <w:rFonts w:eastAsia="Times New Roman" w:cstheme="minorHAnsi"/>
          <w:bCs/>
          <w:sz w:val="24"/>
          <w:szCs w:val="24"/>
        </w:rPr>
        <w:t xml:space="preserve">μελών </w:t>
      </w:r>
      <w:r w:rsidRPr="000F42C8">
        <w:rPr>
          <w:rFonts w:eastAsia="Times New Roman" w:cstheme="minorHAnsi"/>
          <w:bCs/>
          <w:sz w:val="24"/>
          <w:szCs w:val="24"/>
        </w:rPr>
        <w:t>προεδρείου δημοτικού συμβο</w:t>
      </w:r>
      <w:r>
        <w:rPr>
          <w:rFonts w:eastAsia="Times New Roman" w:cstheme="minorHAnsi"/>
          <w:bCs/>
          <w:sz w:val="24"/>
          <w:szCs w:val="24"/>
        </w:rPr>
        <w:t>υλίου ή μελών των επιτροπών (οικονομική επιτροπή, επιτροπή ποιότητας ζωής)</w:t>
      </w:r>
      <w:r w:rsidRPr="000F42C8">
        <w:rPr>
          <w:rFonts w:eastAsia="Times New Roman" w:cstheme="minorHAnsi"/>
          <w:bCs/>
          <w:sz w:val="24"/>
          <w:szCs w:val="24"/>
        </w:rPr>
        <w:t xml:space="preserve">, </w:t>
      </w:r>
      <w:r w:rsidR="008D6E07">
        <w:rPr>
          <w:rFonts w:eastAsia="Times New Roman" w:cstheme="minorHAnsi"/>
          <w:bCs/>
          <w:sz w:val="24"/>
          <w:szCs w:val="24"/>
        </w:rPr>
        <w:t>η</w:t>
      </w:r>
      <w:r w:rsidR="003A222C">
        <w:rPr>
          <w:rFonts w:eastAsia="Times New Roman" w:cstheme="minorHAnsi"/>
          <w:bCs/>
          <w:sz w:val="24"/>
          <w:szCs w:val="24"/>
        </w:rPr>
        <w:t xml:space="preserve"> συνεδρίαση</w:t>
      </w:r>
      <w:r>
        <w:rPr>
          <w:rFonts w:eastAsia="Times New Roman" w:cstheme="minorHAnsi"/>
          <w:bCs/>
          <w:sz w:val="24"/>
          <w:szCs w:val="24"/>
        </w:rPr>
        <w:t xml:space="preserve"> διεξάγεται ως εξής:</w:t>
      </w:r>
    </w:p>
    <w:p w14:paraId="7755CEFF" w14:textId="77777777" w:rsidR="00170A93" w:rsidRDefault="00FF0805" w:rsidP="00B621F3">
      <w:pPr>
        <w:tabs>
          <w:tab w:val="left" w:pos="3503"/>
        </w:tabs>
        <w:spacing w:after="0" w:line="360" w:lineRule="auto"/>
        <w:ind w:firstLine="357"/>
        <w:jc w:val="both"/>
        <w:rPr>
          <w:rFonts w:eastAsia="Times New Roman" w:cstheme="minorHAnsi"/>
          <w:bCs/>
          <w:sz w:val="24"/>
          <w:szCs w:val="24"/>
        </w:rPr>
      </w:pPr>
      <w:r>
        <w:rPr>
          <w:rFonts w:eastAsia="Times New Roman" w:cstheme="minorHAnsi"/>
          <w:bCs/>
          <w:sz w:val="24"/>
          <w:szCs w:val="24"/>
        </w:rPr>
        <w:lastRenderedPageBreak/>
        <w:t xml:space="preserve">Το συλλογικό όργανο προσκαλείται σε συνεδρίαση είτε δια ζώσης, είτε με τηλεδιάσκεψη είτε </w:t>
      </w:r>
      <w:r w:rsidRPr="00077882">
        <w:rPr>
          <w:rFonts w:eastAsia="Times New Roman" w:cstheme="minorHAnsi"/>
          <w:bCs/>
          <w:sz w:val="24"/>
          <w:szCs w:val="24"/>
        </w:rPr>
        <w:t>δια ζώσης και ταυτόχρονα με τηλεδιάσκεψη</w:t>
      </w:r>
      <w:r>
        <w:rPr>
          <w:rStyle w:val="a5"/>
        </w:rPr>
        <w:footnoteReference w:id="9"/>
      </w:r>
      <w:r w:rsidR="00B13CF1" w:rsidRPr="00077882">
        <w:rPr>
          <w:rStyle w:val="a5"/>
        </w:rPr>
        <w:t>.</w:t>
      </w:r>
      <w:r>
        <w:rPr>
          <w:rFonts w:eastAsia="Times New Roman" w:cstheme="minorHAnsi"/>
          <w:bCs/>
          <w:sz w:val="24"/>
          <w:szCs w:val="24"/>
        </w:rPr>
        <w:t xml:space="preserve"> </w:t>
      </w:r>
      <w:r w:rsidR="007A2260">
        <w:rPr>
          <w:rFonts w:eastAsia="Times New Roman" w:cstheme="minorHAnsi"/>
          <w:bCs/>
          <w:sz w:val="24"/>
          <w:szCs w:val="24"/>
        </w:rPr>
        <w:t>Στις δύο τελευταίες περιπτώσεις</w:t>
      </w:r>
      <w:r w:rsidR="008D6E07">
        <w:rPr>
          <w:rFonts w:eastAsia="Times New Roman" w:cstheme="minorHAnsi"/>
          <w:bCs/>
          <w:sz w:val="24"/>
          <w:szCs w:val="24"/>
        </w:rPr>
        <w:t xml:space="preserve">, </w:t>
      </w:r>
      <w:r w:rsidR="008603C5">
        <w:rPr>
          <w:rFonts w:eastAsia="Times New Roman" w:cstheme="minorHAnsi"/>
          <w:bCs/>
          <w:sz w:val="24"/>
          <w:szCs w:val="24"/>
        </w:rPr>
        <w:t xml:space="preserve">τα μέλη </w:t>
      </w:r>
      <w:r w:rsidR="00594536">
        <w:rPr>
          <w:rFonts w:eastAsia="Times New Roman" w:cstheme="minorHAnsi"/>
          <w:bCs/>
          <w:sz w:val="24"/>
          <w:szCs w:val="24"/>
        </w:rPr>
        <w:t xml:space="preserve">που δεν έχουν φυσική παρουσία </w:t>
      </w:r>
      <w:r w:rsidR="00365E8E">
        <w:rPr>
          <w:rFonts w:eastAsia="Times New Roman" w:cstheme="minorHAnsi"/>
          <w:bCs/>
          <w:sz w:val="24"/>
          <w:szCs w:val="24"/>
        </w:rPr>
        <w:t>συμμετ</w:t>
      </w:r>
      <w:r w:rsidR="007A2260">
        <w:rPr>
          <w:rFonts w:eastAsia="Times New Roman" w:cstheme="minorHAnsi"/>
          <w:bCs/>
          <w:sz w:val="24"/>
          <w:szCs w:val="24"/>
        </w:rPr>
        <w:t>έχουν</w:t>
      </w:r>
      <w:r w:rsidR="00365E8E">
        <w:rPr>
          <w:rFonts w:eastAsia="Times New Roman" w:cstheme="minorHAnsi"/>
          <w:bCs/>
          <w:sz w:val="24"/>
          <w:szCs w:val="24"/>
        </w:rPr>
        <w:t xml:space="preserve"> αρχικά </w:t>
      </w:r>
      <w:r w:rsidR="008603C5">
        <w:rPr>
          <w:rFonts w:eastAsia="Times New Roman" w:cstheme="minorHAnsi"/>
          <w:bCs/>
          <w:sz w:val="24"/>
          <w:szCs w:val="24"/>
        </w:rPr>
        <w:t>με ηλεκτρονικ</w:t>
      </w:r>
      <w:r w:rsidR="008835A1">
        <w:rPr>
          <w:rFonts w:eastAsia="Times New Roman" w:cstheme="minorHAnsi"/>
          <w:bCs/>
          <w:sz w:val="24"/>
          <w:szCs w:val="24"/>
        </w:rPr>
        <w:t>ά μέσα</w:t>
      </w:r>
      <w:r>
        <w:rPr>
          <w:rStyle w:val="a5"/>
          <w:rFonts w:eastAsia="Times New Roman" w:cstheme="minorHAnsi"/>
          <w:bCs/>
          <w:sz w:val="24"/>
          <w:szCs w:val="24"/>
        </w:rPr>
        <w:footnoteReference w:id="10"/>
      </w:r>
      <w:r w:rsidR="002D71D1">
        <w:rPr>
          <w:rFonts w:eastAsia="Times New Roman" w:cstheme="minorHAnsi"/>
          <w:bCs/>
          <w:sz w:val="24"/>
          <w:szCs w:val="24"/>
        </w:rPr>
        <w:t>,</w:t>
      </w:r>
      <w:r w:rsidR="008835A1">
        <w:rPr>
          <w:rFonts w:eastAsia="Times New Roman" w:cstheme="minorHAnsi"/>
          <w:bCs/>
          <w:sz w:val="24"/>
          <w:szCs w:val="24"/>
        </w:rPr>
        <w:t xml:space="preserve"> </w:t>
      </w:r>
      <w:r w:rsidR="003C3D9B">
        <w:rPr>
          <w:rFonts w:eastAsia="Times New Roman" w:cstheme="minorHAnsi"/>
          <w:bCs/>
          <w:sz w:val="24"/>
          <w:szCs w:val="24"/>
        </w:rPr>
        <w:t>στη συνέχεια θα πρέπει να προσέλθουν στο χώρο της ψηφοφορίας, εντός του χρονικού διαστήματος που ορίζει ο πρόεδρος και το οποίο πρέπει να αναγράφεται στην πρόσκληση, προκειμένου να παράσχουν την ψήφο τους.</w:t>
      </w:r>
    </w:p>
    <w:p w14:paraId="31F30FC3" w14:textId="77777777" w:rsidR="00445B81" w:rsidRPr="000F42C8" w:rsidRDefault="00FF0805" w:rsidP="00B621F3">
      <w:pPr>
        <w:tabs>
          <w:tab w:val="left" w:pos="3503"/>
        </w:tabs>
        <w:spacing w:after="0" w:line="360" w:lineRule="auto"/>
        <w:ind w:firstLine="357"/>
        <w:jc w:val="both"/>
        <w:rPr>
          <w:rFonts w:eastAsia="Times New Roman" w:cstheme="minorHAnsi"/>
          <w:bCs/>
          <w:sz w:val="24"/>
          <w:szCs w:val="24"/>
        </w:rPr>
      </w:pPr>
      <w:r w:rsidRPr="000F42C8">
        <w:rPr>
          <w:rFonts w:eastAsia="Times New Roman" w:cstheme="minorHAnsi"/>
          <w:bCs/>
          <w:sz w:val="24"/>
          <w:szCs w:val="24"/>
        </w:rPr>
        <w:t>Στο χώρο της ψηφοφορίας</w:t>
      </w:r>
      <w:r w:rsidR="007A2260">
        <w:rPr>
          <w:rFonts w:eastAsia="Times New Roman" w:cstheme="minorHAnsi"/>
          <w:bCs/>
          <w:sz w:val="24"/>
          <w:szCs w:val="24"/>
        </w:rPr>
        <w:t xml:space="preserve"> </w:t>
      </w:r>
      <w:r w:rsidRPr="000F42C8">
        <w:rPr>
          <w:rFonts w:eastAsia="Times New Roman" w:cstheme="minorHAnsi"/>
          <w:bCs/>
          <w:sz w:val="24"/>
          <w:szCs w:val="24"/>
        </w:rPr>
        <w:t>μπορούν να παραβρεθούν</w:t>
      </w:r>
      <w:r w:rsidR="002D71D1">
        <w:rPr>
          <w:rFonts w:eastAsia="Times New Roman" w:cstheme="minorHAnsi"/>
          <w:bCs/>
          <w:sz w:val="24"/>
          <w:szCs w:val="24"/>
        </w:rPr>
        <w:t>,</w:t>
      </w:r>
      <w:r w:rsidRPr="000F42C8">
        <w:rPr>
          <w:rFonts w:eastAsia="Times New Roman" w:cstheme="minorHAnsi"/>
          <w:bCs/>
          <w:sz w:val="24"/>
          <w:szCs w:val="24"/>
        </w:rPr>
        <w:t xml:space="preserve"> χωρίς περιορισμό ατόμων, οι πλήρως εμβολιασμένοι και οι νοσήσαντες το τελευταίο εξάμηνο. </w:t>
      </w:r>
      <w:r w:rsidR="002D71D1">
        <w:rPr>
          <w:rFonts w:eastAsia="Times New Roman" w:cstheme="minorHAnsi"/>
          <w:bCs/>
          <w:sz w:val="24"/>
          <w:szCs w:val="24"/>
        </w:rPr>
        <w:t>Τα</w:t>
      </w:r>
      <w:r>
        <w:rPr>
          <w:rFonts w:eastAsia="Times New Roman" w:cstheme="minorHAnsi"/>
          <w:bCs/>
          <w:sz w:val="24"/>
          <w:szCs w:val="24"/>
        </w:rPr>
        <w:t xml:space="preserve"> τ</w:t>
      </w:r>
      <w:r w:rsidRPr="000F42C8">
        <w:rPr>
          <w:rFonts w:eastAsia="Times New Roman" w:cstheme="minorHAnsi"/>
          <w:bCs/>
          <w:sz w:val="24"/>
          <w:szCs w:val="24"/>
        </w:rPr>
        <w:t>υχόν ανεμβολίαστ</w:t>
      </w:r>
      <w:r>
        <w:rPr>
          <w:rFonts w:eastAsia="Times New Roman" w:cstheme="minorHAnsi"/>
          <w:bCs/>
          <w:sz w:val="24"/>
          <w:szCs w:val="24"/>
        </w:rPr>
        <w:t>α μέλη προσέρχονται την ίδια τασσόμενη από τον πρόεδρο χρονική προθεσμία στο χώρο της ψηφοφορίας, εισέρχονται όμως σε αυτόν για να ψηφίσουν, εφόσον ο συνολικός αριθμός των ατόμων που παρευρίσκονται εντό</w:t>
      </w:r>
      <w:r w:rsidR="00077882">
        <w:rPr>
          <w:rFonts w:eastAsia="Times New Roman" w:cstheme="minorHAnsi"/>
          <w:bCs/>
          <w:sz w:val="24"/>
          <w:szCs w:val="24"/>
        </w:rPr>
        <w:t>ς του χώρου (συμπεριλαμβανομένων των</w:t>
      </w:r>
      <w:r>
        <w:rPr>
          <w:rFonts w:eastAsia="Times New Roman" w:cstheme="minorHAnsi"/>
          <w:bCs/>
          <w:sz w:val="24"/>
          <w:szCs w:val="24"/>
        </w:rPr>
        <w:t xml:space="preserve"> α</w:t>
      </w:r>
      <w:r w:rsidR="00077882">
        <w:rPr>
          <w:rFonts w:eastAsia="Times New Roman" w:cstheme="minorHAnsi"/>
          <w:bCs/>
          <w:sz w:val="24"/>
          <w:szCs w:val="24"/>
        </w:rPr>
        <w:t>νεμβολίαστων μελών</w:t>
      </w:r>
      <w:r w:rsidR="007A2260">
        <w:rPr>
          <w:rFonts w:eastAsia="Times New Roman" w:cstheme="minorHAnsi"/>
          <w:bCs/>
          <w:sz w:val="24"/>
          <w:szCs w:val="24"/>
        </w:rPr>
        <w:t xml:space="preserve">) είναι έως επτά (7) άτομα. </w:t>
      </w:r>
      <w:r>
        <w:rPr>
          <w:rFonts w:eastAsia="Times New Roman" w:cstheme="minorHAnsi"/>
          <w:bCs/>
          <w:sz w:val="24"/>
          <w:szCs w:val="24"/>
        </w:rPr>
        <w:t xml:space="preserve">Εντός του χώρου της ψηφοφορίας τηρούνται </w:t>
      </w:r>
      <w:r w:rsidRPr="000F42C8">
        <w:rPr>
          <w:rFonts w:eastAsia="Times New Roman" w:cstheme="minorHAnsi"/>
          <w:bCs/>
          <w:sz w:val="24"/>
          <w:szCs w:val="24"/>
        </w:rPr>
        <w:t>τ</w:t>
      </w:r>
      <w:r>
        <w:rPr>
          <w:rFonts w:eastAsia="Times New Roman" w:cstheme="minorHAnsi"/>
          <w:bCs/>
          <w:sz w:val="24"/>
          <w:szCs w:val="24"/>
        </w:rPr>
        <w:t>α</w:t>
      </w:r>
      <w:r w:rsidRPr="000F42C8">
        <w:rPr>
          <w:rFonts w:eastAsia="Times New Roman" w:cstheme="minorHAnsi"/>
          <w:bCs/>
          <w:sz w:val="24"/>
          <w:szCs w:val="24"/>
        </w:rPr>
        <w:t xml:space="preserve"> προβλεπόμεν</w:t>
      </w:r>
      <w:r>
        <w:rPr>
          <w:rFonts w:eastAsia="Times New Roman" w:cstheme="minorHAnsi"/>
          <w:bCs/>
          <w:sz w:val="24"/>
          <w:szCs w:val="24"/>
        </w:rPr>
        <w:t>α</w:t>
      </w:r>
      <w:r w:rsidRPr="000F42C8">
        <w:rPr>
          <w:rFonts w:eastAsia="Times New Roman" w:cstheme="minorHAnsi"/>
          <w:bCs/>
          <w:sz w:val="24"/>
          <w:szCs w:val="24"/>
        </w:rPr>
        <w:t xml:space="preserve"> υγειονομικ</w:t>
      </w:r>
      <w:r>
        <w:rPr>
          <w:rFonts w:eastAsia="Times New Roman" w:cstheme="minorHAnsi"/>
          <w:bCs/>
          <w:sz w:val="24"/>
          <w:szCs w:val="24"/>
        </w:rPr>
        <w:t>ά</w:t>
      </w:r>
      <w:r w:rsidRPr="000F42C8">
        <w:rPr>
          <w:rFonts w:eastAsia="Times New Roman" w:cstheme="minorHAnsi"/>
          <w:bCs/>
          <w:sz w:val="24"/>
          <w:szCs w:val="24"/>
        </w:rPr>
        <w:t xml:space="preserve"> πρωτ</w:t>
      </w:r>
      <w:r>
        <w:rPr>
          <w:rFonts w:eastAsia="Times New Roman" w:cstheme="minorHAnsi"/>
          <w:bCs/>
          <w:sz w:val="24"/>
          <w:szCs w:val="24"/>
        </w:rPr>
        <w:t>όκολλα</w:t>
      </w:r>
      <w:r w:rsidRPr="000F42C8">
        <w:rPr>
          <w:rFonts w:eastAsia="Times New Roman" w:cstheme="minorHAnsi"/>
          <w:bCs/>
          <w:sz w:val="24"/>
          <w:szCs w:val="24"/>
        </w:rPr>
        <w:t xml:space="preserve"> (τήρηση απόστασης ενάμισι μέτρου, χρήση μάσκας).</w:t>
      </w:r>
    </w:p>
    <w:p w14:paraId="124D3E2A" w14:textId="535A77A9" w:rsidR="008A1024" w:rsidRPr="00B621F3" w:rsidRDefault="00FF0805" w:rsidP="00B621F3">
      <w:pPr>
        <w:spacing w:after="0" w:line="360" w:lineRule="auto"/>
        <w:ind w:firstLine="357"/>
        <w:jc w:val="both"/>
      </w:pPr>
      <w:r w:rsidRPr="00EA4396">
        <w:rPr>
          <w:rFonts w:eastAsia="Times New Roman" w:cstheme="minorHAnsi"/>
          <w:bCs/>
          <w:sz w:val="24"/>
          <w:szCs w:val="24"/>
        </w:rPr>
        <w:t xml:space="preserve">Αρμόδιο για την τήρηση της εφαρμογής των ανωτέρω, είναι το πρόσωπο </w:t>
      </w:r>
      <w:r w:rsidR="00170A93">
        <w:rPr>
          <w:rFonts w:eastAsia="Times New Roman" w:cstheme="minorHAnsi"/>
          <w:bCs/>
          <w:sz w:val="24"/>
          <w:szCs w:val="24"/>
        </w:rPr>
        <w:t xml:space="preserve">υπό την προεδρία </w:t>
      </w:r>
      <w:r w:rsidRPr="00EA4396">
        <w:rPr>
          <w:rFonts w:eastAsia="Times New Roman" w:cstheme="minorHAnsi"/>
          <w:bCs/>
          <w:sz w:val="24"/>
          <w:szCs w:val="24"/>
        </w:rPr>
        <w:t>του οποίου διεξάγ</w:t>
      </w:r>
      <w:r w:rsidR="00170A93">
        <w:rPr>
          <w:rFonts w:eastAsia="Times New Roman" w:cstheme="minorHAnsi"/>
          <w:bCs/>
          <w:sz w:val="24"/>
          <w:szCs w:val="24"/>
        </w:rPr>
        <w:t>εται η συνεδρίαση</w:t>
      </w:r>
      <w:r w:rsidR="00077882">
        <w:rPr>
          <w:rFonts w:eastAsia="Times New Roman" w:cstheme="minorHAnsi"/>
          <w:bCs/>
          <w:sz w:val="24"/>
          <w:szCs w:val="24"/>
        </w:rPr>
        <w:t>.</w:t>
      </w:r>
    </w:p>
    <w:p w14:paraId="38567F7D" w14:textId="6CDFC644" w:rsidR="00413C1E" w:rsidRDefault="00B52853" w:rsidP="00B621F3">
      <w:pPr>
        <w:pStyle w:val="2"/>
        <w:numPr>
          <w:ilvl w:val="0"/>
          <w:numId w:val="35"/>
        </w:numPr>
        <w:rPr>
          <w:rFonts w:ascii="Calibri" w:hAnsi="Calibri" w:cs="Calibri"/>
          <w:color w:val="365F91" w:themeColor="accent1" w:themeShade="BF"/>
        </w:rPr>
      </w:pPr>
      <w:bookmarkStart w:id="20" w:name="_Toc83219393"/>
      <w:bookmarkStart w:id="21" w:name="_Toc83382207"/>
      <w:r>
        <w:rPr>
          <w:rFonts w:ascii="Calibri" w:hAnsi="Calibri" w:cs="Calibri"/>
          <w:color w:val="365F91" w:themeColor="accent1" w:themeShade="BF"/>
        </w:rPr>
        <w:t>Νομιμότητα</w:t>
      </w:r>
      <w:r w:rsidR="003070E0" w:rsidRPr="00013218">
        <w:rPr>
          <w:rFonts w:ascii="Calibri" w:hAnsi="Calibri" w:cs="Calibri"/>
          <w:color w:val="365F91" w:themeColor="accent1" w:themeShade="BF"/>
        </w:rPr>
        <w:t xml:space="preserve"> συνεδριάσεων</w:t>
      </w:r>
      <w:bookmarkEnd w:id="20"/>
      <w:bookmarkEnd w:id="21"/>
    </w:p>
    <w:p w14:paraId="32C93AC1" w14:textId="77777777" w:rsidR="00B621F3" w:rsidRPr="00B621F3" w:rsidRDefault="00B621F3" w:rsidP="00B621F3">
      <w:pPr>
        <w:pStyle w:val="af0"/>
      </w:pPr>
    </w:p>
    <w:p w14:paraId="7EC49C22" w14:textId="77777777" w:rsidR="00413C1E" w:rsidRDefault="00FF0805" w:rsidP="00B621F3">
      <w:pPr>
        <w:shd w:val="clear" w:color="auto" w:fill="FFFFFF" w:themeFill="background1"/>
        <w:spacing w:after="0" w:line="360" w:lineRule="auto"/>
        <w:ind w:firstLine="357"/>
        <w:jc w:val="both"/>
        <w:rPr>
          <w:sz w:val="24"/>
          <w:szCs w:val="24"/>
        </w:rPr>
      </w:pPr>
      <w:r>
        <w:rPr>
          <w:sz w:val="24"/>
          <w:szCs w:val="24"/>
        </w:rPr>
        <w:t>Η αντικατάσταση της αρχικής διάταξης της από 11.3.2020 Πράξης Νομοθετικού Περιεχομένου με τη νέα ρύθμιση σκοπό έχε</w:t>
      </w:r>
      <w:r w:rsidR="000B7B19">
        <w:rPr>
          <w:sz w:val="24"/>
          <w:szCs w:val="24"/>
        </w:rPr>
        <w:t xml:space="preserve">ι να αποσαφηνίσει με τον πλέον </w:t>
      </w:r>
      <w:r>
        <w:rPr>
          <w:sz w:val="24"/>
          <w:szCs w:val="24"/>
        </w:rPr>
        <w:t xml:space="preserve">εξαντλητικό τρόπο τις δυνατότητες συνεδρίασης των συλλογικών οργάνων σε συνθήκες </w:t>
      </w:r>
      <w:r w:rsidRPr="00811191">
        <w:rPr>
          <w:sz w:val="24"/>
          <w:szCs w:val="24"/>
        </w:rPr>
        <w:t xml:space="preserve">αποφυγής </w:t>
      </w:r>
      <w:r>
        <w:rPr>
          <w:sz w:val="24"/>
          <w:szCs w:val="24"/>
        </w:rPr>
        <w:t xml:space="preserve">της </w:t>
      </w:r>
      <w:r w:rsidRPr="00811191">
        <w:rPr>
          <w:sz w:val="24"/>
          <w:szCs w:val="24"/>
        </w:rPr>
        <w:t xml:space="preserve">διάδοσης του κορονοϊού </w:t>
      </w:r>
      <w:r w:rsidR="005D26AA">
        <w:rPr>
          <w:sz w:val="24"/>
          <w:szCs w:val="24"/>
          <w:lang w:val="en-US"/>
        </w:rPr>
        <w:t>C</w:t>
      </w:r>
      <w:r w:rsidRPr="00013218">
        <w:rPr>
          <w:sz w:val="24"/>
          <w:szCs w:val="24"/>
        </w:rPr>
        <w:t>ovid</w:t>
      </w:r>
      <w:r w:rsidRPr="00811191">
        <w:rPr>
          <w:sz w:val="24"/>
          <w:szCs w:val="24"/>
        </w:rPr>
        <w:t>-19</w:t>
      </w:r>
      <w:r>
        <w:rPr>
          <w:sz w:val="24"/>
          <w:szCs w:val="24"/>
        </w:rPr>
        <w:t>, αίροντας οποιαδήποτε ερμηνευτική δυσχέρεια είχε, τυχόν, προκύψει κατά την πρώτη εφαρμογή της. Το γεγονός αυτό προσδίδει στη ρύθμιση χαρακτηριστικά γνήσιας ερμηνευτικής διάταξης, η οποία εκ της φύσεώς της έχει αναδρομικό χαρακτήρα.</w:t>
      </w:r>
      <w:r>
        <w:rPr>
          <w:rStyle w:val="a5"/>
          <w:sz w:val="24"/>
          <w:szCs w:val="24"/>
        </w:rPr>
        <w:footnoteReference w:id="11"/>
      </w:r>
      <w:r>
        <w:rPr>
          <w:sz w:val="24"/>
          <w:szCs w:val="24"/>
        </w:rPr>
        <w:t xml:space="preserve"> </w:t>
      </w:r>
    </w:p>
    <w:p w14:paraId="57A6C514" w14:textId="77777777" w:rsidR="00413C1E" w:rsidRDefault="00FF0805" w:rsidP="00B621F3">
      <w:pPr>
        <w:shd w:val="clear" w:color="auto" w:fill="FFFFFF" w:themeFill="background1"/>
        <w:spacing w:after="0" w:line="360" w:lineRule="auto"/>
        <w:ind w:firstLine="357"/>
        <w:jc w:val="both"/>
        <w:rPr>
          <w:sz w:val="24"/>
          <w:szCs w:val="24"/>
        </w:rPr>
      </w:pPr>
      <w:r>
        <w:rPr>
          <w:sz w:val="24"/>
          <w:szCs w:val="24"/>
        </w:rPr>
        <w:t xml:space="preserve">Στο πλαίσιο </w:t>
      </w:r>
      <w:r w:rsidR="003070E0">
        <w:rPr>
          <w:sz w:val="24"/>
          <w:szCs w:val="24"/>
        </w:rPr>
        <w:t>αυτό</w:t>
      </w:r>
      <w:r w:rsidR="008C01A8">
        <w:rPr>
          <w:sz w:val="24"/>
          <w:szCs w:val="24"/>
        </w:rPr>
        <w:t>,</w:t>
      </w:r>
      <w:r w:rsidR="003070E0">
        <w:rPr>
          <w:sz w:val="24"/>
          <w:szCs w:val="24"/>
        </w:rPr>
        <w:t xml:space="preserve"> με την εφαρμοστέα διάταξη</w:t>
      </w:r>
      <w:r w:rsidR="008C01A8">
        <w:rPr>
          <w:sz w:val="24"/>
          <w:szCs w:val="24"/>
        </w:rPr>
        <w:t>,</w:t>
      </w:r>
      <w:r w:rsidR="003070E0">
        <w:rPr>
          <w:sz w:val="24"/>
          <w:szCs w:val="24"/>
        </w:rPr>
        <w:t xml:space="preserve"> </w:t>
      </w:r>
      <w:r>
        <w:rPr>
          <w:sz w:val="24"/>
          <w:szCs w:val="24"/>
        </w:rPr>
        <w:t xml:space="preserve">νομιμοποιούνται ο τρόπος σύγκλησης και οι τρόποι συνεδρίασης των </w:t>
      </w:r>
      <w:r w:rsidR="002A4F04">
        <w:rPr>
          <w:sz w:val="24"/>
          <w:szCs w:val="24"/>
        </w:rPr>
        <w:t>συλλογικών οργάνων των δήμων</w:t>
      </w:r>
      <w:r>
        <w:rPr>
          <w:sz w:val="24"/>
          <w:szCs w:val="24"/>
        </w:rPr>
        <w:t xml:space="preserve"> που έλαβαν αποφάσεις </w:t>
      </w:r>
      <w:r w:rsidRPr="00013218">
        <w:rPr>
          <w:sz w:val="24"/>
          <w:szCs w:val="24"/>
        </w:rPr>
        <w:t>α)</w:t>
      </w:r>
      <w:r>
        <w:rPr>
          <w:sz w:val="24"/>
          <w:szCs w:val="24"/>
        </w:rPr>
        <w:t xml:space="preserve"> </w:t>
      </w:r>
      <w:r w:rsidRPr="00013218">
        <w:rPr>
          <w:sz w:val="24"/>
          <w:szCs w:val="24"/>
        </w:rPr>
        <w:t>δια ζώσης, β) δια περιφοράς, γ) δια τηλεδιάσκεψης, καθώς και δ) ταυτόχρονα δια ζώσης και δια τηλεδιάσκεψης</w:t>
      </w:r>
      <w:r w:rsidRPr="00811191">
        <w:rPr>
          <w:sz w:val="24"/>
          <w:szCs w:val="24"/>
        </w:rPr>
        <w:t xml:space="preserve">. </w:t>
      </w:r>
    </w:p>
    <w:p w14:paraId="33E36C81" w14:textId="77777777" w:rsidR="00413C1E" w:rsidRDefault="00FF0805" w:rsidP="00B621F3">
      <w:pPr>
        <w:shd w:val="clear" w:color="auto" w:fill="FFFFFF" w:themeFill="background1"/>
        <w:spacing w:after="0" w:line="360" w:lineRule="auto"/>
        <w:ind w:firstLine="357"/>
        <w:jc w:val="both"/>
        <w:rPr>
          <w:sz w:val="24"/>
          <w:szCs w:val="24"/>
        </w:rPr>
      </w:pPr>
      <w:r>
        <w:rPr>
          <w:sz w:val="24"/>
          <w:szCs w:val="24"/>
        </w:rPr>
        <w:lastRenderedPageBreak/>
        <w:t>Οι</w:t>
      </w:r>
      <w:r w:rsidRPr="00013218">
        <w:rPr>
          <w:sz w:val="24"/>
          <w:szCs w:val="24"/>
        </w:rPr>
        <w:t xml:space="preserve"> συνεδριάσε</w:t>
      </w:r>
      <w:r>
        <w:rPr>
          <w:sz w:val="24"/>
          <w:szCs w:val="24"/>
        </w:rPr>
        <w:t>ις</w:t>
      </w:r>
      <w:r w:rsidRPr="00013218">
        <w:rPr>
          <w:sz w:val="24"/>
          <w:szCs w:val="24"/>
        </w:rPr>
        <w:t xml:space="preserve"> που έλαβαν χώρα με έναν από τους ανωτέρω τρόπους </w:t>
      </w:r>
      <w:r w:rsidR="00A16E3C">
        <w:rPr>
          <w:sz w:val="24"/>
          <w:szCs w:val="24"/>
        </w:rPr>
        <w:t xml:space="preserve">από </w:t>
      </w:r>
      <w:r>
        <w:rPr>
          <w:sz w:val="24"/>
          <w:szCs w:val="24"/>
        </w:rPr>
        <w:t>την έναρξη ισχύος της από 11.3.2020 Πράξης Νομοθετικού Περιεχ</w:t>
      </w:r>
      <w:r w:rsidR="002A4F04">
        <w:rPr>
          <w:sz w:val="24"/>
          <w:szCs w:val="24"/>
        </w:rPr>
        <w:t xml:space="preserve">ομένου, η οποία </w:t>
      </w:r>
      <w:r>
        <w:rPr>
          <w:sz w:val="24"/>
          <w:szCs w:val="24"/>
        </w:rPr>
        <w:t>κυρώθηκε με το άρθρο 2 του ν.</w:t>
      </w:r>
      <w:r w:rsidR="005D26AA">
        <w:rPr>
          <w:sz w:val="24"/>
          <w:szCs w:val="24"/>
        </w:rPr>
        <w:t xml:space="preserve"> </w:t>
      </w:r>
      <w:r>
        <w:rPr>
          <w:sz w:val="24"/>
          <w:szCs w:val="24"/>
        </w:rPr>
        <w:t>4682/2020</w:t>
      </w:r>
      <w:r w:rsidR="000729C6">
        <w:rPr>
          <w:sz w:val="24"/>
          <w:szCs w:val="24"/>
        </w:rPr>
        <w:t>,</w:t>
      </w:r>
      <w:r w:rsidR="00A16E3C">
        <w:rPr>
          <w:sz w:val="24"/>
          <w:szCs w:val="24"/>
        </w:rPr>
        <w:t xml:space="preserve"> θεωρούνται νόμιμες</w:t>
      </w:r>
      <w:r>
        <w:rPr>
          <w:sz w:val="24"/>
          <w:szCs w:val="24"/>
        </w:rPr>
        <w:t xml:space="preserve">. </w:t>
      </w:r>
    </w:p>
    <w:p w14:paraId="72AB0792" w14:textId="10743AE6" w:rsidR="001E51A6" w:rsidRPr="00417EC9" w:rsidRDefault="00FF0805" w:rsidP="00B621F3">
      <w:pPr>
        <w:shd w:val="clear" w:color="auto" w:fill="FFFFFF" w:themeFill="background1"/>
        <w:spacing w:after="0" w:line="360" w:lineRule="auto"/>
        <w:ind w:firstLine="357"/>
        <w:jc w:val="both"/>
        <w:rPr>
          <w:sz w:val="24"/>
          <w:szCs w:val="24"/>
        </w:rPr>
      </w:pPr>
      <w:r>
        <w:rPr>
          <w:sz w:val="24"/>
          <w:szCs w:val="24"/>
        </w:rPr>
        <w:t xml:space="preserve">Τα ανωτέρω </w:t>
      </w:r>
      <w:r w:rsidR="00413C1E">
        <w:rPr>
          <w:sz w:val="24"/>
          <w:szCs w:val="24"/>
        </w:rPr>
        <w:t>καταλαμβάν</w:t>
      </w:r>
      <w:r>
        <w:rPr>
          <w:sz w:val="24"/>
          <w:szCs w:val="24"/>
        </w:rPr>
        <w:t xml:space="preserve">ουν τον τρόπο σύγκλησης των συνεδριάσεων των συλλογικών οργάνων και </w:t>
      </w:r>
      <w:r w:rsidRPr="00013218">
        <w:rPr>
          <w:sz w:val="24"/>
          <w:szCs w:val="24"/>
        </w:rPr>
        <w:t>αφορά τις προσκλήσεις</w:t>
      </w:r>
      <w:r>
        <w:rPr>
          <w:sz w:val="24"/>
          <w:szCs w:val="24"/>
        </w:rPr>
        <w:t xml:space="preserve"> που εκδόθηκαν από τους προέδρους των προβλεπόμενων συλλογικών οργάνων με έναν από τους ανωτέρω τρόπους συνεδρίασης, οι οποίες έλαβαν χώρα </w:t>
      </w:r>
      <w:r w:rsidRPr="00013218">
        <w:rPr>
          <w:sz w:val="24"/>
          <w:szCs w:val="24"/>
        </w:rPr>
        <w:t xml:space="preserve">με την τήρηση των ισχυουσών την εκάστοτε χρονική στιγμή υγειονομικών μέτρων.  </w:t>
      </w:r>
    </w:p>
    <w:p w14:paraId="20666A04" w14:textId="5947D59C" w:rsidR="00B621F3" w:rsidRPr="006A646A" w:rsidRDefault="00FF0805" w:rsidP="006A646A">
      <w:pPr>
        <w:spacing w:after="0" w:line="360" w:lineRule="auto"/>
        <w:ind w:firstLine="357"/>
        <w:jc w:val="both"/>
        <w:rPr>
          <w:color w:val="000000"/>
          <w:sz w:val="24"/>
          <w:szCs w:val="24"/>
        </w:rPr>
      </w:pPr>
      <w:r>
        <w:rPr>
          <w:color w:val="000000"/>
          <w:sz w:val="24"/>
          <w:szCs w:val="24"/>
        </w:rPr>
        <w:t xml:space="preserve">Για περαιτέρω διευκρινίσεις ή πληροφορίες αναφορικά με τα διαλαμβανόμενα στην παρούσα εγκύκλιο, μπορείτε να απευθύνεστε στην ηλεκτρονική διεύθυνση </w:t>
      </w:r>
      <w:sdt>
        <w:sdtPr>
          <w:tag w:val="goog_rdk_28"/>
          <w:id w:val="897790185"/>
        </w:sdtPr>
        <w:sdtEndPr/>
        <w:sdtContent>
          <w:r>
            <w:rPr>
              <w:color w:val="000000"/>
              <w:sz w:val="24"/>
              <w:szCs w:val="24"/>
            </w:rPr>
            <w:t>info</w:t>
          </w:r>
        </w:sdtContent>
      </w:sdt>
      <w:r>
        <w:rPr>
          <w:color w:val="000000"/>
          <w:sz w:val="24"/>
          <w:szCs w:val="24"/>
        </w:rPr>
        <w:t>@ypes.gr καθώς και στους παρακάτω υπαλλήλους:</w:t>
      </w:r>
    </w:p>
    <w:tbl>
      <w:tblPr>
        <w:tblW w:w="9115" w:type="dxa"/>
        <w:tblBorders>
          <w:insideH w:val="single" w:sz="18" w:space="0" w:color="FFFFFF"/>
          <w:insideV w:val="single" w:sz="18" w:space="0" w:color="FFFFFF"/>
        </w:tblBorders>
        <w:tblLayout w:type="fixed"/>
        <w:tblLook w:val="0000" w:firstRow="0" w:lastRow="0" w:firstColumn="0" w:lastColumn="0" w:noHBand="0" w:noVBand="0"/>
      </w:tblPr>
      <w:tblGrid>
        <w:gridCol w:w="5115"/>
        <w:gridCol w:w="4000"/>
      </w:tblGrid>
      <w:tr w:rsidR="00B003BF" w14:paraId="09DD59D4" w14:textId="77777777" w:rsidTr="000321C1">
        <w:trPr>
          <w:trHeight w:val="586"/>
        </w:trPr>
        <w:tc>
          <w:tcPr>
            <w:tcW w:w="5115" w:type="dxa"/>
            <w:shd w:val="clear" w:color="auto" w:fill="CCCCCC"/>
          </w:tcPr>
          <w:p w14:paraId="29A9B78D" w14:textId="77777777" w:rsidR="00341BE6" w:rsidRDefault="00FF0805" w:rsidP="000321C1">
            <w:pPr>
              <w:pBdr>
                <w:top w:val="nil"/>
                <w:left w:val="nil"/>
                <w:bottom w:val="nil"/>
                <w:right w:val="nil"/>
                <w:between w:val="nil"/>
              </w:pBdr>
              <w:tabs>
                <w:tab w:val="left" w:pos="4320"/>
              </w:tabs>
              <w:spacing w:after="0" w:line="240" w:lineRule="auto"/>
              <w:ind w:right="43"/>
              <w:jc w:val="center"/>
              <w:rPr>
                <w:b/>
                <w:color w:val="000000"/>
                <w:sz w:val="24"/>
                <w:szCs w:val="24"/>
              </w:rPr>
            </w:pPr>
            <w:r>
              <w:rPr>
                <w:b/>
                <w:color w:val="000000"/>
                <w:sz w:val="24"/>
                <w:szCs w:val="24"/>
              </w:rPr>
              <w:t>ΟΝΟΜΑ</w:t>
            </w:r>
          </w:p>
        </w:tc>
        <w:tc>
          <w:tcPr>
            <w:tcW w:w="4000" w:type="dxa"/>
            <w:shd w:val="clear" w:color="auto" w:fill="CCCCCC"/>
          </w:tcPr>
          <w:p w14:paraId="6EF36101" w14:textId="77777777" w:rsidR="00341BE6" w:rsidRDefault="00FF0805" w:rsidP="000321C1">
            <w:pPr>
              <w:pBdr>
                <w:top w:val="nil"/>
                <w:left w:val="nil"/>
                <w:bottom w:val="nil"/>
                <w:right w:val="nil"/>
                <w:between w:val="nil"/>
              </w:pBdr>
              <w:tabs>
                <w:tab w:val="left" w:pos="4320"/>
              </w:tabs>
              <w:spacing w:after="0" w:line="240" w:lineRule="auto"/>
              <w:ind w:right="43"/>
              <w:jc w:val="center"/>
              <w:rPr>
                <w:b/>
                <w:color w:val="000000"/>
                <w:sz w:val="24"/>
                <w:szCs w:val="24"/>
              </w:rPr>
            </w:pPr>
            <w:r>
              <w:rPr>
                <w:b/>
                <w:color w:val="000000"/>
                <w:sz w:val="24"/>
                <w:szCs w:val="24"/>
              </w:rPr>
              <w:t>ΤΗΛΕΦΩΝΑ ΕΠΙΚΟΙΝΩΝΙΑΣ</w:t>
            </w:r>
          </w:p>
        </w:tc>
      </w:tr>
      <w:tr w:rsidR="00B003BF" w14:paraId="1189403C" w14:textId="77777777" w:rsidTr="000321C1">
        <w:trPr>
          <w:trHeight w:val="586"/>
        </w:trPr>
        <w:tc>
          <w:tcPr>
            <w:tcW w:w="5115" w:type="dxa"/>
            <w:shd w:val="clear" w:color="auto" w:fill="CCCCCC"/>
          </w:tcPr>
          <w:tbl>
            <w:tblPr>
              <w:tblW w:w="9115" w:type="dxa"/>
              <w:tblBorders>
                <w:insideH w:val="single" w:sz="18" w:space="0" w:color="FFFFFF"/>
                <w:insideV w:val="single" w:sz="18" w:space="0" w:color="FFFFFF"/>
              </w:tblBorders>
              <w:tblLayout w:type="fixed"/>
              <w:tblLook w:val="0000" w:firstRow="0" w:lastRow="0" w:firstColumn="0" w:lastColumn="0" w:noHBand="0" w:noVBand="0"/>
            </w:tblPr>
            <w:tblGrid>
              <w:gridCol w:w="5115"/>
              <w:gridCol w:w="4000"/>
            </w:tblGrid>
            <w:tr w:rsidR="00B003BF" w14:paraId="1B5224F7" w14:textId="77777777" w:rsidTr="00A55960">
              <w:tc>
                <w:tcPr>
                  <w:tcW w:w="5115" w:type="dxa"/>
                  <w:shd w:val="clear" w:color="auto" w:fill="CCCCCC"/>
                </w:tcPr>
                <w:p w14:paraId="0BCBD43D" w14:textId="77777777" w:rsidR="001547F3" w:rsidRPr="008D48FB"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lang w:val="en-US"/>
                    </w:rPr>
                  </w:pPr>
                  <w:r>
                    <w:rPr>
                      <w:color w:val="000000"/>
                      <w:sz w:val="24"/>
                      <w:szCs w:val="24"/>
                    </w:rPr>
                    <w:t>Γεωργακοπούλου Παρασκευή</w:t>
                  </w:r>
                </w:p>
              </w:tc>
              <w:tc>
                <w:tcPr>
                  <w:tcW w:w="4000" w:type="dxa"/>
                  <w:shd w:val="clear" w:color="auto" w:fill="CCCCCC"/>
                </w:tcPr>
                <w:p w14:paraId="2599E0CF" w14:textId="77777777" w:rsidR="001547F3"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213 136 4337</w:t>
                  </w:r>
                </w:p>
              </w:tc>
            </w:tr>
          </w:tbl>
          <w:p w14:paraId="3960E150" w14:textId="77777777" w:rsidR="001547F3" w:rsidRDefault="001547F3" w:rsidP="000321C1">
            <w:pPr>
              <w:pBdr>
                <w:top w:val="nil"/>
                <w:left w:val="nil"/>
                <w:bottom w:val="nil"/>
                <w:right w:val="nil"/>
                <w:between w:val="nil"/>
              </w:pBdr>
              <w:tabs>
                <w:tab w:val="left" w:pos="4320"/>
              </w:tabs>
              <w:spacing w:after="0" w:line="240" w:lineRule="auto"/>
              <w:ind w:right="43"/>
              <w:jc w:val="center"/>
              <w:rPr>
                <w:color w:val="000000"/>
                <w:sz w:val="24"/>
                <w:szCs w:val="24"/>
              </w:rPr>
            </w:pPr>
          </w:p>
        </w:tc>
        <w:tc>
          <w:tcPr>
            <w:tcW w:w="4000" w:type="dxa"/>
            <w:shd w:val="clear" w:color="auto" w:fill="CCCCCC"/>
          </w:tcPr>
          <w:p w14:paraId="54B07BC6" w14:textId="77777777" w:rsidR="001547F3"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2131364337</w:t>
            </w:r>
          </w:p>
        </w:tc>
      </w:tr>
      <w:tr w:rsidR="00B003BF" w14:paraId="12101A79" w14:textId="77777777" w:rsidTr="000321C1">
        <w:trPr>
          <w:trHeight w:val="586"/>
        </w:trPr>
        <w:tc>
          <w:tcPr>
            <w:tcW w:w="5115" w:type="dxa"/>
            <w:shd w:val="clear" w:color="auto" w:fill="CCCCCC"/>
          </w:tcPr>
          <w:p w14:paraId="59720773" w14:textId="77777777" w:rsidR="000321C1"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Γαλάνης Κώστας</w:t>
            </w:r>
          </w:p>
        </w:tc>
        <w:tc>
          <w:tcPr>
            <w:tcW w:w="4000" w:type="dxa"/>
            <w:shd w:val="clear" w:color="auto" w:fill="CCCCCC"/>
          </w:tcPr>
          <w:p w14:paraId="0694B5D3" w14:textId="77777777" w:rsidR="000321C1"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2131364348</w:t>
            </w:r>
          </w:p>
        </w:tc>
      </w:tr>
      <w:tr w:rsidR="00B003BF" w14:paraId="52D9171D" w14:textId="77777777" w:rsidTr="000321C1">
        <w:trPr>
          <w:trHeight w:val="586"/>
        </w:trPr>
        <w:tc>
          <w:tcPr>
            <w:tcW w:w="5115" w:type="dxa"/>
            <w:shd w:val="clear" w:color="auto" w:fill="CCCCCC"/>
          </w:tcPr>
          <w:p w14:paraId="0ED45DFD"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Διαμάντη Μαρία</w:t>
            </w:r>
          </w:p>
        </w:tc>
        <w:tc>
          <w:tcPr>
            <w:tcW w:w="4000" w:type="dxa"/>
            <w:shd w:val="clear" w:color="auto" w:fill="CCCCCC"/>
          </w:tcPr>
          <w:p w14:paraId="04267813"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213 136 4390</w:t>
            </w:r>
          </w:p>
        </w:tc>
      </w:tr>
      <w:tr w:rsidR="00B003BF" w14:paraId="5906459B" w14:textId="77777777" w:rsidTr="000321C1">
        <w:trPr>
          <w:trHeight w:val="586"/>
        </w:trPr>
        <w:tc>
          <w:tcPr>
            <w:tcW w:w="5115" w:type="dxa"/>
            <w:shd w:val="clear" w:color="auto" w:fill="CCCCCC"/>
          </w:tcPr>
          <w:p w14:paraId="6D58A5CC" w14:textId="77777777" w:rsidR="00341BE6" w:rsidRPr="00E30759" w:rsidRDefault="00FF0805" w:rsidP="000321C1">
            <w:pPr>
              <w:pBdr>
                <w:top w:val="nil"/>
                <w:left w:val="nil"/>
                <w:bottom w:val="nil"/>
                <w:right w:val="nil"/>
                <w:between w:val="nil"/>
              </w:pBdr>
              <w:tabs>
                <w:tab w:val="left" w:pos="4320"/>
              </w:tabs>
              <w:spacing w:after="0" w:line="240" w:lineRule="auto"/>
              <w:ind w:right="43"/>
              <w:jc w:val="center"/>
              <w:rPr>
                <w:color w:val="000000" w:themeColor="text1"/>
                <w:sz w:val="24"/>
                <w:szCs w:val="24"/>
              </w:rPr>
            </w:pPr>
            <w:r w:rsidRPr="00E30759">
              <w:rPr>
                <w:color w:val="000000" w:themeColor="text1"/>
                <w:sz w:val="24"/>
                <w:szCs w:val="24"/>
              </w:rPr>
              <w:t>Ζαγορίτης Λάζαρος</w:t>
            </w:r>
          </w:p>
        </w:tc>
        <w:tc>
          <w:tcPr>
            <w:tcW w:w="4000" w:type="dxa"/>
            <w:shd w:val="clear" w:color="auto" w:fill="CCCCCC"/>
          </w:tcPr>
          <w:p w14:paraId="7CDD8362"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2131364332</w:t>
            </w:r>
          </w:p>
        </w:tc>
      </w:tr>
      <w:tr w:rsidR="00B003BF" w14:paraId="37E8F445" w14:textId="77777777" w:rsidTr="000321C1">
        <w:trPr>
          <w:trHeight w:val="586"/>
        </w:trPr>
        <w:tc>
          <w:tcPr>
            <w:tcW w:w="5115" w:type="dxa"/>
            <w:shd w:val="clear" w:color="auto" w:fill="CCCCCC"/>
          </w:tcPr>
          <w:p w14:paraId="60A920A6"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Μπουδούρης Γιώργος</w:t>
            </w:r>
          </w:p>
        </w:tc>
        <w:tc>
          <w:tcPr>
            <w:tcW w:w="4000" w:type="dxa"/>
            <w:shd w:val="clear" w:color="auto" w:fill="CCCCCC"/>
          </w:tcPr>
          <w:p w14:paraId="53567C3C"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213 136 4362</w:t>
            </w:r>
          </w:p>
        </w:tc>
      </w:tr>
      <w:tr w:rsidR="00B003BF" w14:paraId="7F1792DF" w14:textId="77777777" w:rsidTr="000321C1">
        <w:trPr>
          <w:trHeight w:val="586"/>
        </w:trPr>
        <w:tc>
          <w:tcPr>
            <w:tcW w:w="5115" w:type="dxa"/>
            <w:shd w:val="clear" w:color="auto" w:fill="CCCCCC"/>
          </w:tcPr>
          <w:p w14:paraId="7EEFD92C"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Νάσαινα Δέσποινα</w:t>
            </w:r>
          </w:p>
        </w:tc>
        <w:tc>
          <w:tcPr>
            <w:tcW w:w="4000" w:type="dxa"/>
            <w:shd w:val="clear" w:color="auto" w:fill="CCCCCC"/>
          </w:tcPr>
          <w:p w14:paraId="526B7295"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213 136 4378</w:t>
            </w:r>
          </w:p>
        </w:tc>
      </w:tr>
      <w:tr w:rsidR="00B003BF" w14:paraId="41856566" w14:textId="77777777" w:rsidTr="000321C1">
        <w:trPr>
          <w:trHeight w:val="586"/>
        </w:trPr>
        <w:tc>
          <w:tcPr>
            <w:tcW w:w="5115" w:type="dxa"/>
            <w:shd w:val="clear" w:color="auto" w:fill="CCCCCC"/>
          </w:tcPr>
          <w:p w14:paraId="466A5F8F"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Οικονομίδης Δημήτρης</w:t>
            </w:r>
          </w:p>
        </w:tc>
        <w:tc>
          <w:tcPr>
            <w:tcW w:w="4000" w:type="dxa"/>
            <w:shd w:val="clear" w:color="auto" w:fill="CCCCCC"/>
          </w:tcPr>
          <w:p w14:paraId="79E0D62D" w14:textId="77777777" w:rsidR="00341BE6" w:rsidRDefault="00FF0805" w:rsidP="000321C1">
            <w:pPr>
              <w:pBdr>
                <w:top w:val="nil"/>
                <w:left w:val="nil"/>
                <w:bottom w:val="nil"/>
                <w:right w:val="nil"/>
                <w:between w:val="nil"/>
              </w:pBdr>
              <w:tabs>
                <w:tab w:val="left" w:pos="4320"/>
              </w:tabs>
              <w:spacing w:after="0" w:line="240" w:lineRule="auto"/>
              <w:ind w:right="43"/>
              <w:jc w:val="center"/>
              <w:rPr>
                <w:color w:val="000000"/>
                <w:sz w:val="24"/>
                <w:szCs w:val="24"/>
              </w:rPr>
            </w:pPr>
            <w:r>
              <w:rPr>
                <w:color w:val="000000"/>
                <w:sz w:val="24"/>
                <w:szCs w:val="24"/>
              </w:rPr>
              <w:t>213 136 4313</w:t>
            </w:r>
          </w:p>
        </w:tc>
      </w:tr>
    </w:tbl>
    <w:p w14:paraId="67D2601B" w14:textId="0EA6F40F" w:rsidR="00771FAF" w:rsidRPr="003A222C" w:rsidRDefault="00FF0805" w:rsidP="00B621F3">
      <w:pPr>
        <w:spacing w:before="100" w:beforeAutospacing="1" w:line="360" w:lineRule="auto"/>
        <w:ind w:firstLine="357"/>
        <w:jc w:val="both"/>
        <w:rPr>
          <w:rFonts w:ascii="Calibri" w:hAnsi="Calibri" w:cs="Calibri"/>
          <w:b/>
          <w:bCs/>
          <w:sz w:val="24"/>
          <w:szCs w:val="24"/>
        </w:rPr>
      </w:pPr>
      <w:r w:rsidRPr="00433A04">
        <w:rPr>
          <w:rFonts w:ascii="Calibri" w:hAnsi="Calibri" w:cs="Calibri"/>
          <w:sz w:val="24"/>
          <w:szCs w:val="24"/>
        </w:rPr>
        <w:t>Την παρούσα εγκύκλιο μπορείτε να την αναζητήσετε και στον ιστότοπο του Υπουργείου Εσωτερικών, στην ηλεκτρονική διεύθυνση</w:t>
      </w:r>
      <w:r>
        <w:rPr>
          <w:rFonts w:ascii="Calibri" w:hAnsi="Calibri" w:cs="Calibri"/>
          <w:sz w:val="24"/>
          <w:szCs w:val="24"/>
        </w:rPr>
        <w:t>:</w:t>
      </w:r>
      <w:r w:rsidRPr="00433A04">
        <w:rPr>
          <w:rFonts w:ascii="Calibri" w:hAnsi="Calibri" w:cs="Calibri"/>
          <w:sz w:val="24"/>
          <w:szCs w:val="24"/>
        </w:rPr>
        <w:t xml:space="preserve"> </w:t>
      </w:r>
      <w:hyperlink r:id="rId15" w:history="1">
        <w:r w:rsidR="00D24B4C" w:rsidRPr="0038188A">
          <w:rPr>
            <w:rStyle w:val="-"/>
            <w:rFonts w:ascii="Calibri" w:hAnsi="Calibri" w:cs="Calibri"/>
            <w:sz w:val="24"/>
            <w:szCs w:val="24"/>
          </w:rPr>
          <w:t>https://www.ypes.gr</w:t>
        </w:r>
      </w:hyperlink>
      <w:r w:rsidR="00FB11F2">
        <w:rPr>
          <w:rStyle w:val="-"/>
          <w:rFonts w:ascii="Calibri" w:hAnsi="Calibri" w:cs="Calibri"/>
          <w:sz w:val="24"/>
          <w:szCs w:val="24"/>
        </w:rPr>
        <w:t xml:space="preserve">. </w:t>
      </w:r>
      <w:r w:rsidR="00FB11F2" w:rsidRPr="00FB11F2">
        <w:rPr>
          <w:rStyle w:val="-"/>
          <w:rFonts w:ascii="Calibri" w:hAnsi="Calibri" w:cs="Calibri"/>
          <w:b/>
          <w:bCs/>
          <w:color w:val="auto"/>
          <w:sz w:val="24"/>
          <w:szCs w:val="24"/>
          <w:u w:val="none"/>
        </w:rPr>
        <w:t>Επισημαίνεται ότι</w:t>
      </w:r>
      <w:r w:rsidR="005D26AA">
        <w:rPr>
          <w:rStyle w:val="-"/>
          <w:rFonts w:ascii="Calibri" w:hAnsi="Calibri" w:cs="Calibri"/>
          <w:b/>
          <w:bCs/>
          <w:color w:val="auto"/>
          <w:sz w:val="24"/>
          <w:szCs w:val="24"/>
          <w:u w:val="none"/>
        </w:rPr>
        <w:t>,</w:t>
      </w:r>
      <w:r w:rsidR="00FB11F2" w:rsidRPr="00FB11F2">
        <w:rPr>
          <w:rStyle w:val="-"/>
          <w:rFonts w:ascii="Calibri" w:hAnsi="Calibri" w:cs="Calibri"/>
          <w:b/>
          <w:bCs/>
          <w:sz w:val="24"/>
          <w:szCs w:val="24"/>
          <w:u w:val="none"/>
        </w:rPr>
        <w:t xml:space="preserve"> </w:t>
      </w:r>
      <w:r w:rsidR="00FB11F2" w:rsidRPr="00FB11F2">
        <w:rPr>
          <w:rStyle w:val="-"/>
          <w:rFonts w:ascii="Calibri" w:hAnsi="Calibri" w:cs="Calibri"/>
          <w:b/>
          <w:bCs/>
          <w:color w:val="auto"/>
          <w:sz w:val="24"/>
          <w:szCs w:val="24"/>
          <w:u w:val="none"/>
        </w:rPr>
        <w:t>σε πε</w:t>
      </w:r>
      <w:r w:rsidR="003A222C">
        <w:rPr>
          <w:rFonts w:ascii="Calibri" w:hAnsi="Calibri" w:cs="Calibri"/>
          <w:b/>
          <w:bCs/>
          <w:sz w:val="24"/>
          <w:szCs w:val="24"/>
        </w:rPr>
        <w:t>ρίπτωση</w:t>
      </w:r>
      <w:r w:rsidR="00FB11F2" w:rsidRPr="00FB11F2">
        <w:rPr>
          <w:rFonts w:ascii="Calibri" w:hAnsi="Calibri" w:cs="Calibri"/>
          <w:b/>
          <w:bCs/>
          <w:sz w:val="24"/>
          <w:szCs w:val="24"/>
        </w:rPr>
        <w:t xml:space="preserve"> οποιασδήποτε μεταβολής στον τρόπο λειτουργίας των συλλογικών οργάνων των δήμων, η Διεύθυνση Οργάνωσης και Λειτουργίας Τοπικής Αυτοδιοίκησης του Υπουργείου Εσωτερικών θα σας ενημερώσει άμεσα, με νεότερη εγκύκλιό της. </w:t>
      </w:r>
    </w:p>
    <w:p w14:paraId="0CBDD77C" w14:textId="77777777" w:rsidR="008D6E07" w:rsidRDefault="00FF0805" w:rsidP="008D6E07">
      <w:pPr>
        <w:spacing w:before="100" w:beforeAutospacing="1" w:line="360" w:lineRule="auto"/>
        <w:ind w:firstLine="357"/>
        <w:jc w:val="center"/>
        <w:rPr>
          <w:rFonts w:ascii="Calibri" w:hAnsi="Calibri" w:cs="Calibri"/>
          <w:b/>
          <w:bCs/>
          <w:sz w:val="24"/>
          <w:szCs w:val="24"/>
        </w:rPr>
      </w:pPr>
      <w:r>
        <w:rPr>
          <w:rFonts w:ascii="Calibri" w:hAnsi="Calibri" w:cs="Calibri"/>
          <w:b/>
          <w:bCs/>
          <w:sz w:val="24"/>
          <w:szCs w:val="24"/>
        </w:rPr>
        <w:t>Ο Γενικός Γραμματέας Εσωτ</w:t>
      </w:r>
      <w:r w:rsidR="009359EB">
        <w:rPr>
          <w:rFonts w:ascii="Calibri" w:hAnsi="Calibri" w:cs="Calibri"/>
          <w:b/>
          <w:bCs/>
          <w:sz w:val="24"/>
          <w:szCs w:val="24"/>
        </w:rPr>
        <w:t>ε</w:t>
      </w:r>
      <w:r>
        <w:rPr>
          <w:rFonts w:ascii="Calibri" w:hAnsi="Calibri" w:cs="Calibri"/>
          <w:b/>
          <w:bCs/>
          <w:sz w:val="24"/>
          <w:szCs w:val="24"/>
        </w:rPr>
        <w:t>ρικών και Οργάνωσης</w:t>
      </w:r>
    </w:p>
    <w:p w14:paraId="6A006432" w14:textId="77777777" w:rsidR="008D6E07" w:rsidRPr="00B9587D" w:rsidRDefault="00FF0805" w:rsidP="00B9587D">
      <w:pPr>
        <w:spacing w:before="100" w:beforeAutospacing="1" w:line="360" w:lineRule="auto"/>
        <w:ind w:firstLine="357"/>
        <w:jc w:val="center"/>
        <w:rPr>
          <w:rFonts w:ascii="Calibri" w:hAnsi="Calibri" w:cs="Calibri"/>
          <w:b/>
          <w:bCs/>
          <w:sz w:val="24"/>
          <w:szCs w:val="24"/>
        </w:rPr>
      </w:pPr>
      <w:r>
        <w:rPr>
          <w:rFonts w:ascii="Calibri" w:hAnsi="Calibri" w:cs="Calibri"/>
          <w:b/>
          <w:bCs/>
          <w:sz w:val="24"/>
          <w:szCs w:val="24"/>
        </w:rPr>
        <w:t>Μιχάλης Ι. Σταυριανουδάκη</w:t>
      </w:r>
      <w:r w:rsidR="00B9587D">
        <w:rPr>
          <w:rFonts w:ascii="Calibri" w:hAnsi="Calibri" w:cs="Calibri"/>
          <w:b/>
          <w:bCs/>
          <w:sz w:val="24"/>
          <w:szCs w:val="24"/>
        </w:rPr>
        <w:t>ς</w:t>
      </w:r>
    </w:p>
    <w:p w14:paraId="2C10BC30" w14:textId="77777777" w:rsidR="00493A63" w:rsidRPr="00F43ACF" w:rsidRDefault="00FF0805" w:rsidP="00F43ACF">
      <w:pPr>
        <w:spacing w:after="0"/>
        <w:rPr>
          <w:rFonts w:ascii="Calibri" w:hAnsi="Calibri" w:cs="Calibri"/>
          <w:b/>
        </w:rPr>
      </w:pPr>
      <w:r w:rsidRPr="00F43ACF">
        <w:rPr>
          <w:rFonts w:ascii="Calibri" w:hAnsi="Calibri" w:cs="Calibri"/>
          <w:b/>
        </w:rPr>
        <w:lastRenderedPageBreak/>
        <w:t>Αποδέκτες</w:t>
      </w:r>
    </w:p>
    <w:p w14:paraId="1910581A" w14:textId="77777777" w:rsidR="00493A63" w:rsidRDefault="00FF0805" w:rsidP="00F43ACF">
      <w:pPr>
        <w:spacing w:after="0"/>
        <w:rPr>
          <w:rFonts w:ascii="Calibri" w:hAnsi="Calibri" w:cs="Calibri"/>
        </w:rPr>
      </w:pPr>
      <w:r>
        <w:rPr>
          <w:rFonts w:ascii="Calibri" w:hAnsi="Calibri" w:cs="Calibri"/>
        </w:rPr>
        <w:t>1. Αποκεντρωμένες Διοικήσεις</w:t>
      </w:r>
    </w:p>
    <w:p w14:paraId="52180B6B" w14:textId="77846B1A" w:rsidR="00F43ACF" w:rsidRPr="00B621F3" w:rsidRDefault="00FF0805" w:rsidP="00F43ACF">
      <w:pPr>
        <w:spacing w:after="0"/>
        <w:rPr>
          <w:rFonts w:ascii="Calibri" w:hAnsi="Calibri" w:cs="Calibri"/>
        </w:rPr>
      </w:pPr>
      <w:r>
        <w:rPr>
          <w:rFonts w:ascii="Calibri" w:hAnsi="Calibri" w:cs="Calibri"/>
        </w:rPr>
        <w:t>2. Δήμοι</w:t>
      </w:r>
    </w:p>
    <w:p w14:paraId="7F7ADA37" w14:textId="77777777" w:rsidR="00493A63" w:rsidRPr="00F43ACF" w:rsidRDefault="00FF0805" w:rsidP="00F43ACF">
      <w:pPr>
        <w:spacing w:after="0"/>
        <w:rPr>
          <w:rFonts w:ascii="Calibri" w:hAnsi="Calibri" w:cs="Calibri"/>
          <w:b/>
        </w:rPr>
      </w:pPr>
      <w:r w:rsidRPr="00F43ACF">
        <w:rPr>
          <w:rFonts w:ascii="Calibri" w:hAnsi="Calibri" w:cs="Calibri"/>
          <w:b/>
        </w:rPr>
        <w:t>Κοινοποίηση</w:t>
      </w:r>
    </w:p>
    <w:p w14:paraId="271261B9" w14:textId="77777777" w:rsidR="0077636C" w:rsidRDefault="00FF0805" w:rsidP="00F43ACF">
      <w:pPr>
        <w:spacing w:after="0"/>
        <w:rPr>
          <w:rFonts w:ascii="Calibri" w:hAnsi="Calibri" w:cs="Calibri"/>
        </w:rPr>
      </w:pPr>
      <w:r w:rsidRPr="005650CB">
        <w:rPr>
          <w:rFonts w:ascii="Calibri" w:hAnsi="Calibri" w:cs="Calibri"/>
        </w:rPr>
        <w:t>1</w:t>
      </w:r>
      <w:r>
        <w:rPr>
          <w:rFonts w:ascii="Calibri" w:hAnsi="Calibri" w:cs="Calibri"/>
        </w:rPr>
        <w:t>. Κ.Ε.Δ.Ε.</w:t>
      </w:r>
    </w:p>
    <w:p w14:paraId="073BC5DC" w14:textId="77777777" w:rsidR="00493A63" w:rsidRDefault="00FF0805" w:rsidP="00F43ACF">
      <w:pPr>
        <w:spacing w:after="0"/>
        <w:rPr>
          <w:rFonts w:ascii="Calibri" w:hAnsi="Calibri" w:cs="Calibri"/>
        </w:rPr>
      </w:pPr>
      <w:r>
        <w:rPr>
          <w:rFonts w:ascii="Calibri" w:hAnsi="Calibri" w:cs="Calibri"/>
        </w:rPr>
        <w:t xml:space="preserve">2. </w:t>
      </w:r>
      <w:r w:rsidR="00C05D44">
        <w:rPr>
          <w:rFonts w:ascii="Calibri" w:hAnsi="Calibri" w:cs="Calibri"/>
        </w:rPr>
        <w:t>Ε.Ο.Δ.Υ.</w:t>
      </w:r>
    </w:p>
    <w:p w14:paraId="41F46AA9" w14:textId="77777777" w:rsidR="005D4019" w:rsidRDefault="00FF0805" w:rsidP="006639C2">
      <w:pPr>
        <w:spacing w:after="0"/>
        <w:rPr>
          <w:rFonts w:ascii="Calibri" w:hAnsi="Calibri" w:cs="Calibri"/>
        </w:rPr>
      </w:pPr>
      <w:r>
        <w:rPr>
          <w:rFonts w:ascii="Calibri" w:hAnsi="Calibri" w:cs="Calibri"/>
        </w:rPr>
        <w:t>3</w:t>
      </w:r>
      <w:r w:rsidR="00493A63">
        <w:rPr>
          <w:rFonts w:ascii="Calibri" w:hAnsi="Calibri" w:cs="Calibri"/>
        </w:rPr>
        <w:t>.</w:t>
      </w:r>
      <w:r w:rsidR="00390BBC">
        <w:rPr>
          <w:rFonts w:ascii="Calibri" w:hAnsi="Calibri" w:cs="Calibri"/>
        </w:rPr>
        <w:t xml:space="preserve"> Υπουργείο Κλιματικής Κρίσης και Πολιτικής Προστασίας, </w:t>
      </w:r>
    </w:p>
    <w:p w14:paraId="1B223F9F" w14:textId="77777777" w:rsidR="006639C2" w:rsidRDefault="00FF0805" w:rsidP="006639C2">
      <w:pPr>
        <w:spacing w:after="0"/>
        <w:rPr>
          <w:rFonts w:ascii="Calibri" w:hAnsi="Calibri" w:cs="Calibri"/>
        </w:rPr>
      </w:pPr>
      <w:r>
        <w:rPr>
          <w:rFonts w:ascii="Calibri" w:hAnsi="Calibri" w:cs="Calibri"/>
        </w:rPr>
        <w:t xml:space="preserve">    </w:t>
      </w:r>
      <w:r w:rsidR="00DE728F">
        <w:rPr>
          <w:rFonts w:ascii="Calibri" w:hAnsi="Calibri" w:cs="Calibri"/>
        </w:rPr>
        <w:t xml:space="preserve">Γενική Γραμματεία </w:t>
      </w:r>
      <w:r w:rsidR="00493A63">
        <w:rPr>
          <w:rFonts w:ascii="Calibri" w:hAnsi="Calibri" w:cs="Calibri"/>
        </w:rPr>
        <w:t>Πολιτική</w:t>
      </w:r>
      <w:r w:rsidR="00DE728F">
        <w:rPr>
          <w:rFonts w:ascii="Calibri" w:hAnsi="Calibri" w:cs="Calibri"/>
        </w:rPr>
        <w:t>ς</w:t>
      </w:r>
      <w:r w:rsidR="00493A63">
        <w:rPr>
          <w:rFonts w:ascii="Calibri" w:hAnsi="Calibri" w:cs="Calibri"/>
        </w:rPr>
        <w:t xml:space="preserve"> Προστασία</w:t>
      </w:r>
      <w:r w:rsidR="00390BBC">
        <w:rPr>
          <w:rFonts w:ascii="Calibri" w:hAnsi="Calibri" w:cs="Calibri"/>
        </w:rPr>
        <w:t>ς</w:t>
      </w:r>
      <w:r w:rsidR="00493A63">
        <w:rPr>
          <w:rFonts w:ascii="Calibri" w:hAnsi="Calibri" w:cs="Calibri"/>
        </w:rPr>
        <w:t xml:space="preserve"> </w:t>
      </w:r>
    </w:p>
    <w:p w14:paraId="0BEF812B" w14:textId="77777777" w:rsidR="00493A63" w:rsidRDefault="00FF0805" w:rsidP="00080CE7">
      <w:pPr>
        <w:spacing w:after="0"/>
        <w:rPr>
          <w:rFonts w:ascii="Calibri" w:hAnsi="Calibri" w:cs="Calibri"/>
        </w:rPr>
      </w:pPr>
      <w:r>
        <w:rPr>
          <w:rFonts w:ascii="Calibri" w:hAnsi="Calibri" w:cs="Calibri"/>
        </w:rPr>
        <w:t>4</w:t>
      </w:r>
      <w:r w:rsidR="00C05D44">
        <w:rPr>
          <w:rFonts w:ascii="Calibri" w:hAnsi="Calibri" w:cs="Calibri"/>
        </w:rPr>
        <w:t>. Εθνική Αρχή Διαφάνειας</w:t>
      </w:r>
    </w:p>
    <w:sectPr w:rsidR="00493A63" w:rsidSect="001E0430">
      <w:headerReference w:type="even" r:id="rId16"/>
      <w:headerReference w:type="default" r:id="rId17"/>
      <w:footerReference w:type="even" r:id="rId18"/>
      <w:footerReference w:type="default" r:id="rId19"/>
      <w:headerReference w:type="first" r:id="rId20"/>
      <w:footerReference w:type="first" r:id="rId21"/>
      <w:pgSz w:w="11906" w:h="16838"/>
      <w:pgMar w:top="1134" w:right="170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D59BC" w14:textId="77777777" w:rsidR="00456F47" w:rsidRDefault="00456F47">
      <w:pPr>
        <w:spacing w:after="0" w:line="240" w:lineRule="auto"/>
      </w:pPr>
      <w:r>
        <w:separator/>
      </w:r>
    </w:p>
  </w:endnote>
  <w:endnote w:type="continuationSeparator" w:id="0">
    <w:p w14:paraId="4A347B86" w14:textId="77777777" w:rsidR="00456F47" w:rsidRDefault="0045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Bookman Old Style">
    <w:panose1 w:val="020506040505050202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0CFEC" w14:textId="77777777" w:rsidR="00296961" w:rsidRDefault="0029696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434510"/>
      <w:docPartObj>
        <w:docPartGallery w:val="Page Numbers (Bottom of Page)"/>
        <w:docPartUnique/>
      </w:docPartObj>
    </w:sdtPr>
    <w:sdtEndPr>
      <w:rPr>
        <w:noProof/>
      </w:rPr>
    </w:sdtEndPr>
    <w:sdtContent>
      <w:p w14:paraId="46986165" w14:textId="77777777" w:rsidR="00296961" w:rsidRDefault="00FF0805">
        <w:pPr>
          <w:pStyle w:val="a8"/>
          <w:jc w:val="center"/>
        </w:pPr>
        <w:r>
          <w:fldChar w:fldCharType="begin"/>
        </w:r>
        <w:r w:rsidR="009B2DED">
          <w:instrText xml:space="preserve"> PAGE   \* MERGEFORMAT </w:instrText>
        </w:r>
        <w:r>
          <w:fldChar w:fldCharType="separate"/>
        </w:r>
        <w:r w:rsidR="00B440F0">
          <w:rPr>
            <w:noProof/>
          </w:rPr>
          <w:t>2</w:t>
        </w:r>
        <w:r>
          <w:rPr>
            <w:noProof/>
          </w:rPr>
          <w:fldChar w:fldCharType="end"/>
        </w:r>
      </w:p>
    </w:sdtContent>
  </w:sdt>
  <w:p w14:paraId="5EDD3C87" w14:textId="77777777" w:rsidR="00296961" w:rsidRDefault="0029696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7A57D" w14:textId="77777777" w:rsidR="00296961" w:rsidRDefault="0029696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8046F" w14:textId="77777777" w:rsidR="00456F47" w:rsidRDefault="00456F47" w:rsidP="00E16EB1">
      <w:pPr>
        <w:spacing w:after="0" w:line="240" w:lineRule="auto"/>
      </w:pPr>
      <w:r>
        <w:separator/>
      </w:r>
    </w:p>
  </w:footnote>
  <w:footnote w:type="continuationSeparator" w:id="0">
    <w:p w14:paraId="6DB465DF" w14:textId="77777777" w:rsidR="00456F47" w:rsidRDefault="00456F47" w:rsidP="00E16EB1">
      <w:pPr>
        <w:spacing w:after="0" w:line="240" w:lineRule="auto"/>
      </w:pPr>
      <w:r>
        <w:continuationSeparator/>
      </w:r>
    </w:p>
  </w:footnote>
  <w:footnote w:id="1">
    <w:p w14:paraId="2D49E27D" w14:textId="77777777" w:rsidR="00296961" w:rsidRPr="00B621F3" w:rsidRDefault="00FF0805" w:rsidP="00B2343C">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Pr="00B621F3">
        <w:rPr>
          <w:rStyle w:val="a5"/>
          <w:rFonts w:asciiTheme="minorHAnsi" w:hAnsiTheme="minorHAnsi" w:cstheme="minorHAnsi"/>
          <w:sz w:val="20"/>
        </w:rPr>
        <w:t xml:space="preserve"> Πιο συγκεκριμένα, εκδόθηκαν οι ακόλουθες εγκύκλιες οδηγίες για τη λειτουργία των συ</w:t>
      </w:r>
      <w:r w:rsidR="00286E7C" w:rsidRPr="00B621F3">
        <w:rPr>
          <w:rStyle w:val="a5"/>
          <w:rFonts w:asciiTheme="minorHAnsi" w:hAnsiTheme="minorHAnsi" w:cstheme="minorHAnsi"/>
          <w:sz w:val="20"/>
        </w:rPr>
        <w:t xml:space="preserve">λλογικών οργάνων των δήμων: αρ. </w:t>
      </w:r>
      <w:r w:rsidRPr="00B621F3">
        <w:rPr>
          <w:rStyle w:val="a5"/>
          <w:rFonts w:asciiTheme="minorHAnsi" w:hAnsiTheme="minorHAnsi" w:cstheme="minorHAnsi"/>
          <w:sz w:val="20"/>
        </w:rPr>
        <w:t xml:space="preserve">18318/13.03.2020 (Α.Δ.Α.: </w:t>
      </w:r>
      <w:hyperlink r:id="rId1" w:history="1">
        <w:r w:rsidRPr="00B621F3">
          <w:rPr>
            <w:rStyle w:val="a5"/>
            <w:rFonts w:asciiTheme="minorHAnsi" w:hAnsiTheme="minorHAnsi" w:cstheme="minorHAnsi"/>
            <w:sz w:val="20"/>
          </w:rPr>
          <w:t>9ΛΠΧ46ΜΤΛ6-1ΑΕ</w:t>
        </w:r>
      </w:hyperlink>
      <w:r w:rsidRPr="00B621F3">
        <w:rPr>
          <w:rStyle w:val="a5"/>
          <w:rFonts w:asciiTheme="minorHAnsi" w:hAnsiTheme="minorHAnsi" w:cstheme="minorHAnsi"/>
          <w:sz w:val="20"/>
        </w:rPr>
        <w:t xml:space="preserve">), αρ. 40/ΑΠ20930/31.03.2020 (Α.Δ.Α.: </w:t>
      </w:r>
      <w:hyperlink r:id="rId2" w:history="1">
        <w:r w:rsidRPr="00B621F3">
          <w:rPr>
            <w:rStyle w:val="a5"/>
            <w:rFonts w:asciiTheme="minorHAnsi" w:hAnsiTheme="minorHAnsi" w:cstheme="minorHAnsi"/>
            <w:sz w:val="20"/>
          </w:rPr>
          <w:t>6ΩΠΥ46ΜΤΛ6-50Ψ</w:t>
        </w:r>
      </w:hyperlink>
      <w:r w:rsidR="00286E7C" w:rsidRPr="00B621F3">
        <w:rPr>
          <w:rStyle w:val="a5"/>
          <w:rFonts w:asciiTheme="minorHAnsi" w:hAnsiTheme="minorHAnsi" w:cstheme="minorHAnsi"/>
          <w:sz w:val="20"/>
        </w:rPr>
        <w:t>), αρ.163/33282/</w:t>
      </w:r>
      <w:r w:rsidR="00FA6F7A" w:rsidRPr="00B621F3">
        <w:rPr>
          <w:rStyle w:val="a5"/>
          <w:rFonts w:asciiTheme="minorHAnsi" w:hAnsiTheme="minorHAnsi" w:cstheme="minorHAnsi"/>
          <w:sz w:val="20"/>
        </w:rPr>
        <w:t xml:space="preserve"> </w:t>
      </w:r>
      <w:r w:rsidR="00286E7C" w:rsidRPr="00B621F3">
        <w:rPr>
          <w:rStyle w:val="a5"/>
          <w:rFonts w:asciiTheme="minorHAnsi" w:hAnsiTheme="minorHAnsi" w:cstheme="minorHAnsi"/>
          <w:sz w:val="20"/>
        </w:rPr>
        <w:t>29.05.2020</w:t>
      </w:r>
      <w:r w:rsidR="00A825DE" w:rsidRPr="00B621F3">
        <w:rPr>
          <w:rStyle w:val="a5"/>
          <w:rFonts w:asciiTheme="minorHAnsi" w:hAnsiTheme="minorHAnsi" w:cstheme="minorHAnsi"/>
          <w:sz w:val="20"/>
        </w:rPr>
        <w:t xml:space="preserve"> </w:t>
      </w:r>
      <w:r w:rsidR="00286E7C" w:rsidRPr="00B621F3">
        <w:rPr>
          <w:rStyle w:val="a5"/>
          <w:rFonts w:asciiTheme="minorHAnsi" w:hAnsiTheme="minorHAnsi" w:cstheme="minorHAnsi"/>
          <w:sz w:val="20"/>
        </w:rPr>
        <w:t>(Α.Δ.Α.:</w:t>
      </w:r>
      <w:r w:rsidRPr="00B621F3">
        <w:rPr>
          <w:rStyle w:val="a5"/>
          <w:rFonts w:asciiTheme="minorHAnsi" w:hAnsiTheme="minorHAnsi" w:cstheme="minorHAnsi"/>
          <w:sz w:val="20"/>
        </w:rPr>
        <w:t xml:space="preserve"> </w:t>
      </w:r>
      <w:hyperlink r:id="rId3" w:history="1">
        <w:r w:rsidRPr="00B621F3">
          <w:rPr>
            <w:rStyle w:val="a5"/>
            <w:rFonts w:asciiTheme="minorHAnsi" w:hAnsiTheme="minorHAnsi" w:cstheme="minorHAnsi"/>
            <w:sz w:val="20"/>
          </w:rPr>
          <w:t>Ψ3ΧΝ46ΜΤΛ6-ΑΨ7</w:t>
        </w:r>
      </w:hyperlink>
      <w:r w:rsidRPr="00B621F3">
        <w:rPr>
          <w:rStyle w:val="a5"/>
          <w:rFonts w:asciiTheme="minorHAnsi" w:hAnsiTheme="minorHAnsi" w:cstheme="minorHAnsi"/>
          <w:sz w:val="20"/>
        </w:rPr>
        <w:t xml:space="preserve">), αρ. 60249/22.09.2020 (Α.Δ.Α.: </w:t>
      </w:r>
      <w:hyperlink r:id="rId4" w:history="1">
        <w:r w:rsidRPr="00B621F3">
          <w:rPr>
            <w:rStyle w:val="a5"/>
            <w:rFonts w:asciiTheme="minorHAnsi" w:hAnsiTheme="minorHAnsi" w:cstheme="minorHAnsi"/>
            <w:sz w:val="20"/>
          </w:rPr>
          <w:t>Ω0Ν346ΜΤΛ6-ΙΘ9</w:t>
        </w:r>
      </w:hyperlink>
      <w:r w:rsidRPr="00B621F3">
        <w:rPr>
          <w:rStyle w:val="a5"/>
          <w:rFonts w:asciiTheme="minorHAnsi" w:hAnsiTheme="minorHAnsi" w:cstheme="minorHAnsi"/>
          <w:sz w:val="20"/>
        </w:rPr>
        <w:t>) και αρ. 426/</w:t>
      </w:r>
      <w:r w:rsidR="00FA6F7A" w:rsidRPr="00B621F3">
        <w:rPr>
          <w:rStyle w:val="a5"/>
          <w:rFonts w:asciiTheme="minorHAnsi" w:hAnsiTheme="minorHAnsi" w:cstheme="minorHAnsi"/>
          <w:sz w:val="20"/>
        </w:rPr>
        <w:t xml:space="preserve"> </w:t>
      </w:r>
      <w:r w:rsidRPr="00B621F3">
        <w:rPr>
          <w:rStyle w:val="a5"/>
          <w:rFonts w:asciiTheme="minorHAnsi" w:hAnsiTheme="minorHAnsi" w:cstheme="minorHAnsi"/>
          <w:sz w:val="20"/>
        </w:rPr>
        <w:t xml:space="preserve">77233/13.11.2020 (ΑΔΑ: </w:t>
      </w:r>
      <w:hyperlink r:id="rId5" w:history="1">
        <w:r w:rsidRPr="00B621F3">
          <w:rPr>
            <w:rStyle w:val="a5"/>
            <w:rFonts w:asciiTheme="minorHAnsi" w:hAnsiTheme="minorHAnsi" w:cstheme="minorHAnsi"/>
            <w:sz w:val="20"/>
          </w:rPr>
          <w:t>6ΩΚΛ46ΜΤΛ6-ΥΔ4</w:t>
        </w:r>
      </w:hyperlink>
      <w:r w:rsidRPr="00B621F3">
        <w:rPr>
          <w:rStyle w:val="a5"/>
          <w:rFonts w:asciiTheme="minorHAnsi" w:hAnsiTheme="minorHAnsi" w:cstheme="minorHAnsi"/>
          <w:sz w:val="20"/>
        </w:rPr>
        <w:t>).</w:t>
      </w:r>
    </w:p>
  </w:footnote>
  <w:footnote w:id="2">
    <w:p w14:paraId="06829ADF" w14:textId="77777777" w:rsidR="00296961" w:rsidRPr="00B621F3" w:rsidRDefault="00FF0805" w:rsidP="00CD6338">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Pr="00B621F3">
        <w:rPr>
          <w:rStyle w:val="a5"/>
          <w:rFonts w:asciiTheme="minorHAnsi" w:hAnsiTheme="minorHAnsi" w:cstheme="minorHAnsi"/>
          <w:sz w:val="20"/>
        </w:rPr>
        <w:t xml:space="preserve">  Σύμφωνα με τις διατάξεις του άρθρου 67, παρ. 1 του ν. 4830/2021 (Α΄169, η παρ. 1 του άρθρου 10 της από 11.3.2020 Πράξης Νομοθετικού Περιεχομένου (Α’ 55), η οποία κυρώθηκε με το άρθρο 2 του ν. 4682/2020 (Α’ 76), αντικαθίσταται ως εξής: «1. Κατά το διάστημα λήψης των μέτρων αποφυγής της διάδοσης του κορωνοϊού COVID-19, η λήψη των αποφάσεων των πάσης φύσεως συλλογικών οργάνων των Ο.Τ.Α. α’ και β’ βαθμού και των διοικητικών συμβουλίων των εποπτευόμενων νομικών τους προσώπων μπορεί να λαμβάνει χώρα: α) είτε διά περιφοράς κατά τις προβλέψεις της παρ. 5 του άρθρου 67 και της παρ. 1 του άρθρου 167 του ν. 3852/2010 (Α’ 87) β) είτε με τηλεδιάσκεψη με κάθε πρόσφορο μέσο ηλεκτρονικών επικοινωνιών γ) είτε δια ζώσης δ) είτε δια ζώσης και με τηλεδιάσκεψη. Στην περίπτωση της δια ζώσης σύγκλησης των συλλογικών οργάνων και των διοικητικών συμβουλίων της παρ. 1, οι συνεδριάσεις πραγματοποιούνται σύμφωνα με τα ισχύοντα υγειονομικά μέτρα. Συνεδριάσεις των συλλογικών οργάνων και των διοικητικών συμβουλίων της παρ. 1, που ήδη έλαβαν χώρα με έναν από τους ανω</w:t>
      </w:r>
      <w:r w:rsidR="00286E7C" w:rsidRPr="00B621F3">
        <w:rPr>
          <w:rStyle w:val="a5"/>
          <w:rFonts w:asciiTheme="minorHAnsi" w:hAnsiTheme="minorHAnsi" w:cstheme="minorHAnsi"/>
          <w:sz w:val="20"/>
        </w:rPr>
        <w:t>τέρω τρόπους θεωρούνται νόμιμες</w:t>
      </w:r>
      <w:r w:rsidRPr="00B621F3">
        <w:rPr>
          <w:rStyle w:val="a5"/>
          <w:rFonts w:asciiTheme="minorHAnsi" w:hAnsiTheme="minorHAnsi" w:cstheme="minorHAnsi"/>
          <w:sz w:val="20"/>
        </w:rPr>
        <w:t>».</w:t>
      </w:r>
    </w:p>
    <w:p w14:paraId="5B7C1F19" w14:textId="77777777" w:rsidR="00296961" w:rsidRPr="000D2680" w:rsidRDefault="00296961" w:rsidP="00CD6338">
      <w:pPr>
        <w:pStyle w:val="a4"/>
      </w:pPr>
    </w:p>
  </w:footnote>
  <w:footnote w:id="3">
    <w:p w14:paraId="43C1E3DD" w14:textId="77777777" w:rsidR="00BC0E30" w:rsidRPr="00B621F3" w:rsidRDefault="00FF0805">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00FC6B96" w:rsidRPr="00B621F3">
        <w:rPr>
          <w:rFonts w:asciiTheme="minorHAnsi" w:hAnsiTheme="minorHAnsi" w:cstheme="minorHAnsi"/>
          <w:sz w:val="20"/>
        </w:rPr>
        <w:t xml:space="preserve"> </w:t>
      </w:r>
      <w:r w:rsidR="00FA214A" w:rsidRPr="00B621F3">
        <w:rPr>
          <w:rStyle w:val="a5"/>
          <w:rFonts w:asciiTheme="minorHAnsi" w:hAnsiTheme="minorHAnsi" w:cstheme="minorHAnsi"/>
          <w:sz w:val="20"/>
        </w:rPr>
        <w:t>Σύμφωνα με την</w:t>
      </w:r>
      <w:r w:rsidRPr="00B621F3">
        <w:rPr>
          <w:rStyle w:val="a5"/>
          <w:rFonts w:asciiTheme="minorHAnsi" w:hAnsiTheme="minorHAnsi" w:cstheme="minorHAnsi"/>
          <w:sz w:val="20"/>
        </w:rPr>
        <w:t xml:space="preserve"> </w:t>
      </w:r>
      <w:r w:rsidR="00FA214A" w:rsidRPr="00B621F3">
        <w:rPr>
          <w:rStyle w:val="a5"/>
          <w:rFonts w:asciiTheme="minorHAnsi" w:hAnsiTheme="minorHAnsi" w:cstheme="minorHAnsi"/>
          <w:sz w:val="20"/>
        </w:rPr>
        <w:t xml:space="preserve">αιτιολογική </w:t>
      </w:r>
      <w:r w:rsidR="00EC5BFA" w:rsidRPr="00B621F3">
        <w:rPr>
          <w:rStyle w:val="a5"/>
          <w:rFonts w:asciiTheme="minorHAnsi" w:hAnsiTheme="minorHAnsi" w:cstheme="minorHAnsi"/>
          <w:sz w:val="20"/>
        </w:rPr>
        <w:t>έθεση του</w:t>
      </w:r>
      <w:r w:rsidRPr="00B621F3">
        <w:rPr>
          <w:rStyle w:val="a5"/>
          <w:rFonts w:asciiTheme="minorHAnsi" w:hAnsiTheme="minorHAnsi" w:cstheme="minorHAnsi"/>
          <w:sz w:val="20"/>
        </w:rPr>
        <w:t xml:space="preserve"> </w:t>
      </w:r>
      <w:r w:rsidR="00EC5BFA" w:rsidRPr="00B621F3">
        <w:rPr>
          <w:rStyle w:val="a5"/>
          <w:rFonts w:asciiTheme="minorHAnsi" w:hAnsiTheme="minorHAnsi" w:cstheme="minorHAnsi"/>
          <w:sz w:val="20"/>
        </w:rPr>
        <w:t>ν</w:t>
      </w:r>
      <w:r w:rsidR="00FA214A" w:rsidRPr="00B621F3">
        <w:rPr>
          <w:rStyle w:val="a5"/>
          <w:rFonts w:asciiTheme="minorHAnsi" w:hAnsiTheme="minorHAnsi" w:cstheme="minorHAnsi"/>
          <w:sz w:val="20"/>
        </w:rPr>
        <w:t>. 4830/2021,</w:t>
      </w:r>
      <w:r w:rsidR="00EC5BFA" w:rsidRPr="00B621F3">
        <w:rPr>
          <w:rStyle w:val="a5"/>
          <w:rFonts w:asciiTheme="minorHAnsi" w:hAnsiTheme="minorHAnsi" w:cstheme="minorHAnsi"/>
          <w:sz w:val="20"/>
        </w:rPr>
        <w:t xml:space="preserve"> «η επιλογή του τρόπου σύγκλησης σε όλες τις ανωτέρω περιπτώσεις οφείλει να εξασ</w:t>
      </w:r>
      <w:r w:rsidR="00477A82" w:rsidRPr="00B621F3">
        <w:rPr>
          <w:rStyle w:val="a5"/>
          <w:rFonts w:asciiTheme="minorHAnsi" w:hAnsiTheme="minorHAnsi" w:cstheme="minorHAnsi"/>
          <w:sz w:val="20"/>
        </w:rPr>
        <w:t>φ</w:t>
      </w:r>
      <w:r w:rsidR="00EC5BFA" w:rsidRPr="00B621F3">
        <w:rPr>
          <w:rStyle w:val="a5"/>
          <w:rFonts w:asciiTheme="minorHAnsi" w:hAnsiTheme="minorHAnsi" w:cstheme="minorHAnsi"/>
          <w:sz w:val="20"/>
        </w:rPr>
        <w:t>αλίζει τη συμμετοχή του συνόλου των μελών των συλλογικών οργάνων και των διοικητικών συμβουλίων αντίστοιχα, σύμφωνα</w:t>
      </w:r>
      <w:r w:rsidRPr="00B621F3">
        <w:rPr>
          <w:rStyle w:val="a5"/>
          <w:rFonts w:asciiTheme="minorHAnsi" w:hAnsiTheme="minorHAnsi" w:cstheme="minorHAnsi"/>
          <w:sz w:val="20"/>
        </w:rPr>
        <w:t xml:space="preserve"> </w:t>
      </w:r>
      <w:r w:rsidR="00EC5BFA" w:rsidRPr="00B621F3">
        <w:rPr>
          <w:rStyle w:val="a5"/>
          <w:rFonts w:asciiTheme="minorHAnsi" w:hAnsiTheme="minorHAnsi" w:cstheme="minorHAnsi"/>
          <w:sz w:val="20"/>
        </w:rPr>
        <w:t xml:space="preserve">με τα ισχύοντα υγειονομικά μέτρα». </w:t>
      </w:r>
      <w:r w:rsidRPr="00B621F3">
        <w:rPr>
          <w:rStyle w:val="a5"/>
          <w:rFonts w:asciiTheme="minorHAnsi" w:hAnsiTheme="minorHAnsi" w:cstheme="minorHAnsi"/>
          <w:sz w:val="20"/>
        </w:rPr>
        <w:t xml:space="preserve">Έτσι, </w:t>
      </w:r>
      <w:r w:rsidR="003A222C" w:rsidRPr="00B621F3">
        <w:rPr>
          <w:rStyle w:val="a5"/>
          <w:rFonts w:asciiTheme="minorHAnsi" w:hAnsiTheme="minorHAnsi" w:cstheme="minorHAnsi"/>
          <w:sz w:val="20"/>
        </w:rPr>
        <w:t xml:space="preserve">αν για παράδειγμα σε </w:t>
      </w:r>
      <w:r w:rsidR="00EC5BFA" w:rsidRPr="00B621F3">
        <w:rPr>
          <w:rStyle w:val="a5"/>
          <w:rFonts w:asciiTheme="minorHAnsi" w:hAnsiTheme="minorHAnsi" w:cstheme="minorHAnsi"/>
          <w:sz w:val="20"/>
        </w:rPr>
        <w:t>κά</w:t>
      </w:r>
      <w:r w:rsidR="00096844" w:rsidRPr="00B621F3">
        <w:rPr>
          <w:rStyle w:val="a5"/>
          <w:rFonts w:asciiTheme="minorHAnsi" w:hAnsiTheme="minorHAnsi" w:cstheme="minorHAnsi"/>
          <w:sz w:val="20"/>
        </w:rPr>
        <w:t>π</w:t>
      </w:r>
      <w:r w:rsidR="00EC5BFA" w:rsidRPr="00B621F3">
        <w:rPr>
          <w:rStyle w:val="a5"/>
          <w:rFonts w:asciiTheme="minorHAnsi" w:hAnsiTheme="minorHAnsi" w:cstheme="minorHAnsi"/>
          <w:sz w:val="20"/>
        </w:rPr>
        <w:t xml:space="preserve">οιο </w:t>
      </w:r>
      <w:r w:rsidRPr="00B621F3">
        <w:rPr>
          <w:rStyle w:val="a5"/>
          <w:rFonts w:asciiTheme="minorHAnsi" w:hAnsiTheme="minorHAnsi" w:cstheme="minorHAnsi"/>
          <w:sz w:val="20"/>
        </w:rPr>
        <w:t>συλλογικό όργανο</w:t>
      </w:r>
      <w:r w:rsidR="00250B5B" w:rsidRPr="00B621F3">
        <w:rPr>
          <w:rStyle w:val="a5"/>
          <w:rFonts w:asciiTheme="minorHAnsi" w:hAnsiTheme="minorHAnsi" w:cstheme="minorHAnsi"/>
          <w:sz w:val="20"/>
        </w:rPr>
        <w:t>, που αποτελείται</w:t>
      </w:r>
      <w:r w:rsidRPr="00B621F3">
        <w:rPr>
          <w:rStyle w:val="a5"/>
          <w:rFonts w:asciiTheme="minorHAnsi" w:hAnsiTheme="minorHAnsi" w:cstheme="minorHAnsi"/>
          <w:sz w:val="20"/>
        </w:rPr>
        <w:t xml:space="preserve"> από πάνω από 7 μέλη</w:t>
      </w:r>
      <w:r w:rsidR="00250B5B" w:rsidRPr="00B621F3">
        <w:rPr>
          <w:rStyle w:val="a5"/>
          <w:rFonts w:asciiTheme="minorHAnsi" w:hAnsiTheme="minorHAnsi" w:cstheme="minorHAnsi"/>
          <w:sz w:val="20"/>
        </w:rPr>
        <w:t>,</w:t>
      </w:r>
      <w:r w:rsidRPr="00B621F3">
        <w:rPr>
          <w:rStyle w:val="a5"/>
          <w:rFonts w:asciiTheme="minorHAnsi" w:hAnsiTheme="minorHAnsi" w:cstheme="minorHAnsi"/>
          <w:sz w:val="20"/>
        </w:rPr>
        <w:t xml:space="preserve"> </w:t>
      </w:r>
      <w:r w:rsidR="00EC5BFA" w:rsidRPr="00B621F3">
        <w:rPr>
          <w:rStyle w:val="a5"/>
          <w:rFonts w:asciiTheme="minorHAnsi" w:hAnsiTheme="minorHAnsi" w:cstheme="minorHAnsi"/>
          <w:sz w:val="20"/>
        </w:rPr>
        <w:t>ορισμένα μέλη</w:t>
      </w:r>
      <w:r w:rsidRPr="00B621F3">
        <w:rPr>
          <w:rStyle w:val="a5"/>
          <w:rFonts w:asciiTheme="minorHAnsi" w:hAnsiTheme="minorHAnsi" w:cstheme="minorHAnsi"/>
          <w:sz w:val="20"/>
        </w:rPr>
        <w:t xml:space="preserve"> είνα</w:t>
      </w:r>
      <w:r w:rsidR="003A222C" w:rsidRPr="00B621F3">
        <w:rPr>
          <w:rStyle w:val="a5"/>
          <w:rFonts w:asciiTheme="minorHAnsi" w:hAnsiTheme="minorHAnsi" w:cstheme="minorHAnsi"/>
          <w:sz w:val="20"/>
        </w:rPr>
        <w:t xml:space="preserve">ι ανεμβολίαστα, </w:t>
      </w:r>
      <w:r w:rsidRPr="00B621F3">
        <w:rPr>
          <w:rStyle w:val="a5"/>
          <w:rFonts w:asciiTheme="minorHAnsi" w:hAnsiTheme="minorHAnsi" w:cstheme="minorHAnsi"/>
          <w:sz w:val="20"/>
        </w:rPr>
        <w:t>η σύγκληση του</w:t>
      </w:r>
      <w:r w:rsidR="00EC5BFA" w:rsidRPr="00B621F3">
        <w:rPr>
          <w:rStyle w:val="a5"/>
          <w:rFonts w:asciiTheme="minorHAnsi" w:hAnsiTheme="minorHAnsi" w:cstheme="minorHAnsi"/>
          <w:sz w:val="20"/>
        </w:rPr>
        <w:t xml:space="preserve"> αποκλειστικά</w:t>
      </w:r>
      <w:r w:rsidRPr="00B621F3">
        <w:rPr>
          <w:rStyle w:val="a5"/>
          <w:rFonts w:asciiTheme="minorHAnsi" w:hAnsiTheme="minorHAnsi" w:cstheme="minorHAnsi"/>
          <w:sz w:val="20"/>
        </w:rPr>
        <w:t xml:space="preserve"> δια ζώσης</w:t>
      </w:r>
      <w:r w:rsidR="00390BBC" w:rsidRPr="00B621F3">
        <w:rPr>
          <w:rStyle w:val="a5"/>
          <w:rFonts w:asciiTheme="minorHAnsi" w:hAnsiTheme="minorHAnsi" w:cstheme="minorHAnsi"/>
          <w:sz w:val="20"/>
        </w:rPr>
        <w:t xml:space="preserve"> καθιστά τη συνεδρίαση μη νόμιμη</w:t>
      </w:r>
      <w:r w:rsidRPr="00B621F3">
        <w:rPr>
          <w:rStyle w:val="a5"/>
          <w:rFonts w:asciiTheme="minorHAnsi" w:hAnsiTheme="minorHAnsi" w:cstheme="minorHAnsi"/>
          <w:sz w:val="20"/>
        </w:rPr>
        <w:t>,</w:t>
      </w:r>
      <w:r w:rsidR="00EC5BFA" w:rsidRPr="00B621F3">
        <w:rPr>
          <w:rStyle w:val="a5"/>
          <w:rFonts w:asciiTheme="minorHAnsi" w:hAnsiTheme="minorHAnsi" w:cstheme="minorHAnsi"/>
          <w:sz w:val="20"/>
        </w:rPr>
        <w:t xml:space="preserve"> </w:t>
      </w:r>
      <w:r w:rsidR="00096844" w:rsidRPr="00B621F3">
        <w:rPr>
          <w:rStyle w:val="a5"/>
          <w:rFonts w:asciiTheme="minorHAnsi" w:hAnsiTheme="minorHAnsi" w:cstheme="minorHAnsi"/>
          <w:sz w:val="20"/>
        </w:rPr>
        <w:t>κ</w:t>
      </w:r>
      <w:r w:rsidR="0099398A" w:rsidRPr="00B621F3">
        <w:rPr>
          <w:rStyle w:val="a5"/>
          <w:rFonts w:asciiTheme="minorHAnsi" w:hAnsiTheme="minorHAnsi" w:cstheme="minorHAnsi"/>
          <w:sz w:val="20"/>
        </w:rPr>
        <w:t>αθώς αποκλείει μέλη</w:t>
      </w:r>
      <w:r w:rsidR="00390BBC" w:rsidRPr="00B621F3">
        <w:rPr>
          <w:rStyle w:val="a5"/>
          <w:rFonts w:asciiTheme="minorHAnsi" w:hAnsiTheme="minorHAnsi" w:cstheme="minorHAnsi"/>
          <w:sz w:val="20"/>
        </w:rPr>
        <w:t xml:space="preserve"> </w:t>
      </w:r>
      <w:r w:rsidR="00096844" w:rsidRPr="00B621F3">
        <w:rPr>
          <w:rStyle w:val="a5"/>
          <w:rFonts w:asciiTheme="minorHAnsi" w:hAnsiTheme="minorHAnsi" w:cstheme="minorHAnsi"/>
          <w:sz w:val="20"/>
        </w:rPr>
        <w:t xml:space="preserve">από </w:t>
      </w:r>
      <w:r w:rsidR="0099398A" w:rsidRPr="00B621F3">
        <w:rPr>
          <w:rStyle w:val="a5"/>
          <w:rFonts w:asciiTheme="minorHAnsi" w:hAnsiTheme="minorHAnsi" w:cstheme="minorHAnsi"/>
          <w:sz w:val="20"/>
        </w:rPr>
        <w:t>την άσκηση των καθηκόντων τους</w:t>
      </w:r>
      <w:r w:rsidRPr="00B621F3">
        <w:rPr>
          <w:rStyle w:val="a5"/>
          <w:rFonts w:asciiTheme="minorHAnsi" w:hAnsiTheme="minorHAnsi" w:cstheme="minorHAnsi"/>
          <w:sz w:val="20"/>
        </w:rPr>
        <w:t>.</w:t>
      </w:r>
    </w:p>
  </w:footnote>
  <w:footnote w:id="4">
    <w:p w14:paraId="1B677D24" w14:textId="77777777" w:rsidR="00DA2AD8" w:rsidRPr="00B621F3" w:rsidRDefault="00FF0805" w:rsidP="00DA2AD8">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Pr="00B621F3">
        <w:rPr>
          <w:rStyle w:val="a5"/>
          <w:rFonts w:asciiTheme="minorHAnsi" w:hAnsiTheme="minorHAnsi" w:cstheme="minorHAnsi"/>
          <w:sz w:val="20"/>
        </w:rPr>
        <w:t xml:space="preserve"> Άρθρο 1 της αρ. Δ1α/ΓΠ.οικ.57069 /18.09.2021 ΚΥΑ (Β’ 4337) «Έκτακτα μέτρα προστασίας της δημόσιας υγείας  από  τον κίνδυνο περαιτέρω διασποράς του κορωνοϊού COVID-19 στο σύνολο της Επικράτειας, για το διάστημα από τη Δευτέρα, 20 Σεπτεμβρίου 2021 και ώρα 06:00 έως και τη Δευτέρα, 27 Σεπτεμβρίου 2021 και ώρα 06:00», πεδίο δραστηριότητας 1: δημόσιες υπηρεσίες</w:t>
      </w:r>
      <w:bookmarkStart w:id="7" w:name="_Hlk83044149"/>
      <w:bookmarkEnd w:id="7"/>
      <w:r w:rsidRPr="00B621F3">
        <w:rPr>
          <w:rStyle w:val="a5"/>
          <w:rFonts w:asciiTheme="minorHAnsi" w:hAnsiTheme="minorHAnsi" w:cstheme="minorHAnsi"/>
          <w:sz w:val="20"/>
        </w:rPr>
        <w:t>.</w:t>
      </w:r>
    </w:p>
    <w:p w14:paraId="6C389CD3" w14:textId="77777777" w:rsidR="00DA2AD8" w:rsidRPr="00024958" w:rsidRDefault="00DA2AD8" w:rsidP="00DA2AD8">
      <w:pPr>
        <w:pStyle w:val="a4"/>
        <w:rPr>
          <w:rStyle w:val="a5"/>
          <w:rFonts w:ascii="Times New Roman" w:hAnsi="Times New Roman"/>
        </w:rPr>
      </w:pPr>
    </w:p>
  </w:footnote>
  <w:footnote w:id="5">
    <w:p w14:paraId="583D06BA" w14:textId="77777777" w:rsidR="00296961" w:rsidRPr="00B621F3" w:rsidRDefault="00FF0805" w:rsidP="00F31C2B">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Pr="00B621F3">
        <w:rPr>
          <w:rStyle w:val="a5"/>
          <w:rFonts w:asciiTheme="minorHAnsi" w:hAnsiTheme="minorHAnsi" w:cstheme="minorHAnsi"/>
          <w:sz w:val="20"/>
        </w:rPr>
        <w:t xml:space="preserve"> Σύμφωνα με το άρθρο 10, </w:t>
      </w:r>
      <w:r w:rsidR="00C52CCF" w:rsidRPr="00B621F3">
        <w:rPr>
          <w:rStyle w:val="a5"/>
          <w:rFonts w:asciiTheme="minorHAnsi" w:hAnsiTheme="minorHAnsi" w:cstheme="minorHAnsi"/>
          <w:sz w:val="20"/>
        </w:rPr>
        <w:t>παρ. 2 της αρ.</w:t>
      </w:r>
      <w:r w:rsidR="005E77CD" w:rsidRPr="00B621F3">
        <w:rPr>
          <w:rStyle w:val="a5"/>
          <w:rFonts w:asciiTheme="minorHAnsi" w:hAnsiTheme="minorHAnsi" w:cstheme="minorHAnsi"/>
          <w:sz w:val="20"/>
        </w:rPr>
        <w:t xml:space="preserve"> Δ1α/ΓΠ.οικ</w:t>
      </w:r>
      <w:r w:rsidR="004038F7" w:rsidRPr="00B621F3">
        <w:rPr>
          <w:rStyle w:val="a5"/>
          <w:rFonts w:asciiTheme="minorHAnsi" w:hAnsiTheme="minorHAnsi" w:cstheme="minorHAnsi"/>
          <w:sz w:val="20"/>
        </w:rPr>
        <w:t>.57069 /18.09.2021 ΚΥΑ</w:t>
      </w:r>
      <w:r w:rsidR="005F27CF" w:rsidRPr="00B621F3">
        <w:rPr>
          <w:rStyle w:val="a5"/>
          <w:rFonts w:asciiTheme="minorHAnsi" w:hAnsiTheme="minorHAnsi" w:cstheme="minorHAnsi"/>
          <w:sz w:val="20"/>
        </w:rPr>
        <w:t>,</w:t>
      </w:r>
      <w:r w:rsidR="004038F7" w:rsidRPr="00B621F3">
        <w:rPr>
          <w:rStyle w:val="a5"/>
          <w:rFonts w:asciiTheme="minorHAnsi" w:hAnsiTheme="minorHAnsi" w:cstheme="minorHAnsi"/>
          <w:sz w:val="20"/>
        </w:rPr>
        <w:t xml:space="preserve"> « Όπου στην παρούσα απαιτείται πιστοποιητικό εμβολιασμού, αυτό εκδίδεται μέσω της ιστοσελίδας </w:t>
      </w:r>
      <w:hyperlink r:id="rId6" w:history="1">
        <w:r w:rsidRPr="00B621F3">
          <w:rPr>
            <w:rStyle w:val="a5"/>
            <w:rFonts w:asciiTheme="minorHAnsi" w:hAnsiTheme="minorHAnsi" w:cstheme="minorHAnsi"/>
            <w:sz w:val="20"/>
          </w:rPr>
          <w:t>https://www.gov.gr/ipiresies/ugeia-kai-pronoia/kor onoios-covid-19</w:t>
        </w:r>
      </w:hyperlink>
      <w:r w:rsidR="005A4888" w:rsidRPr="00B621F3">
        <w:rPr>
          <w:rStyle w:val="a5"/>
          <w:rFonts w:asciiTheme="minorHAnsi" w:hAnsiTheme="minorHAnsi" w:cstheme="minorHAnsi"/>
          <w:sz w:val="20"/>
        </w:rPr>
        <w:t xml:space="preserve"> </w:t>
      </w:r>
      <w:r w:rsidR="004038F7" w:rsidRPr="00B621F3">
        <w:rPr>
          <w:rStyle w:val="a5"/>
          <w:rFonts w:asciiTheme="minorHAnsi" w:hAnsiTheme="minorHAnsi" w:cstheme="minorHAnsi"/>
          <w:sz w:val="20"/>
        </w:rPr>
        <w:t xml:space="preserve">ή, εφόσον πρόκειται για αλλοδαπό, σύμφωνα με τα προβλεπόμενα στην υπό στοιχεία Δ1α/ΓΠ.οικ.53719/2.9.2021 (Β’ 4050) κοινή </w:t>
      </w:r>
      <w:r w:rsidR="005A4888" w:rsidRPr="00B621F3">
        <w:rPr>
          <w:rStyle w:val="a5"/>
          <w:rFonts w:asciiTheme="minorHAnsi" w:hAnsiTheme="minorHAnsi" w:cstheme="minorHAnsi"/>
          <w:sz w:val="20"/>
        </w:rPr>
        <w:t>Υ</w:t>
      </w:r>
      <w:r w:rsidR="004038F7" w:rsidRPr="00B621F3">
        <w:rPr>
          <w:rStyle w:val="a5"/>
          <w:rFonts w:asciiTheme="minorHAnsi" w:hAnsiTheme="minorHAnsi" w:cstheme="minorHAnsi"/>
          <w:sz w:val="20"/>
        </w:rPr>
        <w:t>πουργική απόφαση, όπως εκάστοτε ισχύει. Πλήρως εμβολιασμένοι θεωρούνται: α) όσοι έχουν ολοκληρώσει προ τουλάχιστον δεκατεσσάρων (14) ημερών τον εμβολιασμό για κορωνοϊό COVID-19 και επιδεικνύουν πιστοποιητικό εμβολιασμού με ταυτόχρονο έλεγχο ταυτοπροσωπίας του κατόχου και β) όσοι έχουν ολοκληρώσει προ τουλάχιστον δεκατεσσάρων (14) ημερών τον εμβολιασμό για κορωνοϊό COVID-19 με μία (1) δόση εμβολίου λόγω νόσησής τους από κορωνοϊό COVID-19 και επιδεικνύουν βεβαίωση πλήρους κάλυψης - ανάρρωσης και εμβολιασμού με ταυτόχρονο έλεγχο ταυτοπροσωπίας του κατόχου. Από την ιστοσελίδα του πρώτου εδαφίου δύναται να εκδοθεί και η βεβαίωση μερικού εμβολιασμού για κορωνοϊό COVID-19 σε όσους έχουν πραγματοποιήσει την πρώτη από τις δύο (2) δόσεις του εμβολίου των δυο (2) δόσεων και επιδεικνύουν αυτή με ταυτόχρονο έλεγχο ταυτοπροσωπίας του κατόχου, όπου αυτό εφαρμόζεται».</w:t>
      </w:r>
    </w:p>
  </w:footnote>
  <w:footnote w:id="6">
    <w:p w14:paraId="3837E430" w14:textId="77777777" w:rsidR="00296961" w:rsidRPr="00B621F3" w:rsidRDefault="00FF0805" w:rsidP="00F31C2B">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Pr="00B621F3">
        <w:rPr>
          <w:rStyle w:val="a5"/>
          <w:rFonts w:asciiTheme="minorHAnsi" w:hAnsiTheme="minorHAnsi" w:cstheme="minorHAnsi"/>
          <w:sz w:val="20"/>
        </w:rPr>
        <w:t xml:space="preserve"> Σύμφωνα με το άρθρο 10, παρ. 3 της υπ’ αρ. </w:t>
      </w:r>
      <w:r w:rsidR="005E77CD" w:rsidRPr="00B621F3">
        <w:rPr>
          <w:rStyle w:val="a5"/>
          <w:rFonts w:asciiTheme="minorHAnsi" w:hAnsiTheme="minorHAnsi" w:cstheme="minorHAnsi"/>
          <w:sz w:val="20"/>
        </w:rPr>
        <w:t>Δ1α/ΓΠ.οι</w:t>
      </w:r>
      <w:r w:rsidR="004038F7" w:rsidRPr="00B621F3">
        <w:rPr>
          <w:rStyle w:val="a5"/>
          <w:rFonts w:asciiTheme="minorHAnsi" w:hAnsiTheme="minorHAnsi" w:cstheme="minorHAnsi"/>
          <w:sz w:val="20"/>
        </w:rPr>
        <w:t xml:space="preserve">κ.57069/18.09.2021 </w:t>
      </w:r>
      <w:r w:rsidRPr="00B621F3">
        <w:rPr>
          <w:rStyle w:val="a5"/>
          <w:rFonts w:asciiTheme="minorHAnsi" w:hAnsiTheme="minorHAnsi" w:cstheme="minorHAnsi"/>
          <w:sz w:val="20"/>
        </w:rPr>
        <w:t xml:space="preserve">κ.υ.α., </w:t>
      </w:r>
      <w:r w:rsidR="004038F7" w:rsidRPr="00B621F3">
        <w:rPr>
          <w:rStyle w:val="a5"/>
          <w:rFonts w:asciiTheme="minorHAnsi" w:hAnsiTheme="minorHAnsi" w:cstheme="minorHAnsi"/>
          <w:sz w:val="20"/>
        </w:rPr>
        <w:t>«</w:t>
      </w:r>
      <w:r w:rsidR="00404B1B" w:rsidRPr="00B621F3">
        <w:rPr>
          <w:rStyle w:val="a5"/>
          <w:rFonts w:asciiTheme="minorHAnsi" w:hAnsiTheme="minorHAnsi" w:cstheme="minorHAnsi"/>
          <w:sz w:val="20"/>
        </w:rPr>
        <w:t xml:space="preserve">Το πιστοποιητικό νόσησης εκδίδεται κατόπιν εργαστηριακού ελέγχου με τη μέθοδο PCR ή κατόπιν ελέγχου με τη χρήση ταχείας ανίχνευσης αντιγόνου κορωνοϊού COVID-19 (rapid test), εντός τριάντα (30) ημερών μετά από τον πρώτο θετικό έλεγχο και η ισχύς του διαρκεί έως εκατόν ογδόντα </w:t>
      </w:r>
      <w:r w:rsidR="00B84A8C" w:rsidRPr="00B621F3">
        <w:rPr>
          <w:rStyle w:val="a5"/>
          <w:rFonts w:asciiTheme="minorHAnsi" w:hAnsiTheme="minorHAnsi" w:cstheme="minorHAnsi"/>
          <w:sz w:val="20"/>
        </w:rPr>
        <w:t xml:space="preserve">(180) </w:t>
      </w:r>
      <w:r w:rsidR="00404B1B" w:rsidRPr="00B621F3">
        <w:rPr>
          <w:rStyle w:val="a5"/>
          <w:rFonts w:asciiTheme="minorHAnsi" w:hAnsiTheme="minorHAnsi" w:cstheme="minorHAnsi"/>
          <w:sz w:val="20"/>
        </w:rPr>
        <w:t>ημέρες μετά από αυτόν. Ο πρώτος θετικός έλεγχος διενεργείται από α) δημόσια αρχή σύμφωνα με την οικεία νομοθεσία ή β) εργαστήρια αναφοράς δημόσια ή ιδιωτικά και περιλαμβάνει το ονοματεπώνυμο του προσώπου, όπως αυτό αναγράφεται στην ταυτότητα ή στο διαβατήριο. Εφόσον πραγματοποιηθεί επαναληπτικός εργαστηριακός έλεγχο</w:t>
      </w:r>
      <w:r w:rsidR="00B84A8C" w:rsidRPr="00B621F3">
        <w:rPr>
          <w:rStyle w:val="a5"/>
          <w:rFonts w:asciiTheme="minorHAnsi" w:hAnsiTheme="minorHAnsi" w:cstheme="minorHAnsi"/>
          <w:sz w:val="20"/>
        </w:rPr>
        <w:t xml:space="preserve">ς με τη μέθοδο PCR μετά από τις </w:t>
      </w:r>
      <w:r w:rsidR="00404B1B" w:rsidRPr="00B621F3">
        <w:rPr>
          <w:rStyle w:val="a5"/>
          <w:rFonts w:asciiTheme="minorHAnsi" w:hAnsiTheme="minorHAnsi" w:cstheme="minorHAnsi"/>
          <w:sz w:val="20"/>
        </w:rPr>
        <w:t xml:space="preserve">εκατόν ογδόντα (180) ημέρες συν μία (1) ημέρα και </w:t>
      </w:r>
      <w:r w:rsidR="00B84A8C" w:rsidRPr="00B621F3">
        <w:rPr>
          <w:rStyle w:val="a5"/>
          <w:rFonts w:asciiTheme="minorHAnsi" w:hAnsiTheme="minorHAnsi" w:cstheme="minorHAnsi"/>
          <w:sz w:val="20"/>
        </w:rPr>
        <w:t>εί</w:t>
      </w:r>
      <w:r w:rsidR="00404B1B" w:rsidRPr="00B621F3">
        <w:rPr>
          <w:rStyle w:val="a5"/>
          <w:rFonts w:asciiTheme="minorHAnsi" w:hAnsiTheme="minorHAnsi" w:cstheme="minorHAnsi"/>
          <w:sz w:val="20"/>
        </w:rPr>
        <w:t xml:space="preserve">ναι θετικός, το πιστοποιητικό νόσησης ισχύει από την ημερομηνία του επαναληπτικού εργαστηριακού ελέγχου με τη μέθοδο PCR και διαρκεί έως εκατόν ογδόντα (180) ημέρες μετά από αυτόν. Τα ως άνω πιστοποιητικά/βεβαιώσεις επιδεικνύονται είτε εκτυπωμένα </w:t>
      </w:r>
      <w:r w:rsidR="0030737C" w:rsidRPr="00B621F3">
        <w:rPr>
          <w:rStyle w:val="a5"/>
          <w:rFonts w:asciiTheme="minorHAnsi" w:hAnsiTheme="minorHAnsi" w:cstheme="minorHAnsi"/>
          <w:sz w:val="20"/>
        </w:rPr>
        <w:t>από την ψη</w:t>
      </w:r>
      <w:r w:rsidR="00404B1B" w:rsidRPr="00B621F3">
        <w:rPr>
          <w:rStyle w:val="a5"/>
          <w:rFonts w:asciiTheme="minorHAnsi" w:hAnsiTheme="minorHAnsi" w:cstheme="minorHAnsi"/>
          <w:sz w:val="20"/>
        </w:rPr>
        <w:t>φιακή πλατφόρμα www.gov.gr είτε σε ψηφιακή μορφή με ταυτόχρονο έλεγχο ταυτοπροσωπίας του κατόχου</w:t>
      </w:r>
      <w:r w:rsidR="003F2A67" w:rsidRPr="00B621F3">
        <w:rPr>
          <w:rStyle w:val="a5"/>
          <w:rFonts w:asciiTheme="minorHAnsi" w:hAnsiTheme="minorHAnsi" w:cstheme="minorHAnsi"/>
          <w:sz w:val="20"/>
        </w:rPr>
        <w:t>»</w:t>
      </w:r>
      <w:r w:rsidR="00404B1B" w:rsidRPr="00B621F3">
        <w:rPr>
          <w:rStyle w:val="a5"/>
          <w:rFonts w:asciiTheme="minorHAnsi" w:hAnsiTheme="minorHAnsi" w:cstheme="minorHAnsi"/>
          <w:sz w:val="20"/>
        </w:rPr>
        <w:t>.</w:t>
      </w:r>
    </w:p>
  </w:footnote>
  <w:footnote w:id="7">
    <w:p w14:paraId="5339DE60" w14:textId="77777777" w:rsidR="002C30B8" w:rsidRPr="00B621F3" w:rsidRDefault="00FF0805">
      <w:pPr>
        <w:pStyle w:val="a4"/>
        <w:rPr>
          <w:rStyle w:val="a5"/>
          <w:rFonts w:asciiTheme="minorHAnsi" w:hAnsiTheme="minorHAnsi" w:cstheme="minorHAnsi"/>
          <w:sz w:val="20"/>
        </w:rPr>
      </w:pPr>
      <w:r w:rsidRPr="00B621F3">
        <w:rPr>
          <w:rStyle w:val="a5"/>
          <w:rFonts w:asciiTheme="minorHAnsi" w:hAnsiTheme="minorHAnsi" w:cstheme="minorHAnsi"/>
          <w:sz w:val="20"/>
        </w:rPr>
        <w:footnoteRef/>
      </w:r>
      <w:r w:rsidRPr="00B621F3">
        <w:rPr>
          <w:rStyle w:val="a5"/>
          <w:rFonts w:asciiTheme="minorHAnsi" w:hAnsiTheme="minorHAnsi" w:cstheme="minorHAnsi"/>
          <w:sz w:val="20"/>
        </w:rPr>
        <w:t xml:space="preserve"> Σκόπιμο είναι στην περίπτωση αυτή το συλλογικό όργανο να λαμβάνει σχετική απόφαση.</w:t>
      </w:r>
    </w:p>
  </w:footnote>
  <w:footnote w:id="8">
    <w:p w14:paraId="6E14FA04" w14:textId="77777777" w:rsidR="00296961" w:rsidRPr="00B644DE" w:rsidRDefault="00FF0805" w:rsidP="00B81BE4">
      <w:pPr>
        <w:pStyle w:val="a4"/>
        <w:rPr>
          <w:rStyle w:val="a5"/>
          <w:rFonts w:ascii="Times New Roman" w:hAnsi="Times New Roman"/>
        </w:rPr>
      </w:pPr>
      <w:r w:rsidRPr="00B621F3">
        <w:rPr>
          <w:rStyle w:val="a5"/>
          <w:rFonts w:asciiTheme="minorHAnsi" w:hAnsiTheme="minorHAnsi" w:cstheme="minorHAnsi"/>
          <w:sz w:val="20"/>
        </w:rPr>
        <w:footnoteRef/>
      </w:r>
      <w:r w:rsidR="0030737C" w:rsidRPr="00B621F3">
        <w:rPr>
          <w:rStyle w:val="a5"/>
          <w:rFonts w:asciiTheme="minorHAnsi" w:hAnsiTheme="minorHAnsi" w:cstheme="minorHAnsi"/>
          <w:sz w:val="20"/>
        </w:rPr>
        <w:t xml:space="preserve"> </w:t>
      </w:r>
      <w:r w:rsidRPr="00B621F3">
        <w:rPr>
          <w:rStyle w:val="a5"/>
          <w:rFonts w:asciiTheme="minorHAnsi" w:hAnsiTheme="minorHAnsi" w:cstheme="minorHAnsi"/>
          <w:sz w:val="20"/>
        </w:rPr>
        <w:t>Για παράδειγμα, μπορεί να λάβει χώρα με εφαρμογές κοινωνικής δικτύωσης με δυνατότητα</w:t>
      </w:r>
      <w:r w:rsidR="00B84A8C" w:rsidRPr="00B621F3">
        <w:rPr>
          <w:rStyle w:val="a5"/>
          <w:rFonts w:asciiTheme="minorHAnsi" w:hAnsiTheme="minorHAnsi" w:cstheme="minorHAnsi"/>
          <w:sz w:val="20"/>
        </w:rPr>
        <w:t xml:space="preserve"> βιντεοκλήσης, skype, κ.</w:t>
      </w:r>
      <w:r w:rsidRPr="00B621F3">
        <w:rPr>
          <w:rStyle w:val="a5"/>
          <w:rFonts w:asciiTheme="minorHAnsi" w:hAnsiTheme="minorHAnsi" w:cstheme="minorHAnsi"/>
          <w:sz w:val="20"/>
        </w:rPr>
        <w:t>λπ</w:t>
      </w:r>
      <w:r w:rsidR="00B84A8C" w:rsidRPr="00B621F3">
        <w:rPr>
          <w:rStyle w:val="a5"/>
          <w:rFonts w:asciiTheme="minorHAnsi" w:hAnsiTheme="minorHAnsi" w:cstheme="minorHAnsi"/>
          <w:sz w:val="20"/>
        </w:rPr>
        <w:t>.).</w:t>
      </w:r>
      <w:r w:rsidRPr="00B621F3">
        <w:rPr>
          <w:rStyle w:val="a5"/>
          <w:rFonts w:asciiTheme="minorHAnsi" w:hAnsiTheme="minorHAnsi" w:cstheme="minorHAnsi"/>
          <w:sz w:val="20"/>
        </w:rPr>
        <w:t xml:space="preserve"> Στην περίπτωση, ωστόσο, χρήσης της υπηρεσίας e-presence (</w:t>
      </w:r>
      <w:hyperlink r:id="rId7" w:history="1">
        <w:r w:rsidRPr="00B621F3">
          <w:rPr>
            <w:rStyle w:val="a5"/>
            <w:rFonts w:asciiTheme="minorHAnsi" w:hAnsiTheme="minorHAnsi" w:cstheme="minorHAnsi"/>
            <w:sz w:val="20"/>
          </w:rPr>
          <w:t>www.epresence.gov.gr</w:t>
        </w:r>
      </w:hyperlink>
      <w:r w:rsidRPr="00B621F3">
        <w:rPr>
          <w:rStyle w:val="a5"/>
          <w:rFonts w:asciiTheme="minorHAnsi" w:hAnsiTheme="minorHAnsi" w:cstheme="minorHAnsi"/>
          <w:sz w:val="20"/>
        </w:rPr>
        <w:t>), εφαρμογή έχει η κοινή υπουργική απόφαση υπ’ αρ. 429/12.03.2020 (</w:t>
      </w:r>
      <w:hyperlink r:id="rId8" w:history="1">
        <w:r w:rsidRPr="00B621F3">
          <w:rPr>
            <w:rStyle w:val="a5"/>
            <w:rFonts w:asciiTheme="minorHAnsi" w:hAnsiTheme="minorHAnsi" w:cstheme="minorHAnsi"/>
            <w:sz w:val="20"/>
          </w:rPr>
          <w:t>Β’ 850</w:t>
        </w:r>
      </w:hyperlink>
      <w:r w:rsidRPr="00B621F3">
        <w:rPr>
          <w:rStyle w:val="a5"/>
          <w:rFonts w:asciiTheme="minorHAnsi" w:hAnsiTheme="minorHAnsi" w:cstheme="minorHAnsi"/>
          <w:sz w:val="20"/>
        </w:rPr>
        <w:t>), όπως τροποποιήθηκε με την όμοια υπ’ αρ. ΔΙΔΑΔ/Φ.37 Α.1/27/οικ.9413/06.05.2020 (</w:t>
      </w:r>
      <w:hyperlink r:id="rId9" w:history="1">
        <w:r w:rsidRPr="00B621F3">
          <w:rPr>
            <w:rStyle w:val="a5"/>
            <w:rFonts w:asciiTheme="minorHAnsi" w:hAnsiTheme="minorHAnsi" w:cstheme="minorHAnsi"/>
            <w:sz w:val="20"/>
          </w:rPr>
          <w:t>Β’ 1704</w:t>
        </w:r>
      </w:hyperlink>
      <w:r w:rsidRPr="00B621F3">
        <w:rPr>
          <w:rStyle w:val="a5"/>
          <w:rFonts w:asciiTheme="minorHAnsi" w:hAnsiTheme="minorHAnsi" w:cstheme="minorHAnsi"/>
          <w:sz w:val="20"/>
        </w:rPr>
        <w:t xml:space="preserve">), καθώς και η υπ’ αρ. 1822/16.03.2020 (Α.Δ.Α.: </w:t>
      </w:r>
      <w:hyperlink r:id="rId10" w:history="1">
        <w:r w:rsidRPr="00B621F3">
          <w:rPr>
            <w:rStyle w:val="a5"/>
            <w:rFonts w:asciiTheme="minorHAnsi" w:hAnsiTheme="minorHAnsi" w:cstheme="minorHAnsi"/>
            <w:sz w:val="20"/>
          </w:rPr>
          <w:t>ΨΕΚ946ΜΤΛΠ-004</w:t>
        </w:r>
      </w:hyperlink>
      <w:r w:rsidRPr="00B621F3">
        <w:rPr>
          <w:rStyle w:val="a5"/>
          <w:rFonts w:asciiTheme="minorHAnsi" w:hAnsiTheme="minorHAnsi" w:cstheme="minorHAnsi"/>
          <w:sz w:val="20"/>
        </w:rPr>
        <w:t xml:space="preserve">) εγκύκλιος του </w:t>
      </w:r>
      <w:r w:rsidR="000601FE" w:rsidRPr="00B621F3">
        <w:rPr>
          <w:rStyle w:val="a5"/>
          <w:rFonts w:asciiTheme="minorHAnsi" w:hAnsiTheme="minorHAnsi" w:cstheme="minorHAnsi"/>
          <w:sz w:val="20"/>
        </w:rPr>
        <w:t>Υπουργού Ψηφιακής Διακυβέρνησης</w:t>
      </w:r>
      <w:r w:rsidR="005D26AA" w:rsidRPr="00024958">
        <w:rPr>
          <w:rStyle w:val="a5"/>
        </w:rPr>
        <w:t>.</w:t>
      </w:r>
    </w:p>
  </w:footnote>
  <w:footnote w:id="9">
    <w:p w14:paraId="35C84FEF" w14:textId="77777777" w:rsidR="00B13CF1" w:rsidRPr="00B621F3" w:rsidRDefault="00FF0805" w:rsidP="00B621F3">
      <w:pPr>
        <w:pStyle w:val="a4"/>
        <w:rPr>
          <w:rFonts w:asciiTheme="minorHAnsi" w:hAnsiTheme="minorHAnsi" w:cstheme="minorHAnsi"/>
          <w:sz w:val="20"/>
        </w:rPr>
      </w:pPr>
      <w:r w:rsidRPr="00B621F3">
        <w:rPr>
          <w:rStyle w:val="a5"/>
          <w:rFonts w:asciiTheme="minorHAnsi" w:hAnsiTheme="minorHAnsi" w:cstheme="minorHAnsi"/>
          <w:sz w:val="20"/>
        </w:rPr>
        <w:footnoteRef/>
      </w:r>
      <w:r w:rsidRPr="00B621F3">
        <w:rPr>
          <w:rFonts w:asciiTheme="minorHAnsi" w:hAnsiTheme="minorHAnsi" w:cstheme="minorHAnsi"/>
          <w:sz w:val="20"/>
        </w:rPr>
        <w:t xml:space="preserve"> Δεν είναι επομένως δυνατή η σύγκληση του συλλογικού οργάνου σ</w:t>
      </w:r>
      <w:r w:rsidR="00713ED5" w:rsidRPr="00B621F3">
        <w:rPr>
          <w:rFonts w:asciiTheme="minorHAnsi" w:hAnsiTheme="minorHAnsi" w:cstheme="minorHAnsi"/>
          <w:sz w:val="20"/>
        </w:rPr>
        <w:t>τ</w:t>
      </w:r>
      <w:r w:rsidRPr="00B621F3">
        <w:rPr>
          <w:rFonts w:asciiTheme="minorHAnsi" w:hAnsiTheme="minorHAnsi" w:cstheme="minorHAnsi"/>
          <w:sz w:val="20"/>
        </w:rPr>
        <w:t>ην περίπτωση αυτή δια περιφοράς.</w:t>
      </w:r>
    </w:p>
  </w:footnote>
  <w:footnote w:id="10">
    <w:p w14:paraId="60AF4DA0" w14:textId="77777777" w:rsidR="00170A93" w:rsidRPr="00286E7C" w:rsidRDefault="00FF0805" w:rsidP="00B621F3">
      <w:pPr>
        <w:pStyle w:val="a4"/>
        <w:rPr>
          <w:rFonts w:ascii="Times New Roman" w:hAnsi="Times New Roman"/>
        </w:rPr>
      </w:pPr>
      <w:r w:rsidRPr="00B621F3">
        <w:rPr>
          <w:rStyle w:val="a5"/>
          <w:rFonts w:asciiTheme="minorHAnsi" w:hAnsiTheme="minorHAnsi" w:cstheme="minorHAnsi"/>
          <w:sz w:val="20"/>
        </w:rPr>
        <w:footnoteRef/>
      </w:r>
      <w:r w:rsidR="00FA214A" w:rsidRPr="00B621F3">
        <w:rPr>
          <w:rFonts w:asciiTheme="minorHAnsi" w:hAnsiTheme="minorHAnsi" w:cstheme="minorHAnsi"/>
          <w:sz w:val="20"/>
        </w:rPr>
        <w:t xml:space="preserve"> Με τον τρόπο αυτό</w:t>
      </w:r>
      <w:r w:rsidR="005D26AA" w:rsidRPr="00B621F3">
        <w:rPr>
          <w:rFonts w:asciiTheme="minorHAnsi" w:hAnsiTheme="minorHAnsi" w:cstheme="minorHAnsi"/>
          <w:sz w:val="20"/>
        </w:rPr>
        <w:t>,</w:t>
      </w:r>
      <w:r w:rsidR="00FA214A" w:rsidRPr="00B621F3">
        <w:rPr>
          <w:rFonts w:asciiTheme="minorHAnsi" w:hAnsiTheme="minorHAnsi" w:cstheme="minorHAnsi"/>
          <w:sz w:val="20"/>
        </w:rPr>
        <w:t xml:space="preserve"> λαμβάνεται η απαρτία των μελών, ώστε η συνεδρίαση να είναι νόμιμη, και συζητούνται όποια ζητή</w:t>
      </w:r>
      <w:r w:rsidR="00163FE3" w:rsidRPr="00B621F3">
        <w:rPr>
          <w:rFonts w:asciiTheme="minorHAnsi" w:hAnsiTheme="minorHAnsi" w:cstheme="minorHAnsi"/>
          <w:sz w:val="20"/>
        </w:rPr>
        <w:t>ματα  κρίνονται αναγκαία και</w:t>
      </w:r>
      <w:r w:rsidR="00030DD6" w:rsidRPr="00B621F3">
        <w:rPr>
          <w:rFonts w:asciiTheme="minorHAnsi" w:hAnsiTheme="minorHAnsi" w:cstheme="minorHAnsi"/>
          <w:sz w:val="20"/>
        </w:rPr>
        <w:t xml:space="preserve"> τα οποία σχετίζονται με την ομαλή διεξαγωγή της ψηφοφορίας</w:t>
      </w:r>
      <w:r w:rsidRPr="00B621F3">
        <w:rPr>
          <w:rFonts w:asciiTheme="minorHAnsi" w:hAnsiTheme="minorHAnsi" w:cstheme="minorHAnsi"/>
          <w:sz w:val="20"/>
        </w:rPr>
        <w:t xml:space="preserve"> </w:t>
      </w:r>
      <w:r w:rsidR="00030DD6" w:rsidRPr="00B621F3">
        <w:rPr>
          <w:rFonts w:asciiTheme="minorHAnsi" w:hAnsiTheme="minorHAnsi" w:cstheme="minorHAnsi"/>
          <w:sz w:val="20"/>
        </w:rPr>
        <w:t>π.χ. κατάρτιση  ψυφοδελτίων κ.</w:t>
      </w:r>
      <w:r w:rsidR="005D26AA" w:rsidRPr="00B621F3">
        <w:rPr>
          <w:rFonts w:asciiTheme="minorHAnsi" w:hAnsiTheme="minorHAnsi" w:cstheme="minorHAnsi"/>
          <w:sz w:val="20"/>
        </w:rPr>
        <w:t>ά</w:t>
      </w:r>
      <w:r w:rsidR="00FA214A" w:rsidRPr="00B621F3">
        <w:rPr>
          <w:rFonts w:asciiTheme="minorHAnsi" w:hAnsiTheme="minorHAnsi" w:cstheme="minorHAnsi"/>
          <w:sz w:val="20"/>
        </w:rPr>
        <w:t>.</w:t>
      </w:r>
    </w:p>
  </w:footnote>
  <w:footnote w:id="11">
    <w:p w14:paraId="6E7EB9D3" w14:textId="1EBB8F2C" w:rsidR="00407CC3" w:rsidRDefault="00FF0805">
      <w:pPr>
        <w:pStyle w:val="a4"/>
      </w:pPr>
      <w:r w:rsidRPr="00407CC3">
        <w:rPr>
          <w:rStyle w:val="a5"/>
          <w:rFonts w:asciiTheme="minorHAnsi" w:hAnsiTheme="minorHAnsi" w:cstheme="minorHAnsi"/>
          <w:sz w:val="20"/>
        </w:rPr>
        <w:footnoteRef/>
      </w:r>
      <w:r w:rsidRPr="00407CC3">
        <w:rPr>
          <w:rStyle w:val="a5"/>
          <w:rFonts w:asciiTheme="minorHAnsi" w:hAnsiTheme="minorHAnsi" w:cstheme="minorHAnsi"/>
          <w:sz w:val="20"/>
        </w:rPr>
        <w:t xml:space="preserve"> </w:t>
      </w:r>
      <w:r>
        <w:t xml:space="preserve"> </w:t>
      </w:r>
      <w:r w:rsidRPr="00407CC3">
        <w:rPr>
          <w:rFonts w:asciiTheme="minorHAnsi" w:hAnsiTheme="minorHAnsi" w:cstheme="minorHAnsi"/>
          <w:sz w:val="20"/>
        </w:rPr>
        <w:t>Αρθρο 77</w:t>
      </w:r>
      <w:r w:rsidR="005D26AA">
        <w:rPr>
          <w:rFonts w:asciiTheme="minorHAnsi" w:hAnsiTheme="minorHAnsi" w:cstheme="minorHAnsi"/>
          <w:sz w:val="20"/>
        </w:rPr>
        <w:t>,</w:t>
      </w:r>
      <w:r w:rsidRPr="00407CC3">
        <w:rPr>
          <w:rFonts w:asciiTheme="minorHAnsi" w:hAnsiTheme="minorHAnsi" w:cstheme="minorHAnsi"/>
          <w:sz w:val="20"/>
        </w:rPr>
        <w:t xml:space="preserve"> παρ. 1 και 2 του Συντάγματος, 1719/2010 Απόφαση ΕλΣυν., 3596/1991 ΣτΕ</w:t>
      </w:r>
      <w:r w:rsidR="005D26AA">
        <w:rPr>
          <w:rFonts w:asciiTheme="minorHAnsi" w:hAnsiTheme="minorHAnsi" w:cstheme="minorHAns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5B78" w14:textId="77777777" w:rsidR="00296961" w:rsidRDefault="0029696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9DB40" w14:textId="77777777" w:rsidR="00296961" w:rsidRDefault="0029696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8AC47" w14:textId="77777777" w:rsidR="00296961" w:rsidRDefault="002969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30D4"/>
    <w:multiLevelType w:val="hybridMultilevel"/>
    <w:tmpl w:val="6ACA280C"/>
    <w:lvl w:ilvl="0" w:tplc="06E49100">
      <w:start w:val="15"/>
      <w:numFmt w:val="decimal"/>
      <w:lvlText w:val="%1"/>
      <w:lvlJc w:val="left"/>
      <w:pPr>
        <w:ind w:left="360" w:hanging="360"/>
      </w:pPr>
      <w:rPr>
        <w:rFonts w:eastAsia="Microsoft YaHei" w:hint="default"/>
      </w:rPr>
    </w:lvl>
    <w:lvl w:ilvl="1" w:tplc="16505376" w:tentative="1">
      <w:start w:val="1"/>
      <w:numFmt w:val="lowerLetter"/>
      <w:lvlText w:val="%2."/>
      <w:lvlJc w:val="left"/>
      <w:pPr>
        <w:ind w:left="1080" w:hanging="360"/>
      </w:pPr>
    </w:lvl>
    <w:lvl w:ilvl="2" w:tplc="2DE0621E" w:tentative="1">
      <w:start w:val="1"/>
      <w:numFmt w:val="lowerRoman"/>
      <w:lvlText w:val="%3."/>
      <w:lvlJc w:val="right"/>
      <w:pPr>
        <w:ind w:left="1800" w:hanging="180"/>
      </w:pPr>
    </w:lvl>
    <w:lvl w:ilvl="3" w:tplc="7A766C7A" w:tentative="1">
      <w:start w:val="1"/>
      <w:numFmt w:val="decimal"/>
      <w:lvlText w:val="%4."/>
      <w:lvlJc w:val="left"/>
      <w:pPr>
        <w:ind w:left="2520" w:hanging="360"/>
      </w:pPr>
    </w:lvl>
    <w:lvl w:ilvl="4" w:tplc="EFE60286" w:tentative="1">
      <w:start w:val="1"/>
      <w:numFmt w:val="lowerLetter"/>
      <w:lvlText w:val="%5."/>
      <w:lvlJc w:val="left"/>
      <w:pPr>
        <w:ind w:left="3240" w:hanging="360"/>
      </w:pPr>
    </w:lvl>
    <w:lvl w:ilvl="5" w:tplc="51C20510" w:tentative="1">
      <w:start w:val="1"/>
      <w:numFmt w:val="lowerRoman"/>
      <w:lvlText w:val="%6."/>
      <w:lvlJc w:val="right"/>
      <w:pPr>
        <w:ind w:left="3960" w:hanging="180"/>
      </w:pPr>
    </w:lvl>
    <w:lvl w:ilvl="6" w:tplc="740A4100" w:tentative="1">
      <w:start w:val="1"/>
      <w:numFmt w:val="decimal"/>
      <w:lvlText w:val="%7."/>
      <w:lvlJc w:val="left"/>
      <w:pPr>
        <w:ind w:left="4680" w:hanging="360"/>
      </w:pPr>
    </w:lvl>
    <w:lvl w:ilvl="7" w:tplc="0C3A4E98" w:tentative="1">
      <w:start w:val="1"/>
      <w:numFmt w:val="lowerLetter"/>
      <w:lvlText w:val="%8."/>
      <w:lvlJc w:val="left"/>
      <w:pPr>
        <w:ind w:left="5400" w:hanging="360"/>
      </w:pPr>
    </w:lvl>
    <w:lvl w:ilvl="8" w:tplc="96AE2C60" w:tentative="1">
      <w:start w:val="1"/>
      <w:numFmt w:val="lowerRoman"/>
      <w:lvlText w:val="%9."/>
      <w:lvlJc w:val="right"/>
      <w:pPr>
        <w:ind w:left="6120" w:hanging="180"/>
      </w:pPr>
    </w:lvl>
  </w:abstractNum>
  <w:abstractNum w:abstractNumId="1" w15:restartNumberingAfterBreak="0">
    <w:nsid w:val="033E0C12"/>
    <w:multiLevelType w:val="hybridMultilevel"/>
    <w:tmpl w:val="67E2A574"/>
    <w:lvl w:ilvl="0" w:tplc="693ED060">
      <w:start w:val="1"/>
      <w:numFmt w:val="bullet"/>
      <w:lvlText w:val=""/>
      <w:lvlJc w:val="left"/>
      <w:pPr>
        <w:ind w:left="720" w:hanging="360"/>
      </w:pPr>
      <w:rPr>
        <w:rFonts w:ascii="Wingdings" w:hAnsi="Wingdings" w:hint="default"/>
      </w:rPr>
    </w:lvl>
    <w:lvl w:ilvl="1" w:tplc="7F5A1AB8" w:tentative="1">
      <w:start w:val="1"/>
      <w:numFmt w:val="bullet"/>
      <w:lvlText w:val="o"/>
      <w:lvlJc w:val="left"/>
      <w:pPr>
        <w:ind w:left="1440" w:hanging="360"/>
      </w:pPr>
      <w:rPr>
        <w:rFonts w:ascii="Courier New" w:hAnsi="Courier New" w:cs="Courier New" w:hint="default"/>
      </w:rPr>
    </w:lvl>
    <w:lvl w:ilvl="2" w:tplc="5E182BC8" w:tentative="1">
      <w:start w:val="1"/>
      <w:numFmt w:val="bullet"/>
      <w:lvlText w:val=""/>
      <w:lvlJc w:val="left"/>
      <w:pPr>
        <w:ind w:left="2160" w:hanging="360"/>
      </w:pPr>
      <w:rPr>
        <w:rFonts w:ascii="Wingdings" w:hAnsi="Wingdings" w:hint="default"/>
      </w:rPr>
    </w:lvl>
    <w:lvl w:ilvl="3" w:tplc="10C6B9F2" w:tentative="1">
      <w:start w:val="1"/>
      <w:numFmt w:val="bullet"/>
      <w:lvlText w:val=""/>
      <w:lvlJc w:val="left"/>
      <w:pPr>
        <w:ind w:left="2880" w:hanging="360"/>
      </w:pPr>
      <w:rPr>
        <w:rFonts w:ascii="Symbol" w:hAnsi="Symbol" w:hint="default"/>
      </w:rPr>
    </w:lvl>
    <w:lvl w:ilvl="4" w:tplc="1658AF42" w:tentative="1">
      <w:start w:val="1"/>
      <w:numFmt w:val="bullet"/>
      <w:lvlText w:val="o"/>
      <w:lvlJc w:val="left"/>
      <w:pPr>
        <w:ind w:left="3600" w:hanging="360"/>
      </w:pPr>
      <w:rPr>
        <w:rFonts w:ascii="Courier New" w:hAnsi="Courier New" w:cs="Courier New" w:hint="default"/>
      </w:rPr>
    </w:lvl>
    <w:lvl w:ilvl="5" w:tplc="05DE72FE" w:tentative="1">
      <w:start w:val="1"/>
      <w:numFmt w:val="bullet"/>
      <w:lvlText w:val=""/>
      <w:lvlJc w:val="left"/>
      <w:pPr>
        <w:ind w:left="4320" w:hanging="360"/>
      </w:pPr>
      <w:rPr>
        <w:rFonts w:ascii="Wingdings" w:hAnsi="Wingdings" w:hint="default"/>
      </w:rPr>
    </w:lvl>
    <w:lvl w:ilvl="6" w:tplc="ED3A5BCE" w:tentative="1">
      <w:start w:val="1"/>
      <w:numFmt w:val="bullet"/>
      <w:lvlText w:val=""/>
      <w:lvlJc w:val="left"/>
      <w:pPr>
        <w:ind w:left="5040" w:hanging="360"/>
      </w:pPr>
      <w:rPr>
        <w:rFonts w:ascii="Symbol" w:hAnsi="Symbol" w:hint="default"/>
      </w:rPr>
    </w:lvl>
    <w:lvl w:ilvl="7" w:tplc="5308AB36" w:tentative="1">
      <w:start w:val="1"/>
      <w:numFmt w:val="bullet"/>
      <w:lvlText w:val="o"/>
      <w:lvlJc w:val="left"/>
      <w:pPr>
        <w:ind w:left="5760" w:hanging="360"/>
      </w:pPr>
      <w:rPr>
        <w:rFonts w:ascii="Courier New" w:hAnsi="Courier New" w:cs="Courier New" w:hint="default"/>
      </w:rPr>
    </w:lvl>
    <w:lvl w:ilvl="8" w:tplc="C8DA0F84" w:tentative="1">
      <w:start w:val="1"/>
      <w:numFmt w:val="bullet"/>
      <w:lvlText w:val=""/>
      <w:lvlJc w:val="left"/>
      <w:pPr>
        <w:ind w:left="6480" w:hanging="360"/>
      </w:pPr>
      <w:rPr>
        <w:rFonts w:ascii="Wingdings" w:hAnsi="Wingdings" w:hint="default"/>
      </w:rPr>
    </w:lvl>
  </w:abstractNum>
  <w:abstractNum w:abstractNumId="2" w15:restartNumberingAfterBreak="0">
    <w:nsid w:val="045C63DC"/>
    <w:multiLevelType w:val="hybridMultilevel"/>
    <w:tmpl w:val="23223E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057E17"/>
    <w:multiLevelType w:val="hybridMultilevel"/>
    <w:tmpl w:val="085C0F88"/>
    <w:lvl w:ilvl="0" w:tplc="FB601FD2">
      <w:start w:val="1"/>
      <w:numFmt w:val="bullet"/>
      <w:lvlText w:val=""/>
      <w:lvlJc w:val="left"/>
      <w:pPr>
        <w:ind w:left="1440" w:hanging="360"/>
      </w:pPr>
      <w:rPr>
        <w:rFonts w:ascii="Wingdings" w:hAnsi="Wingdings" w:hint="default"/>
      </w:rPr>
    </w:lvl>
    <w:lvl w:ilvl="1" w:tplc="301E4A3C" w:tentative="1">
      <w:start w:val="1"/>
      <w:numFmt w:val="bullet"/>
      <w:lvlText w:val="o"/>
      <w:lvlJc w:val="left"/>
      <w:pPr>
        <w:ind w:left="2160" w:hanging="360"/>
      </w:pPr>
      <w:rPr>
        <w:rFonts w:ascii="Courier New" w:hAnsi="Courier New" w:cs="Courier New" w:hint="default"/>
      </w:rPr>
    </w:lvl>
    <w:lvl w:ilvl="2" w:tplc="767833E2" w:tentative="1">
      <w:start w:val="1"/>
      <w:numFmt w:val="bullet"/>
      <w:lvlText w:val=""/>
      <w:lvlJc w:val="left"/>
      <w:pPr>
        <w:ind w:left="2880" w:hanging="360"/>
      </w:pPr>
      <w:rPr>
        <w:rFonts w:ascii="Wingdings" w:hAnsi="Wingdings" w:hint="default"/>
      </w:rPr>
    </w:lvl>
    <w:lvl w:ilvl="3" w:tplc="E9804FE2" w:tentative="1">
      <w:start w:val="1"/>
      <w:numFmt w:val="bullet"/>
      <w:lvlText w:val=""/>
      <w:lvlJc w:val="left"/>
      <w:pPr>
        <w:ind w:left="3600" w:hanging="360"/>
      </w:pPr>
      <w:rPr>
        <w:rFonts w:ascii="Symbol" w:hAnsi="Symbol" w:hint="default"/>
      </w:rPr>
    </w:lvl>
    <w:lvl w:ilvl="4" w:tplc="1C1CA954" w:tentative="1">
      <w:start w:val="1"/>
      <w:numFmt w:val="bullet"/>
      <w:lvlText w:val="o"/>
      <w:lvlJc w:val="left"/>
      <w:pPr>
        <w:ind w:left="4320" w:hanging="360"/>
      </w:pPr>
      <w:rPr>
        <w:rFonts w:ascii="Courier New" w:hAnsi="Courier New" w:cs="Courier New" w:hint="default"/>
      </w:rPr>
    </w:lvl>
    <w:lvl w:ilvl="5" w:tplc="A6605E2E" w:tentative="1">
      <w:start w:val="1"/>
      <w:numFmt w:val="bullet"/>
      <w:lvlText w:val=""/>
      <w:lvlJc w:val="left"/>
      <w:pPr>
        <w:ind w:left="5040" w:hanging="360"/>
      </w:pPr>
      <w:rPr>
        <w:rFonts w:ascii="Wingdings" w:hAnsi="Wingdings" w:hint="default"/>
      </w:rPr>
    </w:lvl>
    <w:lvl w:ilvl="6" w:tplc="9B6E5E1A" w:tentative="1">
      <w:start w:val="1"/>
      <w:numFmt w:val="bullet"/>
      <w:lvlText w:val=""/>
      <w:lvlJc w:val="left"/>
      <w:pPr>
        <w:ind w:left="5760" w:hanging="360"/>
      </w:pPr>
      <w:rPr>
        <w:rFonts w:ascii="Symbol" w:hAnsi="Symbol" w:hint="default"/>
      </w:rPr>
    </w:lvl>
    <w:lvl w:ilvl="7" w:tplc="7742AD66" w:tentative="1">
      <w:start w:val="1"/>
      <w:numFmt w:val="bullet"/>
      <w:lvlText w:val="o"/>
      <w:lvlJc w:val="left"/>
      <w:pPr>
        <w:ind w:left="6480" w:hanging="360"/>
      </w:pPr>
      <w:rPr>
        <w:rFonts w:ascii="Courier New" w:hAnsi="Courier New" w:cs="Courier New" w:hint="default"/>
      </w:rPr>
    </w:lvl>
    <w:lvl w:ilvl="8" w:tplc="B100FEC6" w:tentative="1">
      <w:start w:val="1"/>
      <w:numFmt w:val="bullet"/>
      <w:lvlText w:val=""/>
      <w:lvlJc w:val="left"/>
      <w:pPr>
        <w:ind w:left="7200" w:hanging="360"/>
      </w:pPr>
      <w:rPr>
        <w:rFonts w:ascii="Wingdings" w:hAnsi="Wingdings" w:hint="default"/>
      </w:rPr>
    </w:lvl>
  </w:abstractNum>
  <w:abstractNum w:abstractNumId="4" w15:restartNumberingAfterBreak="0">
    <w:nsid w:val="087C2B43"/>
    <w:multiLevelType w:val="hybridMultilevel"/>
    <w:tmpl w:val="E9724672"/>
    <w:lvl w:ilvl="0" w:tplc="2C623B32">
      <w:start w:val="1"/>
      <w:numFmt w:val="bullet"/>
      <w:lvlText w:val=""/>
      <w:lvlJc w:val="left"/>
      <w:pPr>
        <w:tabs>
          <w:tab w:val="num" w:pos="720"/>
        </w:tabs>
        <w:ind w:left="720" w:hanging="360"/>
      </w:pPr>
      <w:rPr>
        <w:rFonts w:ascii="Symbol" w:hAnsi="Symbol" w:hint="default"/>
      </w:rPr>
    </w:lvl>
    <w:lvl w:ilvl="1" w:tplc="6D7E0A62" w:tentative="1">
      <w:start w:val="1"/>
      <w:numFmt w:val="bullet"/>
      <w:lvlText w:val="o"/>
      <w:lvlJc w:val="left"/>
      <w:pPr>
        <w:tabs>
          <w:tab w:val="num" w:pos="1440"/>
        </w:tabs>
        <w:ind w:left="1440" w:hanging="360"/>
      </w:pPr>
      <w:rPr>
        <w:rFonts w:ascii="Courier New" w:hAnsi="Courier New" w:cs="Courier New" w:hint="default"/>
      </w:rPr>
    </w:lvl>
    <w:lvl w:ilvl="2" w:tplc="8AFC6D04" w:tentative="1">
      <w:start w:val="1"/>
      <w:numFmt w:val="bullet"/>
      <w:lvlText w:val=""/>
      <w:lvlJc w:val="left"/>
      <w:pPr>
        <w:tabs>
          <w:tab w:val="num" w:pos="2160"/>
        </w:tabs>
        <w:ind w:left="2160" w:hanging="360"/>
      </w:pPr>
      <w:rPr>
        <w:rFonts w:ascii="Wingdings" w:hAnsi="Wingdings" w:hint="default"/>
      </w:rPr>
    </w:lvl>
    <w:lvl w:ilvl="3" w:tplc="A1468496" w:tentative="1">
      <w:start w:val="1"/>
      <w:numFmt w:val="bullet"/>
      <w:lvlText w:val=""/>
      <w:lvlJc w:val="left"/>
      <w:pPr>
        <w:tabs>
          <w:tab w:val="num" w:pos="2880"/>
        </w:tabs>
        <w:ind w:left="2880" w:hanging="360"/>
      </w:pPr>
      <w:rPr>
        <w:rFonts w:ascii="Symbol" w:hAnsi="Symbol" w:hint="default"/>
      </w:rPr>
    </w:lvl>
    <w:lvl w:ilvl="4" w:tplc="D43A4F7E" w:tentative="1">
      <w:start w:val="1"/>
      <w:numFmt w:val="bullet"/>
      <w:lvlText w:val="o"/>
      <w:lvlJc w:val="left"/>
      <w:pPr>
        <w:tabs>
          <w:tab w:val="num" w:pos="3600"/>
        </w:tabs>
        <w:ind w:left="3600" w:hanging="360"/>
      </w:pPr>
      <w:rPr>
        <w:rFonts w:ascii="Courier New" w:hAnsi="Courier New" w:cs="Courier New" w:hint="default"/>
      </w:rPr>
    </w:lvl>
    <w:lvl w:ilvl="5" w:tplc="E4C6049E" w:tentative="1">
      <w:start w:val="1"/>
      <w:numFmt w:val="bullet"/>
      <w:lvlText w:val=""/>
      <w:lvlJc w:val="left"/>
      <w:pPr>
        <w:tabs>
          <w:tab w:val="num" w:pos="4320"/>
        </w:tabs>
        <w:ind w:left="4320" w:hanging="360"/>
      </w:pPr>
      <w:rPr>
        <w:rFonts w:ascii="Wingdings" w:hAnsi="Wingdings" w:hint="default"/>
      </w:rPr>
    </w:lvl>
    <w:lvl w:ilvl="6" w:tplc="6E2CEF84" w:tentative="1">
      <w:start w:val="1"/>
      <w:numFmt w:val="bullet"/>
      <w:lvlText w:val=""/>
      <w:lvlJc w:val="left"/>
      <w:pPr>
        <w:tabs>
          <w:tab w:val="num" w:pos="5040"/>
        </w:tabs>
        <w:ind w:left="5040" w:hanging="360"/>
      </w:pPr>
      <w:rPr>
        <w:rFonts w:ascii="Symbol" w:hAnsi="Symbol" w:hint="default"/>
      </w:rPr>
    </w:lvl>
    <w:lvl w:ilvl="7" w:tplc="47C48E46" w:tentative="1">
      <w:start w:val="1"/>
      <w:numFmt w:val="bullet"/>
      <w:lvlText w:val="o"/>
      <w:lvlJc w:val="left"/>
      <w:pPr>
        <w:tabs>
          <w:tab w:val="num" w:pos="5760"/>
        </w:tabs>
        <w:ind w:left="5760" w:hanging="360"/>
      </w:pPr>
      <w:rPr>
        <w:rFonts w:ascii="Courier New" w:hAnsi="Courier New" w:cs="Courier New" w:hint="default"/>
      </w:rPr>
    </w:lvl>
    <w:lvl w:ilvl="8" w:tplc="A6020C5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AD5B37"/>
    <w:multiLevelType w:val="hybridMultilevel"/>
    <w:tmpl w:val="43628BD2"/>
    <w:lvl w:ilvl="0" w:tplc="5FA26126">
      <w:start w:val="5"/>
      <w:numFmt w:val="decimal"/>
      <w:lvlText w:val="%1."/>
      <w:lvlJc w:val="left"/>
      <w:pPr>
        <w:ind w:left="720" w:hanging="360"/>
      </w:pPr>
      <w:rPr>
        <w:rFonts w:hint="default"/>
        <w:b/>
        <w:color w:val="1F497D"/>
        <w:sz w:val="28"/>
      </w:rPr>
    </w:lvl>
    <w:lvl w:ilvl="1" w:tplc="7602A838" w:tentative="1">
      <w:start w:val="1"/>
      <w:numFmt w:val="lowerLetter"/>
      <w:lvlText w:val="%2."/>
      <w:lvlJc w:val="left"/>
      <w:pPr>
        <w:ind w:left="1440" w:hanging="360"/>
      </w:pPr>
    </w:lvl>
    <w:lvl w:ilvl="2" w:tplc="080E4524" w:tentative="1">
      <w:start w:val="1"/>
      <w:numFmt w:val="lowerRoman"/>
      <w:lvlText w:val="%3."/>
      <w:lvlJc w:val="right"/>
      <w:pPr>
        <w:ind w:left="2160" w:hanging="180"/>
      </w:pPr>
    </w:lvl>
    <w:lvl w:ilvl="3" w:tplc="DC6A8332" w:tentative="1">
      <w:start w:val="1"/>
      <w:numFmt w:val="decimal"/>
      <w:lvlText w:val="%4."/>
      <w:lvlJc w:val="left"/>
      <w:pPr>
        <w:ind w:left="2880" w:hanging="360"/>
      </w:pPr>
    </w:lvl>
    <w:lvl w:ilvl="4" w:tplc="8C181296" w:tentative="1">
      <w:start w:val="1"/>
      <w:numFmt w:val="lowerLetter"/>
      <w:lvlText w:val="%5."/>
      <w:lvlJc w:val="left"/>
      <w:pPr>
        <w:ind w:left="3600" w:hanging="360"/>
      </w:pPr>
    </w:lvl>
    <w:lvl w:ilvl="5" w:tplc="84F64C22" w:tentative="1">
      <w:start w:val="1"/>
      <w:numFmt w:val="lowerRoman"/>
      <w:lvlText w:val="%6."/>
      <w:lvlJc w:val="right"/>
      <w:pPr>
        <w:ind w:left="4320" w:hanging="180"/>
      </w:pPr>
    </w:lvl>
    <w:lvl w:ilvl="6" w:tplc="3C7233F0" w:tentative="1">
      <w:start w:val="1"/>
      <w:numFmt w:val="decimal"/>
      <w:lvlText w:val="%7."/>
      <w:lvlJc w:val="left"/>
      <w:pPr>
        <w:ind w:left="5040" w:hanging="360"/>
      </w:pPr>
    </w:lvl>
    <w:lvl w:ilvl="7" w:tplc="0CB6048C" w:tentative="1">
      <w:start w:val="1"/>
      <w:numFmt w:val="lowerLetter"/>
      <w:lvlText w:val="%8."/>
      <w:lvlJc w:val="left"/>
      <w:pPr>
        <w:ind w:left="5760" w:hanging="360"/>
      </w:pPr>
    </w:lvl>
    <w:lvl w:ilvl="8" w:tplc="A8D8F12E" w:tentative="1">
      <w:start w:val="1"/>
      <w:numFmt w:val="lowerRoman"/>
      <w:lvlText w:val="%9."/>
      <w:lvlJc w:val="right"/>
      <w:pPr>
        <w:ind w:left="6480" w:hanging="180"/>
      </w:pPr>
    </w:lvl>
  </w:abstractNum>
  <w:abstractNum w:abstractNumId="6" w15:restartNumberingAfterBreak="0">
    <w:nsid w:val="0B3B772C"/>
    <w:multiLevelType w:val="hybridMultilevel"/>
    <w:tmpl w:val="D06698D2"/>
    <w:lvl w:ilvl="0" w:tplc="5CCA2BE8">
      <w:start w:val="1"/>
      <w:numFmt w:val="bullet"/>
      <w:lvlText w:val=""/>
      <w:lvlJc w:val="left"/>
      <w:pPr>
        <w:ind w:left="720" w:hanging="360"/>
      </w:pPr>
      <w:rPr>
        <w:rFonts w:ascii="Symbol" w:hAnsi="Symbol" w:hint="default"/>
      </w:rPr>
    </w:lvl>
    <w:lvl w:ilvl="1" w:tplc="D0304CEC">
      <w:start w:val="1"/>
      <w:numFmt w:val="bullet"/>
      <w:lvlText w:val=""/>
      <w:lvlJc w:val="left"/>
      <w:pPr>
        <w:ind w:left="1440" w:hanging="360"/>
      </w:pPr>
      <w:rPr>
        <w:rFonts w:ascii="Symbol" w:hAnsi="Symbol" w:hint="default"/>
      </w:rPr>
    </w:lvl>
    <w:lvl w:ilvl="2" w:tplc="531E357A" w:tentative="1">
      <w:start w:val="1"/>
      <w:numFmt w:val="bullet"/>
      <w:lvlText w:val=""/>
      <w:lvlJc w:val="left"/>
      <w:pPr>
        <w:ind w:left="2160" w:hanging="360"/>
      </w:pPr>
      <w:rPr>
        <w:rFonts w:ascii="Wingdings" w:hAnsi="Wingdings" w:hint="default"/>
      </w:rPr>
    </w:lvl>
    <w:lvl w:ilvl="3" w:tplc="DC94CD1A" w:tentative="1">
      <w:start w:val="1"/>
      <w:numFmt w:val="bullet"/>
      <w:lvlText w:val=""/>
      <w:lvlJc w:val="left"/>
      <w:pPr>
        <w:ind w:left="2880" w:hanging="360"/>
      </w:pPr>
      <w:rPr>
        <w:rFonts w:ascii="Symbol" w:hAnsi="Symbol" w:hint="default"/>
      </w:rPr>
    </w:lvl>
    <w:lvl w:ilvl="4" w:tplc="081694FC" w:tentative="1">
      <w:start w:val="1"/>
      <w:numFmt w:val="bullet"/>
      <w:lvlText w:val="o"/>
      <w:lvlJc w:val="left"/>
      <w:pPr>
        <w:ind w:left="3600" w:hanging="360"/>
      </w:pPr>
      <w:rPr>
        <w:rFonts w:ascii="Courier New" w:hAnsi="Courier New" w:cs="Courier New" w:hint="default"/>
      </w:rPr>
    </w:lvl>
    <w:lvl w:ilvl="5" w:tplc="EFC27384" w:tentative="1">
      <w:start w:val="1"/>
      <w:numFmt w:val="bullet"/>
      <w:lvlText w:val=""/>
      <w:lvlJc w:val="left"/>
      <w:pPr>
        <w:ind w:left="4320" w:hanging="360"/>
      </w:pPr>
      <w:rPr>
        <w:rFonts w:ascii="Wingdings" w:hAnsi="Wingdings" w:hint="default"/>
      </w:rPr>
    </w:lvl>
    <w:lvl w:ilvl="6" w:tplc="F320DA62" w:tentative="1">
      <w:start w:val="1"/>
      <w:numFmt w:val="bullet"/>
      <w:lvlText w:val=""/>
      <w:lvlJc w:val="left"/>
      <w:pPr>
        <w:ind w:left="5040" w:hanging="360"/>
      </w:pPr>
      <w:rPr>
        <w:rFonts w:ascii="Symbol" w:hAnsi="Symbol" w:hint="default"/>
      </w:rPr>
    </w:lvl>
    <w:lvl w:ilvl="7" w:tplc="6F4C2AF2" w:tentative="1">
      <w:start w:val="1"/>
      <w:numFmt w:val="bullet"/>
      <w:lvlText w:val="o"/>
      <w:lvlJc w:val="left"/>
      <w:pPr>
        <w:ind w:left="5760" w:hanging="360"/>
      </w:pPr>
      <w:rPr>
        <w:rFonts w:ascii="Courier New" w:hAnsi="Courier New" w:cs="Courier New" w:hint="default"/>
      </w:rPr>
    </w:lvl>
    <w:lvl w:ilvl="8" w:tplc="FD7E8FA6" w:tentative="1">
      <w:start w:val="1"/>
      <w:numFmt w:val="bullet"/>
      <w:lvlText w:val=""/>
      <w:lvlJc w:val="left"/>
      <w:pPr>
        <w:ind w:left="6480" w:hanging="360"/>
      </w:pPr>
      <w:rPr>
        <w:rFonts w:ascii="Wingdings" w:hAnsi="Wingdings" w:hint="default"/>
      </w:rPr>
    </w:lvl>
  </w:abstractNum>
  <w:abstractNum w:abstractNumId="7" w15:restartNumberingAfterBreak="0">
    <w:nsid w:val="0C5B23B3"/>
    <w:multiLevelType w:val="hybridMultilevel"/>
    <w:tmpl w:val="8072143E"/>
    <w:lvl w:ilvl="0" w:tplc="00BEB33C">
      <w:start w:val="1"/>
      <w:numFmt w:val="bullet"/>
      <w:lvlText w:val=""/>
      <w:lvlJc w:val="left"/>
      <w:pPr>
        <w:ind w:left="720" w:hanging="360"/>
      </w:pPr>
      <w:rPr>
        <w:rFonts w:ascii="Wingdings" w:hAnsi="Wingdings" w:hint="default"/>
      </w:rPr>
    </w:lvl>
    <w:lvl w:ilvl="1" w:tplc="AC4C541A" w:tentative="1">
      <w:start w:val="1"/>
      <w:numFmt w:val="bullet"/>
      <w:lvlText w:val="o"/>
      <w:lvlJc w:val="left"/>
      <w:pPr>
        <w:ind w:left="1440" w:hanging="360"/>
      </w:pPr>
      <w:rPr>
        <w:rFonts w:ascii="Courier New" w:hAnsi="Courier New" w:cs="Courier New" w:hint="default"/>
      </w:rPr>
    </w:lvl>
    <w:lvl w:ilvl="2" w:tplc="FB1AA134" w:tentative="1">
      <w:start w:val="1"/>
      <w:numFmt w:val="bullet"/>
      <w:lvlText w:val=""/>
      <w:lvlJc w:val="left"/>
      <w:pPr>
        <w:ind w:left="2160" w:hanging="360"/>
      </w:pPr>
      <w:rPr>
        <w:rFonts w:ascii="Wingdings" w:hAnsi="Wingdings" w:hint="default"/>
      </w:rPr>
    </w:lvl>
    <w:lvl w:ilvl="3" w:tplc="DBEA1A0C" w:tentative="1">
      <w:start w:val="1"/>
      <w:numFmt w:val="bullet"/>
      <w:lvlText w:val=""/>
      <w:lvlJc w:val="left"/>
      <w:pPr>
        <w:ind w:left="2880" w:hanging="360"/>
      </w:pPr>
      <w:rPr>
        <w:rFonts w:ascii="Symbol" w:hAnsi="Symbol" w:hint="default"/>
      </w:rPr>
    </w:lvl>
    <w:lvl w:ilvl="4" w:tplc="816A2AAE" w:tentative="1">
      <w:start w:val="1"/>
      <w:numFmt w:val="bullet"/>
      <w:lvlText w:val="o"/>
      <w:lvlJc w:val="left"/>
      <w:pPr>
        <w:ind w:left="3600" w:hanging="360"/>
      </w:pPr>
      <w:rPr>
        <w:rFonts w:ascii="Courier New" w:hAnsi="Courier New" w:cs="Courier New" w:hint="default"/>
      </w:rPr>
    </w:lvl>
    <w:lvl w:ilvl="5" w:tplc="9C18AE88" w:tentative="1">
      <w:start w:val="1"/>
      <w:numFmt w:val="bullet"/>
      <w:lvlText w:val=""/>
      <w:lvlJc w:val="left"/>
      <w:pPr>
        <w:ind w:left="4320" w:hanging="360"/>
      </w:pPr>
      <w:rPr>
        <w:rFonts w:ascii="Wingdings" w:hAnsi="Wingdings" w:hint="default"/>
      </w:rPr>
    </w:lvl>
    <w:lvl w:ilvl="6" w:tplc="2E4A4BB0" w:tentative="1">
      <w:start w:val="1"/>
      <w:numFmt w:val="bullet"/>
      <w:lvlText w:val=""/>
      <w:lvlJc w:val="left"/>
      <w:pPr>
        <w:ind w:left="5040" w:hanging="360"/>
      </w:pPr>
      <w:rPr>
        <w:rFonts w:ascii="Symbol" w:hAnsi="Symbol" w:hint="default"/>
      </w:rPr>
    </w:lvl>
    <w:lvl w:ilvl="7" w:tplc="EFAE9162" w:tentative="1">
      <w:start w:val="1"/>
      <w:numFmt w:val="bullet"/>
      <w:lvlText w:val="o"/>
      <w:lvlJc w:val="left"/>
      <w:pPr>
        <w:ind w:left="5760" w:hanging="360"/>
      </w:pPr>
      <w:rPr>
        <w:rFonts w:ascii="Courier New" w:hAnsi="Courier New" w:cs="Courier New" w:hint="default"/>
      </w:rPr>
    </w:lvl>
    <w:lvl w:ilvl="8" w:tplc="E5F44A3A" w:tentative="1">
      <w:start w:val="1"/>
      <w:numFmt w:val="bullet"/>
      <w:lvlText w:val=""/>
      <w:lvlJc w:val="left"/>
      <w:pPr>
        <w:ind w:left="6480" w:hanging="360"/>
      </w:pPr>
      <w:rPr>
        <w:rFonts w:ascii="Wingdings" w:hAnsi="Wingdings" w:hint="default"/>
      </w:rPr>
    </w:lvl>
  </w:abstractNum>
  <w:abstractNum w:abstractNumId="8" w15:restartNumberingAfterBreak="0">
    <w:nsid w:val="145940F3"/>
    <w:multiLevelType w:val="hybridMultilevel"/>
    <w:tmpl w:val="E3EED1F0"/>
    <w:lvl w:ilvl="0" w:tplc="D564EB32">
      <w:start w:val="1"/>
      <w:numFmt w:val="decimal"/>
      <w:lvlText w:val="%1."/>
      <w:lvlJc w:val="left"/>
      <w:pPr>
        <w:ind w:left="720" w:hanging="360"/>
      </w:pPr>
      <w:rPr>
        <w:rFonts w:hint="default"/>
        <w:b w:val="0"/>
        <w:color w:val="365F91"/>
        <w:sz w:val="28"/>
      </w:rPr>
    </w:lvl>
    <w:lvl w:ilvl="1" w:tplc="5E58AFEE" w:tentative="1">
      <w:start w:val="1"/>
      <w:numFmt w:val="lowerLetter"/>
      <w:lvlText w:val="%2."/>
      <w:lvlJc w:val="left"/>
      <w:pPr>
        <w:ind w:left="1440" w:hanging="360"/>
      </w:pPr>
    </w:lvl>
    <w:lvl w:ilvl="2" w:tplc="E5F81532" w:tentative="1">
      <w:start w:val="1"/>
      <w:numFmt w:val="lowerRoman"/>
      <w:lvlText w:val="%3."/>
      <w:lvlJc w:val="right"/>
      <w:pPr>
        <w:ind w:left="2160" w:hanging="180"/>
      </w:pPr>
    </w:lvl>
    <w:lvl w:ilvl="3" w:tplc="921A51DE" w:tentative="1">
      <w:start w:val="1"/>
      <w:numFmt w:val="decimal"/>
      <w:lvlText w:val="%4."/>
      <w:lvlJc w:val="left"/>
      <w:pPr>
        <w:ind w:left="2880" w:hanging="360"/>
      </w:pPr>
    </w:lvl>
    <w:lvl w:ilvl="4" w:tplc="11322CC2" w:tentative="1">
      <w:start w:val="1"/>
      <w:numFmt w:val="lowerLetter"/>
      <w:lvlText w:val="%5."/>
      <w:lvlJc w:val="left"/>
      <w:pPr>
        <w:ind w:left="3600" w:hanging="360"/>
      </w:pPr>
    </w:lvl>
    <w:lvl w:ilvl="5" w:tplc="6BA893E8" w:tentative="1">
      <w:start w:val="1"/>
      <w:numFmt w:val="lowerRoman"/>
      <w:lvlText w:val="%6."/>
      <w:lvlJc w:val="right"/>
      <w:pPr>
        <w:ind w:left="4320" w:hanging="180"/>
      </w:pPr>
    </w:lvl>
    <w:lvl w:ilvl="6" w:tplc="B55C155A" w:tentative="1">
      <w:start w:val="1"/>
      <w:numFmt w:val="decimal"/>
      <w:lvlText w:val="%7."/>
      <w:lvlJc w:val="left"/>
      <w:pPr>
        <w:ind w:left="5040" w:hanging="360"/>
      </w:pPr>
    </w:lvl>
    <w:lvl w:ilvl="7" w:tplc="78B07EA6" w:tentative="1">
      <w:start w:val="1"/>
      <w:numFmt w:val="lowerLetter"/>
      <w:lvlText w:val="%8."/>
      <w:lvlJc w:val="left"/>
      <w:pPr>
        <w:ind w:left="5760" w:hanging="360"/>
      </w:pPr>
    </w:lvl>
    <w:lvl w:ilvl="8" w:tplc="216A6B34" w:tentative="1">
      <w:start w:val="1"/>
      <w:numFmt w:val="lowerRoman"/>
      <w:lvlText w:val="%9."/>
      <w:lvlJc w:val="right"/>
      <w:pPr>
        <w:ind w:left="6480" w:hanging="180"/>
      </w:pPr>
    </w:lvl>
  </w:abstractNum>
  <w:abstractNum w:abstractNumId="9" w15:restartNumberingAfterBreak="0">
    <w:nsid w:val="15A3326D"/>
    <w:multiLevelType w:val="hybridMultilevel"/>
    <w:tmpl w:val="5F883D50"/>
    <w:lvl w:ilvl="0" w:tplc="5F56E0D2">
      <w:start w:val="1"/>
      <w:numFmt w:val="bullet"/>
      <w:lvlText w:val=""/>
      <w:lvlJc w:val="left"/>
      <w:pPr>
        <w:ind w:left="1440" w:hanging="360"/>
      </w:pPr>
      <w:rPr>
        <w:rFonts w:ascii="Wingdings" w:hAnsi="Wingdings" w:hint="default"/>
      </w:rPr>
    </w:lvl>
    <w:lvl w:ilvl="1" w:tplc="7B561050" w:tentative="1">
      <w:start w:val="1"/>
      <w:numFmt w:val="bullet"/>
      <w:lvlText w:val="o"/>
      <w:lvlJc w:val="left"/>
      <w:pPr>
        <w:ind w:left="2160" w:hanging="360"/>
      </w:pPr>
      <w:rPr>
        <w:rFonts w:ascii="Courier New" w:hAnsi="Courier New" w:cs="Courier New" w:hint="default"/>
      </w:rPr>
    </w:lvl>
    <w:lvl w:ilvl="2" w:tplc="15888B6A" w:tentative="1">
      <w:start w:val="1"/>
      <w:numFmt w:val="bullet"/>
      <w:lvlText w:val=""/>
      <w:lvlJc w:val="left"/>
      <w:pPr>
        <w:ind w:left="2880" w:hanging="360"/>
      </w:pPr>
      <w:rPr>
        <w:rFonts w:ascii="Wingdings" w:hAnsi="Wingdings" w:hint="default"/>
      </w:rPr>
    </w:lvl>
    <w:lvl w:ilvl="3" w:tplc="FBEE89D2" w:tentative="1">
      <w:start w:val="1"/>
      <w:numFmt w:val="bullet"/>
      <w:lvlText w:val=""/>
      <w:lvlJc w:val="left"/>
      <w:pPr>
        <w:ind w:left="3600" w:hanging="360"/>
      </w:pPr>
      <w:rPr>
        <w:rFonts w:ascii="Symbol" w:hAnsi="Symbol" w:hint="default"/>
      </w:rPr>
    </w:lvl>
    <w:lvl w:ilvl="4" w:tplc="E50EDCA8" w:tentative="1">
      <w:start w:val="1"/>
      <w:numFmt w:val="bullet"/>
      <w:lvlText w:val="o"/>
      <w:lvlJc w:val="left"/>
      <w:pPr>
        <w:ind w:left="4320" w:hanging="360"/>
      </w:pPr>
      <w:rPr>
        <w:rFonts w:ascii="Courier New" w:hAnsi="Courier New" w:cs="Courier New" w:hint="default"/>
      </w:rPr>
    </w:lvl>
    <w:lvl w:ilvl="5" w:tplc="D77069A6" w:tentative="1">
      <w:start w:val="1"/>
      <w:numFmt w:val="bullet"/>
      <w:lvlText w:val=""/>
      <w:lvlJc w:val="left"/>
      <w:pPr>
        <w:ind w:left="5040" w:hanging="360"/>
      </w:pPr>
      <w:rPr>
        <w:rFonts w:ascii="Wingdings" w:hAnsi="Wingdings" w:hint="default"/>
      </w:rPr>
    </w:lvl>
    <w:lvl w:ilvl="6" w:tplc="7EA28DE0" w:tentative="1">
      <w:start w:val="1"/>
      <w:numFmt w:val="bullet"/>
      <w:lvlText w:val=""/>
      <w:lvlJc w:val="left"/>
      <w:pPr>
        <w:ind w:left="5760" w:hanging="360"/>
      </w:pPr>
      <w:rPr>
        <w:rFonts w:ascii="Symbol" w:hAnsi="Symbol" w:hint="default"/>
      </w:rPr>
    </w:lvl>
    <w:lvl w:ilvl="7" w:tplc="5F6C4C98" w:tentative="1">
      <w:start w:val="1"/>
      <w:numFmt w:val="bullet"/>
      <w:lvlText w:val="o"/>
      <w:lvlJc w:val="left"/>
      <w:pPr>
        <w:ind w:left="6480" w:hanging="360"/>
      </w:pPr>
      <w:rPr>
        <w:rFonts w:ascii="Courier New" w:hAnsi="Courier New" w:cs="Courier New" w:hint="default"/>
      </w:rPr>
    </w:lvl>
    <w:lvl w:ilvl="8" w:tplc="C64E101E" w:tentative="1">
      <w:start w:val="1"/>
      <w:numFmt w:val="bullet"/>
      <w:lvlText w:val=""/>
      <w:lvlJc w:val="left"/>
      <w:pPr>
        <w:ind w:left="7200" w:hanging="360"/>
      </w:pPr>
      <w:rPr>
        <w:rFonts w:ascii="Wingdings" w:hAnsi="Wingdings" w:hint="default"/>
      </w:rPr>
    </w:lvl>
  </w:abstractNum>
  <w:abstractNum w:abstractNumId="10" w15:restartNumberingAfterBreak="0">
    <w:nsid w:val="1B98528D"/>
    <w:multiLevelType w:val="hybridMultilevel"/>
    <w:tmpl w:val="22F0C33A"/>
    <w:lvl w:ilvl="0" w:tplc="4D6212A0">
      <w:start w:val="1"/>
      <w:numFmt w:val="bullet"/>
      <w:lvlText w:val=""/>
      <w:lvlJc w:val="left"/>
      <w:pPr>
        <w:tabs>
          <w:tab w:val="num" w:pos="720"/>
        </w:tabs>
        <w:ind w:left="720" w:hanging="360"/>
      </w:pPr>
      <w:rPr>
        <w:rFonts w:ascii="Symbol" w:hAnsi="Symbol" w:hint="default"/>
      </w:rPr>
    </w:lvl>
    <w:lvl w:ilvl="1" w:tplc="C908DC76" w:tentative="1">
      <w:start w:val="1"/>
      <w:numFmt w:val="bullet"/>
      <w:lvlText w:val="o"/>
      <w:lvlJc w:val="left"/>
      <w:pPr>
        <w:tabs>
          <w:tab w:val="num" w:pos="1440"/>
        </w:tabs>
        <w:ind w:left="1440" w:hanging="360"/>
      </w:pPr>
      <w:rPr>
        <w:rFonts w:ascii="Courier New" w:hAnsi="Courier New" w:cs="Courier New" w:hint="default"/>
      </w:rPr>
    </w:lvl>
    <w:lvl w:ilvl="2" w:tplc="4D04F4B4" w:tentative="1">
      <w:start w:val="1"/>
      <w:numFmt w:val="bullet"/>
      <w:lvlText w:val=""/>
      <w:lvlJc w:val="left"/>
      <w:pPr>
        <w:tabs>
          <w:tab w:val="num" w:pos="2160"/>
        </w:tabs>
        <w:ind w:left="2160" w:hanging="360"/>
      </w:pPr>
      <w:rPr>
        <w:rFonts w:ascii="Wingdings" w:hAnsi="Wingdings" w:hint="default"/>
      </w:rPr>
    </w:lvl>
    <w:lvl w:ilvl="3" w:tplc="34A4C6D4" w:tentative="1">
      <w:start w:val="1"/>
      <w:numFmt w:val="bullet"/>
      <w:lvlText w:val=""/>
      <w:lvlJc w:val="left"/>
      <w:pPr>
        <w:tabs>
          <w:tab w:val="num" w:pos="2880"/>
        </w:tabs>
        <w:ind w:left="2880" w:hanging="360"/>
      </w:pPr>
      <w:rPr>
        <w:rFonts w:ascii="Symbol" w:hAnsi="Symbol" w:hint="default"/>
      </w:rPr>
    </w:lvl>
    <w:lvl w:ilvl="4" w:tplc="561E4DAA" w:tentative="1">
      <w:start w:val="1"/>
      <w:numFmt w:val="bullet"/>
      <w:lvlText w:val="o"/>
      <w:lvlJc w:val="left"/>
      <w:pPr>
        <w:tabs>
          <w:tab w:val="num" w:pos="3600"/>
        </w:tabs>
        <w:ind w:left="3600" w:hanging="360"/>
      </w:pPr>
      <w:rPr>
        <w:rFonts w:ascii="Courier New" w:hAnsi="Courier New" w:cs="Courier New" w:hint="default"/>
      </w:rPr>
    </w:lvl>
    <w:lvl w:ilvl="5" w:tplc="FE22F5CA" w:tentative="1">
      <w:start w:val="1"/>
      <w:numFmt w:val="bullet"/>
      <w:lvlText w:val=""/>
      <w:lvlJc w:val="left"/>
      <w:pPr>
        <w:tabs>
          <w:tab w:val="num" w:pos="4320"/>
        </w:tabs>
        <w:ind w:left="4320" w:hanging="360"/>
      </w:pPr>
      <w:rPr>
        <w:rFonts w:ascii="Wingdings" w:hAnsi="Wingdings" w:hint="default"/>
      </w:rPr>
    </w:lvl>
    <w:lvl w:ilvl="6" w:tplc="F41A1F2E" w:tentative="1">
      <w:start w:val="1"/>
      <w:numFmt w:val="bullet"/>
      <w:lvlText w:val=""/>
      <w:lvlJc w:val="left"/>
      <w:pPr>
        <w:tabs>
          <w:tab w:val="num" w:pos="5040"/>
        </w:tabs>
        <w:ind w:left="5040" w:hanging="360"/>
      </w:pPr>
      <w:rPr>
        <w:rFonts w:ascii="Symbol" w:hAnsi="Symbol" w:hint="default"/>
      </w:rPr>
    </w:lvl>
    <w:lvl w:ilvl="7" w:tplc="972855C8" w:tentative="1">
      <w:start w:val="1"/>
      <w:numFmt w:val="bullet"/>
      <w:lvlText w:val="o"/>
      <w:lvlJc w:val="left"/>
      <w:pPr>
        <w:tabs>
          <w:tab w:val="num" w:pos="5760"/>
        </w:tabs>
        <w:ind w:left="5760" w:hanging="360"/>
      </w:pPr>
      <w:rPr>
        <w:rFonts w:ascii="Courier New" w:hAnsi="Courier New" w:cs="Courier New" w:hint="default"/>
      </w:rPr>
    </w:lvl>
    <w:lvl w:ilvl="8" w:tplc="6E0C643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E95A21"/>
    <w:multiLevelType w:val="hybridMultilevel"/>
    <w:tmpl w:val="C5EC6598"/>
    <w:lvl w:ilvl="0" w:tplc="01964F24">
      <w:start w:val="1"/>
      <w:numFmt w:val="bullet"/>
      <w:lvlText w:val=""/>
      <w:lvlJc w:val="left"/>
      <w:pPr>
        <w:ind w:left="780" w:hanging="360"/>
      </w:pPr>
      <w:rPr>
        <w:rFonts w:ascii="Wingdings" w:hAnsi="Wingdings" w:hint="default"/>
      </w:rPr>
    </w:lvl>
    <w:lvl w:ilvl="1" w:tplc="6BCA91CC" w:tentative="1">
      <w:start w:val="1"/>
      <w:numFmt w:val="bullet"/>
      <w:lvlText w:val="o"/>
      <w:lvlJc w:val="left"/>
      <w:pPr>
        <w:ind w:left="1500" w:hanging="360"/>
      </w:pPr>
      <w:rPr>
        <w:rFonts w:ascii="Courier New" w:hAnsi="Courier New" w:cs="Courier New" w:hint="default"/>
      </w:rPr>
    </w:lvl>
    <w:lvl w:ilvl="2" w:tplc="B994E2EC" w:tentative="1">
      <w:start w:val="1"/>
      <w:numFmt w:val="bullet"/>
      <w:lvlText w:val=""/>
      <w:lvlJc w:val="left"/>
      <w:pPr>
        <w:ind w:left="2220" w:hanging="360"/>
      </w:pPr>
      <w:rPr>
        <w:rFonts w:ascii="Wingdings" w:hAnsi="Wingdings" w:hint="default"/>
      </w:rPr>
    </w:lvl>
    <w:lvl w:ilvl="3" w:tplc="050E4208" w:tentative="1">
      <w:start w:val="1"/>
      <w:numFmt w:val="bullet"/>
      <w:lvlText w:val=""/>
      <w:lvlJc w:val="left"/>
      <w:pPr>
        <w:ind w:left="2940" w:hanging="360"/>
      </w:pPr>
      <w:rPr>
        <w:rFonts w:ascii="Symbol" w:hAnsi="Symbol" w:hint="default"/>
      </w:rPr>
    </w:lvl>
    <w:lvl w:ilvl="4" w:tplc="AD10BCA8" w:tentative="1">
      <w:start w:val="1"/>
      <w:numFmt w:val="bullet"/>
      <w:lvlText w:val="o"/>
      <w:lvlJc w:val="left"/>
      <w:pPr>
        <w:ind w:left="3660" w:hanging="360"/>
      </w:pPr>
      <w:rPr>
        <w:rFonts w:ascii="Courier New" w:hAnsi="Courier New" w:cs="Courier New" w:hint="default"/>
      </w:rPr>
    </w:lvl>
    <w:lvl w:ilvl="5" w:tplc="FC2A7BD2" w:tentative="1">
      <w:start w:val="1"/>
      <w:numFmt w:val="bullet"/>
      <w:lvlText w:val=""/>
      <w:lvlJc w:val="left"/>
      <w:pPr>
        <w:ind w:left="4380" w:hanging="360"/>
      </w:pPr>
      <w:rPr>
        <w:rFonts w:ascii="Wingdings" w:hAnsi="Wingdings" w:hint="default"/>
      </w:rPr>
    </w:lvl>
    <w:lvl w:ilvl="6" w:tplc="C232AAC4" w:tentative="1">
      <w:start w:val="1"/>
      <w:numFmt w:val="bullet"/>
      <w:lvlText w:val=""/>
      <w:lvlJc w:val="left"/>
      <w:pPr>
        <w:ind w:left="5100" w:hanging="360"/>
      </w:pPr>
      <w:rPr>
        <w:rFonts w:ascii="Symbol" w:hAnsi="Symbol" w:hint="default"/>
      </w:rPr>
    </w:lvl>
    <w:lvl w:ilvl="7" w:tplc="BA9C9F1A" w:tentative="1">
      <w:start w:val="1"/>
      <w:numFmt w:val="bullet"/>
      <w:lvlText w:val="o"/>
      <w:lvlJc w:val="left"/>
      <w:pPr>
        <w:ind w:left="5820" w:hanging="360"/>
      </w:pPr>
      <w:rPr>
        <w:rFonts w:ascii="Courier New" w:hAnsi="Courier New" w:cs="Courier New" w:hint="default"/>
      </w:rPr>
    </w:lvl>
    <w:lvl w:ilvl="8" w:tplc="5756CEDA" w:tentative="1">
      <w:start w:val="1"/>
      <w:numFmt w:val="bullet"/>
      <w:lvlText w:val=""/>
      <w:lvlJc w:val="left"/>
      <w:pPr>
        <w:ind w:left="6540" w:hanging="360"/>
      </w:pPr>
      <w:rPr>
        <w:rFonts w:ascii="Wingdings" w:hAnsi="Wingdings" w:hint="default"/>
      </w:rPr>
    </w:lvl>
  </w:abstractNum>
  <w:abstractNum w:abstractNumId="12" w15:restartNumberingAfterBreak="0">
    <w:nsid w:val="1F4F5603"/>
    <w:multiLevelType w:val="hybridMultilevel"/>
    <w:tmpl w:val="10B8CF52"/>
    <w:lvl w:ilvl="0" w:tplc="2B1ADB00">
      <w:start w:val="1"/>
      <w:numFmt w:val="bullet"/>
      <w:lvlText w:val=""/>
      <w:lvlJc w:val="left"/>
      <w:pPr>
        <w:ind w:left="720" w:hanging="360"/>
      </w:pPr>
      <w:rPr>
        <w:rFonts w:ascii="Symbol" w:hAnsi="Symbol" w:hint="default"/>
      </w:rPr>
    </w:lvl>
    <w:lvl w:ilvl="1" w:tplc="24AC27DC" w:tentative="1">
      <w:start w:val="1"/>
      <w:numFmt w:val="bullet"/>
      <w:lvlText w:val="o"/>
      <w:lvlJc w:val="left"/>
      <w:pPr>
        <w:ind w:left="1440" w:hanging="360"/>
      </w:pPr>
      <w:rPr>
        <w:rFonts w:ascii="Courier New" w:hAnsi="Courier New" w:cs="Courier New" w:hint="default"/>
      </w:rPr>
    </w:lvl>
    <w:lvl w:ilvl="2" w:tplc="91B41D86" w:tentative="1">
      <w:start w:val="1"/>
      <w:numFmt w:val="bullet"/>
      <w:lvlText w:val=""/>
      <w:lvlJc w:val="left"/>
      <w:pPr>
        <w:ind w:left="2160" w:hanging="360"/>
      </w:pPr>
      <w:rPr>
        <w:rFonts w:ascii="Wingdings" w:hAnsi="Wingdings" w:hint="default"/>
      </w:rPr>
    </w:lvl>
    <w:lvl w:ilvl="3" w:tplc="1B0AC402" w:tentative="1">
      <w:start w:val="1"/>
      <w:numFmt w:val="bullet"/>
      <w:lvlText w:val=""/>
      <w:lvlJc w:val="left"/>
      <w:pPr>
        <w:ind w:left="2880" w:hanging="360"/>
      </w:pPr>
      <w:rPr>
        <w:rFonts w:ascii="Symbol" w:hAnsi="Symbol" w:hint="default"/>
      </w:rPr>
    </w:lvl>
    <w:lvl w:ilvl="4" w:tplc="04662F22" w:tentative="1">
      <w:start w:val="1"/>
      <w:numFmt w:val="bullet"/>
      <w:lvlText w:val="o"/>
      <w:lvlJc w:val="left"/>
      <w:pPr>
        <w:ind w:left="3600" w:hanging="360"/>
      </w:pPr>
      <w:rPr>
        <w:rFonts w:ascii="Courier New" w:hAnsi="Courier New" w:cs="Courier New" w:hint="default"/>
      </w:rPr>
    </w:lvl>
    <w:lvl w:ilvl="5" w:tplc="732E418E" w:tentative="1">
      <w:start w:val="1"/>
      <w:numFmt w:val="bullet"/>
      <w:lvlText w:val=""/>
      <w:lvlJc w:val="left"/>
      <w:pPr>
        <w:ind w:left="4320" w:hanging="360"/>
      </w:pPr>
      <w:rPr>
        <w:rFonts w:ascii="Wingdings" w:hAnsi="Wingdings" w:hint="default"/>
      </w:rPr>
    </w:lvl>
    <w:lvl w:ilvl="6" w:tplc="38A6A744" w:tentative="1">
      <w:start w:val="1"/>
      <w:numFmt w:val="bullet"/>
      <w:lvlText w:val=""/>
      <w:lvlJc w:val="left"/>
      <w:pPr>
        <w:ind w:left="5040" w:hanging="360"/>
      </w:pPr>
      <w:rPr>
        <w:rFonts w:ascii="Symbol" w:hAnsi="Symbol" w:hint="default"/>
      </w:rPr>
    </w:lvl>
    <w:lvl w:ilvl="7" w:tplc="69647BC2" w:tentative="1">
      <w:start w:val="1"/>
      <w:numFmt w:val="bullet"/>
      <w:lvlText w:val="o"/>
      <w:lvlJc w:val="left"/>
      <w:pPr>
        <w:ind w:left="5760" w:hanging="360"/>
      </w:pPr>
      <w:rPr>
        <w:rFonts w:ascii="Courier New" w:hAnsi="Courier New" w:cs="Courier New" w:hint="default"/>
      </w:rPr>
    </w:lvl>
    <w:lvl w:ilvl="8" w:tplc="63E824FE" w:tentative="1">
      <w:start w:val="1"/>
      <w:numFmt w:val="bullet"/>
      <w:lvlText w:val=""/>
      <w:lvlJc w:val="left"/>
      <w:pPr>
        <w:ind w:left="6480" w:hanging="360"/>
      </w:pPr>
      <w:rPr>
        <w:rFonts w:ascii="Wingdings" w:hAnsi="Wingdings" w:hint="default"/>
      </w:rPr>
    </w:lvl>
  </w:abstractNum>
  <w:abstractNum w:abstractNumId="13" w15:restartNumberingAfterBreak="0">
    <w:nsid w:val="2BDF4CD3"/>
    <w:multiLevelType w:val="hybridMultilevel"/>
    <w:tmpl w:val="0D5AA592"/>
    <w:lvl w:ilvl="0" w:tplc="BF1054F4">
      <w:start w:val="1"/>
      <w:numFmt w:val="bullet"/>
      <w:lvlText w:val=""/>
      <w:lvlJc w:val="left"/>
      <w:pPr>
        <w:ind w:left="720" w:hanging="360"/>
      </w:pPr>
      <w:rPr>
        <w:rFonts w:ascii="Symbol" w:hAnsi="Symbol" w:hint="default"/>
      </w:rPr>
    </w:lvl>
    <w:lvl w:ilvl="1" w:tplc="6E88DDC4" w:tentative="1">
      <w:start w:val="1"/>
      <w:numFmt w:val="bullet"/>
      <w:lvlText w:val="o"/>
      <w:lvlJc w:val="left"/>
      <w:pPr>
        <w:ind w:left="1440" w:hanging="360"/>
      </w:pPr>
      <w:rPr>
        <w:rFonts w:ascii="Courier New" w:hAnsi="Courier New" w:cs="Courier New" w:hint="default"/>
      </w:rPr>
    </w:lvl>
    <w:lvl w:ilvl="2" w:tplc="664E302A" w:tentative="1">
      <w:start w:val="1"/>
      <w:numFmt w:val="bullet"/>
      <w:lvlText w:val=""/>
      <w:lvlJc w:val="left"/>
      <w:pPr>
        <w:ind w:left="2160" w:hanging="360"/>
      </w:pPr>
      <w:rPr>
        <w:rFonts w:ascii="Wingdings" w:hAnsi="Wingdings" w:hint="default"/>
      </w:rPr>
    </w:lvl>
    <w:lvl w:ilvl="3" w:tplc="22B25162" w:tentative="1">
      <w:start w:val="1"/>
      <w:numFmt w:val="bullet"/>
      <w:lvlText w:val=""/>
      <w:lvlJc w:val="left"/>
      <w:pPr>
        <w:ind w:left="2880" w:hanging="360"/>
      </w:pPr>
      <w:rPr>
        <w:rFonts w:ascii="Symbol" w:hAnsi="Symbol" w:hint="default"/>
      </w:rPr>
    </w:lvl>
    <w:lvl w:ilvl="4" w:tplc="A8207FD4" w:tentative="1">
      <w:start w:val="1"/>
      <w:numFmt w:val="bullet"/>
      <w:lvlText w:val="o"/>
      <w:lvlJc w:val="left"/>
      <w:pPr>
        <w:ind w:left="3600" w:hanging="360"/>
      </w:pPr>
      <w:rPr>
        <w:rFonts w:ascii="Courier New" w:hAnsi="Courier New" w:cs="Courier New" w:hint="default"/>
      </w:rPr>
    </w:lvl>
    <w:lvl w:ilvl="5" w:tplc="81B6A606" w:tentative="1">
      <w:start w:val="1"/>
      <w:numFmt w:val="bullet"/>
      <w:lvlText w:val=""/>
      <w:lvlJc w:val="left"/>
      <w:pPr>
        <w:ind w:left="4320" w:hanging="360"/>
      </w:pPr>
      <w:rPr>
        <w:rFonts w:ascii="Wingdings" w:hAnsi="Wingdings" w:hint="default"/>
      </w:rPr>
    </w:lvl>
    <w:lvl w:ilvl="6" w:tplc="B8AAC844" w:tentative="1">
      <w:start w:val="1"/>
      <w:numFmt w:val="bullet"/>
      <w:lvlText w:val=""/>
      <w:lvlJc w:val="left"/>
      <w:pPr>
        <w:ind w:left="5040" w:hanging="360"/>
      </w:pPr>
      <w:rPr>
        <w:rFonts w:ascii="Symbol" w:hAnsi="Symbol" w:hint="default"/>
      </w:rPr>
    </w:lvl>
    <w:lvl w:ilvl="7" w:tplc="6556F55E" w:tentative="1">
      <w:start w:val="1"/>
      <w:numFmt w:val="bullet"/>
      <w:lvlText w:val="o"/>
      <w:lvlJc w:val="left"/>
      <w:pPr>
        <w:ind w:left="5760" w:hanging="360"/>
      </w:pPr>
      <w:rPr>
        <w:rFonts w:ascii="Courier New" w:hAnsi="Courier New" w:cs="Courier New" w:hint="default"/>
      </w:rPr>
    </w:lvl>
    <w:lvl w:ilvl="8" w:tplc="A5263EE2" w:tentative="1">
      <w:start w:val="1"/>
      <w:numFmt w:val="bullet"/>
      <w:lvlText w:val=""/>
      <w:lvlJc w:val="left"/>
      <w:pPr>
        <w:ind w:left="6480" w:hanging="360"/>
      </w:pPr>
      <w:rPr>
        <w:rFonts w:ascii="Wingdings" w:hAnsi="Wingdings" w:hint="default"/>
      </w:rPr>
    </w:lvl>
  </w:abstractNum>
  <w:abstractNum w:abstractNumId="14" w15:restartNumberingAfterBreak="0">
    <w:nsid w:val="302A057B"/>
    <w:multiLevelType w:val="hybridMultilevel"/>
    <w:tmpl w:val="3BE42CF2"/>
    <w:lvl w:ilvl="0" w:tplc="24B6CAB4">
      <w:start w:val="1"/>
      <w:numFmt w:val="decimal"/>
      <w:lvlText w:val="%1."/>
      <w:lvlJc w:val="left"/>
      <w:pPr>
        <w:ind w:left="720" w:hanging="360"/>
      </w:pPr>
      <w:rPr>
        <w:rFonts w:hint="default"/>
      </w:rPr>
    </w:lvl>
    <w:lvl w:ilvl="1" w:tplc="F43672AC" w:tentative="1">
      <w:start w:val="1"/>
      <w:numFmt w:val="lowerLetter"/>
      <w:lvlText w:val="%2."/>
      <w:lvlJc w:val="left"/>
      <w:pPr>
        <w:ind w:left="1440" w:hanging="360"/>
      </w:pPr>
    </w:lvl>
    <w:lvl w:ilvl="2" w:tplc="C92C1F24" w:tentative="1">
      <w:start w:val="1"/>
      <w:numFmt w:val="lowerRoman"/>
      <w:lvlText w:val="%3."/>
      <w:lvlJc w:val="right"/>
      <w:pPr>
        <w:ind w:left="2160" w:hanging="180"/>
      </w:pPr>
    </w:lvl>
    <w:lvl w:ilvl="3" w:tplc="09AEC39E" w:tentative="1">
      <w:start w:val="1"/>
      <w:numFmt w:val="decimal"/>
      <w:lvlText w:val="%4."/>
      <w:lvlJc w:val="left"/>
      <w:pPr>
        <w:ind w:left="2880" w:hanging="360"/>
      </w:pPr>
    </w:lvl>
    <w:lvl w:ilvl="4" w:tplc="F98AADE6" w:tentative="1">
      <w:start w:val="1"/>
      <w:numFmt w:val="lowerLetter"/>
      <w:lvlText w:val="%5."/>
      <w:lvlJc w:val="left"/>
      <w:pPr>
        <w:ind w:left="3600" w:hanging="360"/>
      </w:pPr>
    </w:lvl>
    <w:lvl w:ilvl="5" w:tplc="DF08C364" w:tentative="1">
      <w:start w:val="1"/>
      <w:numFmt w:val="lowerRoman"/>
      <w:lvlText w:val="%6."/>
      <w:lvlJc w:val="right"/>
      <w:pPr>
        <w:ind w:left="4320" w:hanging="180"/>
      </w:pPr>
    </w:lvl>
    <w:lvl w:ilvl="6" w:tplc="6492B286" w:tentative="1">
      <w:start w:val="1"/>
      <w:numFmt w:val="decimal"/>
      <w:lvlText w:val="%7."/>
      <w:lvlJc w:val="left"/>
      <w:pPr>
        <w:ind w:left="5040" w:hanging="360"/>
      </w:pPr>
    </w:lvl>
    <w:lvl w:ilvl="7" w:tplc="45006E8A" w:tentative="1">
      <w:start w:val="1"/>
      <w:numFmt w:val="lowerLetter"/>
      <w:lvlText w:val="%8."/>
      <w:lvlJc w:val="left"/>
      <w:pPr>
        <w:ind w:left="5760" w:hanging="360"/>
      </w:pPr>
    </w:lvl>
    <w:lvl w:ilvl="8" w:tplc="FD30E08A" w:tentative="1">
      <w:start w:val="1"/>
      <w:numFmt w:val="lowerRoman"/>
      <w:lvlText w:val="%9."/>
      <w:lvlJc w:val="right"/>
      <w:pPr>
        <w:ind w:left="6480" w:hanging="180"/>
      </w:pPr>
    </w:lvl>
  </w:abstractNum>
  <w:abstractNum w:abstractNumId="15" w15:restartNumberingAfterBreak="0">
    <w:nsid w:val="3B141EC4"/>
    <w:multiLevelType w:val="hybridMultilevel"/>
    <w:tmpl w:val="AA4A6ACC"/>
    <w:lvl w:ilvl="0" w:tplc="DD0C98BC">
      <w:start w:val="1"/>
      <w:numFmt w:val="decimal"/>
      <w:lvlText w:val="%1."/>
      <w:lvlJc w:val="left"/>
      <w:pPr>
        <w:ind w:left="720" w:hanging="360"/>
      </w:pPr>
      <w:rPr>
        <w:rFonts w:hint="default"/>
      </w:rPr>
    </w:lvl>
    <w:lvl w:ilvl="1" w:tplc="E50CAF4A" w:tentative="1">
      <w:start w:val="1"/>
      <w:numFmt w:val="lowerLetter"/>
      <w:lvlText w:val="%2."/>
      <w:lvlJc w:val="left"/>
      <w:pPr>
        <w:ind w:left="1440" w:hanging="360"/>
      </w:pPr>
    </w:lvl>
    <w:lvl w:ilvl="2" w:tplc="28408262" w:tentative="1">
      <w:start w:val="1"/>
      <w:numFmt w:val="lowerRoman"/>
      <w:lvlText w:val="%3."/>
      <w:lvlJc w:val="right"/>
      <w:pPr>
        <w:ind w:left="2160" w:hanging="180"/>
      </w:pPr>
    </w:lvl>
    <w:lvl w:ilvl="3" w:tplc="510A6EC2" w:tentative="1">
      <w:start w:val="1"/>
      <w:numFmt w:val="decimal"/>
      <w:lvlText w:val="%4."/>
      <w:lvlJc w:val="left"/>
      <w:pPr>
        <w:ind w:left="2880" w:hanging="360"/>
      </w:pPr>
    </w:lvl>
    <w:lvl w:ilvl="4" w:tplc="6456B85E" w:tentative="1">
      <w:start w:val="1"/>
      <w:numFmt w:val="lowerLetter"/>
      <w:lvlText w:val="%5."/>
      <w:lvlJc w:val="left"/>
      <w:pPr>
        <w:ind w:left="3600" w:hanging="360"/>
      </w:pPr>
    </w:lvl>
    <w:lvl w:ilvl="5" w:tplc="7F84906C" w:tentative="1">
      <w:start w:val="1"/>
      <w:numFmt w:val="lowerRoman"/>
      <w:lvlText w:val="%6."/>
      <w:lvlJc w:val="right"/>
      <w:pPr>
        <w:ind w:left="4320" w:hanging="180"/>
      </w:pPr>
    </w:lvl>
    <w:lvl w:ilvl="6" w:tplc="F1306D9C" w:tentative="1">
      <w:start w:val="1"/>
      <w:numFmt w:val="decimal"/>
      <w:lvlText w:val="%7."/>
      <w:lvlJc w:val="left"/>
      <w:pPr>
        <w:ind w:left="5040" w:hanging="360"/>
      </w:pPr>
    </w:lvl>
    <w:lvl w:ilvl="7" w:tplc="5922F4A8" w:tentative="1">
      <w:start w:val="1"/>
      <w:numFmt w:val="lowerLetter"/>
      <w:lvlText w:val="%8."/>
      <w:lvlJc w:val="left"/>
      <w:pPr>
        <w:ind w:left="5760" w:hanging="360"/>
      </w:pPr>
    </w:lvl>
    <w:lvl w:ilvl="8" w:tplc="6FFEDD28" w:tentative="1">
      <w:start w:val="1"/>
      <w:numFmt w:val="lowerRoman"/>
      <w:lvlText w:val="%9."/>
      <w:lvlJc w:val="right"/>
      <w:pPr>
        <w:ind w:left="6480" w:hanging="180"/>
      </w:pPr>
    </w:lvl>
  </w:abstractNum>
  <w:abstractNum w:abstractNumId="16" w15:restartNumberingAfterBreak="0">
    <w:nsid w:val="44F8261F"/>
    <w:multiLevelType w:val="hybridMultilevel"/>
    <w:tmpl w:val="63A895F4"/>
    <w:lvl w:ilvl="0" w:tplc="E478930E">
      <w:start w:val="1"/>
      <w:numFmt w:val="bullet"/>
      <w:lvlText w:val=""/>
      <w:lvlJc w:val="left"/>
      <w:pPr>
        <w:ind w:left="720" w:hanging="360"/>
      </w:pPr>
      <w:rPr>
        <w:rFonts w:ascii="Wingdings" w:hAnsi="Wingdings" w:hint="default"/>
      </w:rPr>
    </w:lvl>
    <w:lvl w:ilvl="1" w:tplc="1744E020" w:tentative="1">
      <w:start w:val="1"/>
      <w:numFmt w:val="bullet"/>
      <w:lvlText w:val="o"/>
      <w:lvlJc w:val="left"/>
      <w:pPr>
        <w:ind w:left="1440" w:hanging="360"/>
      </w:pPr>
      <w:rPr>
        <w:rFonts w:ascii="Courier New" w:hAnsi="Courier New" w:cs="Courier New" w:hint="default"/>
      </w:rPr>
    </w:lvl>
    <w:lvl w:ilvl="2" w:tplc="E520B4B0" w:tentative="1">
      <w:start w:val="1"/>
      <w:numFmt w:val="bullet"/>
      <w:lvlText w:val=""/>
      <w:lvlJc w:val="left"/>
      <w:pPr>
        <w:ind w:left="2160" w:hanging="360"/>
      </w:pPr>
      <w:rPr>
        <w:rFonts w:ascii="Wingdings" w:hAnsi="Wingdings" w:hint="default"/>
      </w:rPr>
    </w:lvl>
    <w:lvl w:ilvl="3" w:tplc="40F42080" w:tentative="1">
      <w:start w:val="1"/>
      <w:numFmt w:val="bullet"/>
      <w:lvlText w:val=""/>
      <w:lvlJc w:val="left"/>
      <w:pPr>
        <w:ind w:left="2880" w:hanging="360"/>
      </w:pPr>
      <w:rPr>
        <w:rFonts w:ascii="Symbol" w:hAnsi="Symbol" w:hint="default"/>
      </w:rPr>
    </w:lvl>
    <w:lvl w:ilvl="4" w:tplc="4B7AF9C8" w:tentative="1">
      <w:start w:val="1"/>
      <w:numFmt w:val="bullet"/>
      <w:lvlText w:val="o"/>
      <w:lvlJc w:val="left"/>
      <w:pPr>
        <w:ind w:left="3600" w:hanging="360"/>
      </w:pPr>
      <w:rPr>
        <w:rFonts w:ascii="Courier New" w:hAnsi="Courier New" w:cs="Courier New" w:hint="default"/>
      </w:rPr>
    </w:lvl>
    <w:lvl w:ilvl="5" w:tplc="18C83880" w:tentative="1">
      <w:start w:val="1"/>
      <w:numFmt w:val="bullet"/>
      <w:lvlText w:val=""/>
      <w:lvlJc w:val="left"/>
      <w:pPr>
        <w:ind w:left="4320" w:hanging="360"/>
      </w:pPr>
      <w:rPr>
        <w:rFonts w:ascii="Wingdings" w:hAnsi="Wingdings" w:hint="default"/>
      </w:rPr>
    </w:lvl>
    <w:lvl w:ilvl="6" w:tplc="D6B6BB98" w:tentative="1">
      <w:start w:val="1"/>
      <w:numFmt w:val="bullet"/>
      <w:lvlText w:val=""/>
      <w:lvlJc w:val="left"/>
      <w:pPr>
        <w:ind w:left="5040" w:hanging="360"/>
      </w:pPr>
      <w:rPr>
        <w:rFonts w:ascii="Symbol" w:hAnsi="Symbol" w:hint="default"/>
      </w:rPr>
    </w:lvl>
    <w:lvl w:ilvl="7" w:tplc="29C826CA" w:tentative="1">
      <w:start w:val="1"/>
      <w:numFmt w:val="bullet"/>
      <w:lvlText w:val="o"/>
      <w:lvlJc w:val="left"/>
      <w:pPr>
        <w:ind w:left="5760" w:hanging="360"/>
      </w:pPr>
      <w:rPr>
        <w:rFonts w:ascii="Courier New" w:hAnsi="Courier New" w:cs="Courier New" w:hint="default"/>
      </w:rPr>
    </w:lvl>
    <w:lvl w:ilvl="8" w:tplc="8548BA34" w:tentative="1">
      <w:start w:val="1"/>
      <w:numFmt w:val="bullet"/>
      <w:lvlText w:val=""/>
      <w:lvlJc w:val="left"/>
      <w:pPr>
        <w:ind w:left="6480" w:hanging="360"/>
      </w:pPr>
      <w:rPr>
        <w:rFonts w:ascii="Wingdings" w:hAnsi="Wingdings" w:hint="default"/>
      </w:rPr>
    </w:lvl>
  </w:abstractNum>
  <w:abstractNum w:abstractNumId="17" w15:restartNumberingAfterBreak="0">
    <w:nsid w:val="4A4D27F8"/>
    <w:multiLevelType w:val="multilevel"/>
    <w:tmpl w:val="95EADE78"/>
    <w:lvl w:ilvl="0">
      <w:start w:val="50"/>
      <w:numFmt w:val="decimal"/>
      <w:lvlText w:val="%1"/>
      <w:lvlJc w:val="left"/>
      <w:pPr>
        <w:ind w:left="585" w:hanging="585"/>
      </w:pPr>
      <w:rPr>
        <w:rFonts w:eastAsia="Microsoft YaHei" w:hint="default"/>
      </w:rPr>
    </w:lvl>
    <w:lvl w:ilvl="1">
      <w:start w:val="1"/>
      <w:numFmt w:val="decimalZero"/>
      <w:lvlText w:val="%1.%2"/>
      <w:lvlJc w:val="left"/>
      <w:pPr>
        <w:ind w:left="585" w:hanging="585"/>
      </w:pPr>
      <w:rPr>
        <w:rFonts w:eastAsia="Microsoft YaHei" w:hint="default"/>
      </w:rPr>
    </w:lvl>
    <w:lvl w:ilvl="2">
      <w:start w:val="1"/>
      <w:numFmt w:val="decimal"/>
      <w:lvlText w:val="%1.%2.%3"/>
      <w:lvlJc w:val="left"/>
      <w:pPr>
        <w:ind w:left="720" w:hanging="720"/>
      </w:pPr>
      <w:rPr>
        <w:rFonts w:eastAsia="Microsoft YaHei" w:hint="default"/>
      </w:rPr>
    </w:lvl>
    <w:lvl w:ilvl="3">
      <w:start w:val="1"/>
      <w:numFmt w:val="decimal"/>
      <w:lvlText w:val="%1.%2.%3.%4"/>
      <w:lvlJc w:val="left"/>
      <w:pPr>
        <w:ind w:left="720" w:hanging="720"/>
      </w:pPr>
      <w:rPr>
        <w:rFonts w:eastAsia="Microsoft YaHei" w:hint="default"/>
      </w:rPr>
    </w:lvl>
    <w:lvl w:ilvl="4">
      <w:start w:val="1"/>
      <w:numFmt w:val="decimal"/>
      <w:lvlText w:val="%1.%2.%3.%4.%5"/>
      <w:lvlJc w:val="left"/>
      <w:pPr>
        <w:ind w:left="1080" w:hanging="1080"/>
      </w:pPr>
      <w:rPr>
        <w:rFonts w:eastAsia="Microsoft YaHei" w:hint="default"/>
      </w:rPr>
    </w:lvl>
    <w:lvl w:ilvl="5">
      <w:start w:val="1"/>
      <w:numFmt w:val="decimal"/>
      <w:lvlText w:val="%1.%2.%3.%4.%5.%6"/>
      <w:lvlJc w:val="left"/>
      <w:pPr>
        <w:ind w:left="1080" w:hanging="1080"/>
      </w:pPr>
      <w:rPr>
        <w:rFonts w:eastAsia="Microsoft YaHei" w:hint="default"/>
      </w:rPr>
    </w:lvl>
    <w:lvl w:ilvl="6">
      <w:start w:val="1"/>
      <w:numFmt w:val="decimal"/>
      <w:lvlText w:val="%1.%2.%3.%4.%5.%6.%7"/>
      <w:lvlJc w:val="left"/>
      <w:pPr>
        <w:ind w:left="1440" w:hanging="1440"/>
      </w:pPr>
      <w:rPr>
        <w:rFonts w:eastAsia="Microsoft YaHei" w:hint="default"/>
      </w:rPr>
    </w:lvl>
    <w:lvl w:ilvl="7">
      <w:start w:val="1"/>
      <w:numFmt w:val="decimal"/>
      <w:lvlText w:val="%1.%2.%3.%4.%5.%6.%7.%8"/>
      <w:lvlJc w:val="left"/>
      <w:pPr>
        <w:ind w:left="1440" w:hanging="1440"/>
      </w:pPr>
      <w:rPr>
        <w:rFonts w:eastAsia="Microsoft YaHei" w:hint="default"/>
      </w:rPr>
    </w:lvl>
    <w:lvl w:ilvl="8">
      <w:start w:val="1"/>
      <w:numFmt w:val="decimal"/>
      <w:lvlText w:val="%1.%2.%3.%4.%5.%6.%7.%8.%9"/>
      <w:lvlJc w:val="left"/>
      <w:pPr>
        <w:ind w:left="1440" w:hanging="1440"/>
      </w:pPr>
      <w:rPr>
        <w:rFonts w:eastAsia="Microsoft YaHei" w:hint="default"/>
      </w:rPr>
    </w:lvl>
  </w:abstractNum>
  <w:abstractNum w:abstractNumId="18" w15:restartNumberingAfterBreak="0">
    <w:nsid w:val="55F85D99"/>
    <w:multiLevelType w:val="hybridMultilevel"/>
    <w:tmpl w:val="FB049106"/>
    <w:lvl w:ilvl="0" w:tplc="93B2B4DA">
      <w:start w:val="1"/>
      <w:numFmt w:val="bullet"/>
      <w:lvlText w:val=""/>
      <w:lvlJc w:val="left"/>
      <w:pPr>
        <w:tabs>
          <w:tab w:val="num" w:pos="720"/>
        </w:tabs>
        <w:ind w:left="720" w:hanging="360"/>
      </w:pPr>
      <w:rPr>
        <w:rFonts w:ascii="Symbol" w:hAnsi="Symbol" w:hint="default"/>
      </w:rPr>
    </w:lvl>
    <w:lvl w:ilvl="1" w:tplc="918648BC" w:tentative="1">
      <w:start w:val="1"/>
      <w:numFmt w:val="bullet"/>
      <w:lvlText w:val="o"/>
      <w:lvlJc w:val="left"/>
      <w:pPr>
        <w:tabs>
          <w:tab w:val="num" w:pos="1440"/>
        </w:tabs>
        <w:ind w:left="1440" w:hanging="360"/>
      </w:pPr>
      <w:rPr>
        <w:rFonts w:ascii="Courier New" w:hAnsi="Courier New" w:cs="Courier New" w:hint="default"/>
      </w:rPr>
    </w:lvl>
    <w:lvl w:ilvl="2" w:tplc="C4581A40" w:tentative="1">
      <w:start w:val="1"/>
      <w:numFmt w:val="bullet"/>
      <w:lvlText w:val=""/>
      <w:lvlJc w:val="left"/>
      <w:pPr>
        <w:tabs>
          <w:tab w:val="num" w:pos="2160"/>
        </w:tabs>
        <w:ind w:left="2160" w:hanging="360"/>
      </w:pPr>
      <w:rPr>
        <w:rFonts w:ascii="Wingdings" w:hAnsi="Wingdings" w:hint="default"/>
      </w:rPr>
    </w:lvl>
    <w:lvl w:ilvl="3" w:tplc="543A9A34" w:tentative="1">
      <w:start w:val="1"/>
      <w:numFmt w:val="bullet"/>
      <w:lvlText w:val=""/>
      <w:lvlJc w:val="left"/>
      <w:pPr>
        <w:tabs>
          <w:tab w:val="num" w:pos="2880"/>
        </w:tabs>
        <w:ind w:left="2880" w:hanging="360"/>
      </w:pPr>
      <w:rPr>
        <w:rFonts w:ascii="Symbol" w:hAnsi="Symbol" w:hint="default"/>
      </w:rPr>
    </w:lvl>
    <w:lvl w:ilvl="4" w:tplc="2856CB3A" w:tentative="1">
      <w:start w:val="1"/>
      <w:numFmt w:val="bullet"/>
      <w:lvlText w:val="o"/>
      <w:lvlJc w:val="left"/>
      <w:pPr>
        <w:tabs>
          <w:tab w:val="num" w:pos="3600"/>
        </w:tabs>
        <w:ind w:left="3600" w:hanging="360"/>
      </w:pPr>
      <w:rPr>
        <w:rFonts w:ascii="Courier New" w:hAnsi="Courier New" w:cs="Courier New" w:hint="default"/>
      </w:rPr>
    </w:lvl>
    <w:lvl w:ilvl="5" w:tplc="0BCAABA8" w:tentative="1">
      <w:start w:val="1"/>
      <w:numFmt w:val="bullet"/>
      <w:lvlText w:val=""/>
      <w:lvlJc w:val="left"/>
      <w:pPr>
        <w:tabs>
          <w:tab w:val="num" w:pos="4320"/>
        </w:tabs>
        <w:ind w:left="4320" w:hanging="360"/>
      </w:pPr>
      <w:rPr>
        <w:rFonts w:ascii="Wingdings" w:hAnsi="Wingdings" w:hint="default"/>
      </w:rPr>
    </w:lvl>
    <w:lvl w:ilvl="6" w:tplc="CDBC57E0" w:tentative="1">
      <w:start w:val="1"/>
      <w:numFmt w:val="bullet"/>
      <w:lvlText w:val=""/>
      <w:lvlJc w:val="left"/>
      <w:pPr>
        <w:tabs>
          <w:tab w:val="num" w:pos="5040"/>
        </w:tabs>
        <w:ind w:left="5040" w:hanging="360"/>
      </w:pPr>
      <w:rPr>
        <w:rFonts w:ascii="Symbol" w:hAnsi="Symbol" w:hint="default"/>
      </w:rPr>
    </w:lvl>
    <w:lvl w:ilvl="7" w:tplc="90F6BC5C" w:tentative="1">
      <w:start w:val="1"/>
      <w:numFmt w:val="bullet"/>
      <w:lvlText w:val="o"/>
      <w:lvlJc w:val="left"/>
      <w:pPr>
        <w:tabs>
          <w:tab w:val="num" w:pos="5760"/>
        </w:tabs>
        <w:ind w:left="5760" w:hanging="360"/>
      </w:pPr>
      <w:rPr>
        <w:rFonts w:ascii="Courier New" w:hAnsi="Courier New" w:cs="Courier New" w:hint="default"/>
      </w:rPr>
    </w:lvl>
    <w:lvl w:ilvl="8" w:tplc="93B6424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55E18"/>
    <w:multiLevelType w:val="hybridMultilevel"/>
    <w:tmpl w:val="121063EC"/>
    <w:lvl w:ilvl="0" w:tplc="D996D352">
      <w:start w:val="1"/>
      <w:numFmt w:val="bullet"/>
      <w:lvlText w:val=""/>
      <w:lvlJc w:val="left"/>
      <w:pPr>
        <w:tabs>
          <w:tab w:val="num" w:pos="720"/>
        </w:tabs>
        <w:ind w:left="720" w:hanging="360"/>
      </w:pPr>
      <w:rPr>
        <w:rFonts w:ascii="Wingdings" w:hAnsi="Wingdings" w:hint="default"/>
      </w:rPr>
    </w:lvl>
    <w:lvl w:ilvl="1" w:tplc="7A660578" w:tentative="1">
      <w:start w:val="1"/>
      <w:numFmt w:val="bullet"/>
      <w:lvlText w:val="o"/>
      <w:lvlJc w:val="left"/>
      <w:pPr>
        <w:tabs>
          <w:tab w:val="num" w:pos="1440"/>
        </w:tabs>
        <w:ind w:left="1440" w:hanging="360"/>
      </w:pPr>
      <w:rPr>
        <w:rFonts w:ascii="Courier New" w:hAnsi="Courier New" w:cs="Courier New" w:hint="default"/>
      </w:rPr>
    </w:lvl>
    <w:lvl w:ilvl="2" w:tplc="179298C6" w:tentative="1">
      <w:start w:val="1"/>
      <w:numFmt w:val="bullet"/>
      <w:lvlText w:val=""/>
      <w:lvlJc w:val="left"/>
      <w:pPr>
        <w:tabs>
          <w:tab w:val="num" w:pos="2160"/>
        </w:tabs>
        <w:ind w:left="2160" w:hanging="360"/>
      </w:pPr>
      <w:rPr>
        <w:rFonts w:ascii="Wingdings" w:hAnsi="Wingdings" w:hint="default"/>
      </w:rPr>
    </w:lvl>
    <w:lvl w:ilvl="3" w:tplc="4AB0BFDC" w:tentative="1">
      <w:start w:val="1"/>
      <w:numFmt w:val="bullet"/>
      <w:lvlText w:val=""/>
      <w:lvlJc w:val="left"/>
      <w:pPr>
        <w:tabs>
          <w:tab w:val="num" w:pos="2880"/>
        </w:tabs>
        <w:ind w:left="2880" w:hanging="360"/>
      </w:pPr>
      <w:rPr>
        <w:rFonts w:ascii="Symbol" w:hAnsi="Symbol" w:hint="default"/>
      </w:rPr>
    </w:lvl>
    <w:lvl w:ilvl="4" w:tplc="F1FA8ED4" w:tentative="1">
      <w:start w:val="1"/>
      <w:numFmt w:val="bullet"/>
      <w:lvlText w:val="o"/>
      <w:lvlJc w:val="left"/>
      <w:pPr>
        <w:tabs>
          <w:tab w:val="num" w:pos="3600"/>
        </w:tabs>
        <w:ind w:left="3600" w:hanging="360"/>
      </w:pPr>
      <w:rPr>
        <w:rFonts w:ascii="Courier New" w:hAnsi="Courier New" w:cs="Courier New" w:hint="default"/>
      </w:rPr>
    </w:lvl>
    <w:lvl w:ilvl="5" w:tplc="02584282" w:tentative="1">
      <w:start w:val="1"/>
      <w:numFmt w:val="bullet"/>
      <w:lvlText w:val=""/>
      <w:lvlJc w:val="left"/>
      <w:pPr>
        <w:tabs>
          <w:tab w:val="num" w:pos="4320"/>
        </w:tabs>
        <w:ind w:left="4320" w:hanging="360"/>
      </w:pPr>
      <w:rPr>
        <w:rFonts w:ascii="Wingdings" w:hAnsi="Wingdings" w:hint="default"/>
      </w:rPr>
    </w:lvl>
    <w:lvl w:ilvl="6" w:tplc="F71ED738" w:tentative="1">
      <w:start w:val="1"/>
      <w:numFmt w:val="bullet"/>
      <w:lvlText w:val=""/>
      <w:lvlJc w:val="left"/>
      <w:pPr>
        <w:tabs>
          <w:tab w:val="num" w:pos="5040"/>
        </w:tabs>
        <w:ind w:left="5040" w:hanging="360"/>
      </w:pPr>
      <w:rPr>
        <w:rFonts w:ascii="Symbol" w:hAnsi="Symbol" w:hint="default"/>
      </w:rPr>
    </w:lvl>
    <w:lvl w:ilvl="7" w:tplc="11E843CC" w:tentative="1">
      <w:start w:val="1"/>
      <w:numFmt w:val="bullet"/>
      <w:lvlText w:val="o"/>
      <w:lvlJc w:val="left"/>
      <w:pPr>
        <w:tabs>
          <w:tab w:val="num" w:pos="5760"/>
        </w:tabs>
        <w:ind w:left="5760" w:hanging="360"/>
      </w:pPr>
      <w:rPr>
        <w:rFonts w:ascii="Courier New" w:hAnsi="Courier New" w:cs="Courier New" w:hint="default"/>
      </w:rPr>
    </w:lvl>
    <w:lvl w:ilvl="8" w:tplc="5E1022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D61805"/>
    <w:multiLevelType w:val="hybridMultilevel"/>
    <w:tmpl w:val="3286A520"/>
    <w:lvl w:ilvl="0" w:tplc="8A3EEE0A">
      <w:start w:val="1"/>
      <w:numFmt w:val="decimal"/>
      <w:lvlText w:val="%1."/>
      <w:lvlJc w:val="left"/>
      <w:pPr>
        <w:ind w:left="720" w:hanging="360"/>
      </w:pPr>
      <w:rPr>
        <w:rFonts w:hint="default"/>
      </w:rPr>
    </w:lvl>
    <w:lvl w:ilvl="1" w:tplc="8F4A93A4" w:tentative="1">
      <w:start w:val="1"/>
      <w:numFmt w:val="lowerLetter"/>
      <w:lvlText w:val="%2."/>
      <w:lvlJc w:val="left"/>
      <w:pPr>
        <w:ind w:left="1440" w:hanging="360"/>
      </w:pPr>
    </w:lvl>
    <w:lvl w:ilvl="2" w:tplc="6A082D5A" w:tentative="1">
      <w:start w:val="1"/>
      <w:numFmt w:val="lowerRoman"/>
      <w:lvlText w:val="%3."/>
      <w:lvlJc w:val="right"/>
      <w:pPr>
        <w:ind w:left="2160" w:hanging="180"/>
      </w:pPr>
    </w:lvl>
    <w:lvl w:ilvl="3" w:tplc="428E9C6A" w:tentative="1">
      <w:start w:val="1"/>
      <w:numFmt w:val="decimal"/>
      <w:lvlText w:val="%4."/>
      <w:lvlJc w:val="left"/>
      <w:pPr>
        <w:ind w:left="2880" w:hanging="360"/>
      </w:pPr>
    </w:lvl>
    <w:lvl w:ilvl="4" w:tplc="1DA23C22" w:tentative="1">
      <w:start w:val="1"/>
      <w:numFmt w:val="lowerLetter"/>
      <w:lvlText w:val="%5."/>
      <w:lvlJc w:val="left"/>
      <w:pPr>
        <w:ind w:left="3600" w:hanging="360"/>
      </w:pPr>
    </w:lvl>
    <w:lvl w:ilvl="5" w:tplc="31A634FE" w:tentative="1">
      <w:start w:val="1"/>
      <w:numFmt w:val="lowerRoman"/>
      <w:lvlText w:val="%6."/>
      <w:lvlJc w:val="right"/>
      <w:pPr>
        <w:ind w:left="4320" w:hanging="180"/>
      </w:pPr>
    </w:lvl>
    <w:lvl w:ilvl="6" w:tplc="5DF6F9DE" w:tentative="1">
      <w:start w:val="1"/>
      <w:numFmt w:val="decimal"/>
      <w:lvlText w:val="%7."/>
      <w:lvlJc w:val="left"/>
      <w:pPr>
        <w:ind w:left="5040" w:hanging="360"/>
      </w:pPr>
    </w:lvl>
    <w:lvl w:ilvl="7" w:tplc="55BC7520" w:tentative="1">
      <w:start w:val="1"/>
      <w:numFmt w:val="lowerLetter"/>
      <w:lvlText w:val="%8."/>
      <w:lvlJc w:val="left"/>
      <w:pPr>
        <w:ind w:left="5760" w:hanging="360"/>
      </w:pPr>
    </w:lvl>
    <w:lvl w:ilvl="8" w:tplc="E0CC9E14" w:tentative="1">
      <w:start w:val="1"/>
      <w:numFmt w:val="lowerRoman"/>
      <w:lvlText w:val="%9."/>
      <w:lvlJc w:val="right"/>
      <w:pPr>
        <w:ind w:left="6480" w:hanging="180"/>
      </w:pPr>
    </w:lvl>
  </w:abstractNum>
  <w:abstractNum w:abstractNumId="21" w15:restartNumberingAfterBreak="0">
    <w:nsid w:val="5E844893"/>
    <w:multiLevelType w:val="hybridMultilevel"/>
    <w:tmpl w:val="CF243436"/>
    <w:lvl w:ilvl="0" w:tplc="F20C5076">
      <w:start w:val="1"/>
      <w:numFmt w:val="bullet"/>
      <w:lvlText w:val=""/>
      <w:lvlJc w:val="left"/>
      <w:pPr>
        <w:ind w:left="1060" w:hanging="360"/>
      </w:pPr>
      <w:rPr>
        <w:rFonts w:ascii="Wingdings" w:hAnsi="Wingdings" w:hint="default"/>
      </w:rPr>
    </w:lvl>
    <w:lvl w:ilvl="1" w:tplc="3D928282" w:tentative="1">
      <w:start w:val="1"/>
      <w:numFmt w:val="bullet"/>
      <w:lvlText w:val="o"/>
      <w:lvlJc w:val="left"/>
      <w:pPr>
        <w:ind w:left="1780" w:hanging="360"/>
      </w:pPr>
      <w:rPr>
        <w:rFonts w:ascii="Courier New" w:hAnsi="Courier New" w:cs="Courier New" w:hint="default"/>
      </w:rPr>
    </w:lvl>
    <w:lvl w:ilvl="2" w:tplc="33DAA3D6" w:tentative="1">
      <w:start w:val="1"/>
      <w:numFmt w:val="bullet"/>
      <w:lvlText w:val=""/>
      <w:lvlJc w:val="left"/>
      <w:pPr>
        <w:ind w:left="2500" w:hanging="360"/>
      </w:pPr>
      <w:rPr>
        <w:rFonts w:ascii="Wingdings" w:hAnsi="Wingdings" w:hint="default"/>
      </w:rPr>
    </w:lvl>
    <w:lvl w:ilvl="3" w:tplc="D3E828B4" w:tentative="1">
      <w:start w:val="1"/>
      <w:numFmt w:val="bullet"/>
      <w:lvlText w:val=""/>
      <w:lvlJc w:val="left"/>
      <w:pPr>
        <w:ind w:left="3220" w:hanging="360"/>
      </w:pPr>
      <w:rPr>
        <w:rFonts w:ascii="Symbol" w:hAnsi="Symbol" w:hint="default"/>
      </w:rPr>
    </w:lvl>
    <w:lvl w:ilvl="4" w:tplc="FEF6D936" w:tentative="1">
      <w:start w:val="1"/>
      <w:numFmt w:val="bullet"/>
      <w:lvlText w:val="o"/>
      <w:lvlJc w:val="left"/>
      <w:pPr>
        <w:ind w:left="3940" w:hanging="360"/>
      </w:pPr>
      <w:rPr>
        <w:rFonts w:ascii="Courier New" w:hAnsi="Courier New" w:cs="Courier New" w:hint="default"/>
      </w:rPr>
    </w:lvl>
    <w:lvl w:ilvl="5" w:tplc="75E0B166" w:tentative="1">
      <w:start w:val="1"/>
      <w:numFmt w:val="bullet"/>
      <w:lvlText w:val=""/>
      <w:lvlJc w:val="left"/>
      <w:pPr>
        <w:ind w:left="4660" w:hanging="360"/>
      </w:pPr>
      <w:rPr>
        <w:rFonts w:ascii="Wingdings" w:hAnsi="Wingdings" w:hint="default"/>
      </w:rPr>
    </w:lvl>
    <w:lvl w:ilvl="6" w:tplc="2CB8DDC2" w:tentative="1">
      <w:start w:val="1"/>
      <w:numFmt w:val="bullet"/>
      <w:lvlText w:val=""/>
      <w:lvlJc w:val="left"/>
      <w:pPr>
        <w:ind w:left="5380" w:hanging="360"/>
      </w:pPr>
      <w:rPr>
        <w:rFonts w:ascii="Symbol" w:hAnsi="Symbol" w:hint="default"/>
      </w:rPr>
    </w:lvl>
    <w:lvl w:ilvl="7" w:tplc="FB405A4A" w:tentative="1">
      <w:start w:val="1"/>
      <w:numFmt w:val="bullet"/>
      <w:lvlText w:val="o"/>
      <w:lvlJc w:val="left"/>
      <w:pPr>
        <w:ind w:left="6100" w:hanging="360"/>
      </w:pPr>
      <w:rPr>
        <w:rFonts w:ascii="Courier New" w:hAnsi="Courier New" w:cs="Courier New" w:hint="default"/>
      </w:rPr>
    </w:lvl>
    <w:lvl w:ilvl="8" w:tplc="5074EE42" w:tentative="1">
      <w:start w:val="1"/>
      <w:numFmt w:val="bullet"/>
      <w:lvlText w:val=""/>
      <w:lvlJc w:val="left"/>
      <w:pPr>
        <w:ind w:left="6820" w:hanging="360"/>
      </w:pPr>
      <w:rPr>
        <w:rFonts w:ascii="Wingdings" w:hAnsi="Wingdings" w:hint="default"/>
      </w:rPr>
    </w:lvl>
  </w:abstractNum>
  <w:abstractNum w:abstractNumId="22" w15:restartNumberingAfterBreak="0">
    <w:nsid w:val="62692187"/>
    <w:multiLevelType w:val="hybridMultilevel"/>
    <w:tmpl w:val="DE6696F0"/>
    <w:lvl w:ilvl="0" w:tplc="2E8AD59C">
      <w:start w:val="1"/>
      <w:numFmt w:val="bullet"/>
      <w:lvlText w:val=""/>
      <w:lvlJc w:val="left"/>
      <w:pPr>
        <w:tabs>
          <w:tab w:val="num" w:pos="720"/>
        </w:tabs>
        <w:ind w:left="720" w:hanging="360"/>
      </w:pPr>
      <w:rPr>
        <w:rFonts w:ascii="Symbol" w:hAnsi="Symbol" w:hint="default"/>
      </w:rPr>
    </w:lvl>
    <w:lvl w:ilvl="1" w:tplc="5B9619F8" w:tentative="1">
      <w:start w:val="1"/>
      <w:numFmt w:val="bullet"/>
      <w:lvlText w:val="o"/>
      <w:lvlJc w:val="left"/>
      <w:pPr>
        <w:tabs>
          <w:tab w:val="num" w:pos="1440"/>
        </w:tabs>
        <w:ind w:left="1440" w:hanging="360"/>
      </w:pPr>
      <w:rPr>
        <w:rFonts w:ascii="Courier New" w:hAnsi="Courier New" w:cs="Courier New" w:hint="default"/>
      </w:rPr>
    </w:lvl>
    <w:lvl w:ilvl="2" w:tplc="AFCCA672" w:tentative="1">
      <w:start w:val="1"/>
      <w:numFmt w:val="bullet"/>
      <w:lvlText w:val=""/>
      <w:lvlJc w:val="left"/>
      <w:pPr>
        <w:tabs>
          <w:tab w:val="num" w:pos="2160"/>
        </w:tabs>
        <w:ind w:left="2160" w:hanging="360"/>
      </w:pPr>
      <w:rPr>
        <w:rFonts w:ascii="Wingdings" w:hAnsi="Wingdings" w:hint="default"/>
      </w:rPr>
    </w:lvl>
    <w:lvl w:ilvl="3" w:tplc="DB10A214" w:tentative="1">
      <w:start w:val="1"/>
      <w:numFmt w:val="bullet"/>
      <w:lvlText w:val=""/>
      <w:lvlJc w:val="left"/>
      <w:pPr>
        <w:tabs>
          <w:tab w:val="num" w:pos="2880"/>
        </w:tabs>
        <w:ind w:left="2880" w:hanging="360"/>
      </w:pPr>
      <w:rPr>
        <w:rFonts w:ascii="Symbol" w:hAnsi="Symbol" w:hint="default"/>
      </w:rPr>
    </w:lvl>
    <w:lvl w:ilvl="4" w:tplc="6BEC9366" w:tentative="1">
      <w:start w:val="1"/>
      <w:numFmt w:val="bullet"/>
      <w:lvlText w:val="o"/>
      <w:lvlJc w:val="left"/>
      <w:pPr>
        <w:tabs>
          <w:tab w:val="num" w:pos="3600"/>
        </w:tabs>
        <w:ind w:left="3600" w:hanging="360"/>
      </w:pPr>
      <w:rPr>
        <w:rFonts w:ascii="Courier New" w:hAnsi="Courier New" w:cs="Courier New" w:hint="default"/>
      </w:rPr>
    </w:lvl>
    <w:lvl w:ilvl="5" w:tplc="33EE90F8" w:tentative="1">
      <w:start w:val="1"/>
      <w:numFmt w:val="bullet"/>
      <w:lvlText w:val=""/>
      <w:lvlJc w:val="left"/>
      <w:pPr>
        <w:tabs>
          <w:tab w:val="num" w:pos="4320"/>
        </w:tabs>
        <w:ind w:left="4320" w:hanging="360"/>
      </w:pPr>
      <w:rPr>
        <w:rFonts w:ascii="Wingdings" w:hAnsi="Wingdings" w:hint="default"/>
      </w:rPr>
    </w:lvl>
    <w:lvl w:ilvl="6" w:tplc="08446090" w:tentative="1">
      <w:start w:val="1"/>
      <w:numFmt w:val="bullet"/>
      <w:lvlText w:val=""/>
      <w:lvlJc w:val="left"/>
      <w:pPr>
        <w:tabs>
          <w:tab w:val="num" w:pos="5040"/>
        </w:tabs>
        <w:ind w:left="5040" w:hanging="360"/>
      </w:pPr>
      <w:rPr>
        <w:rFonts w:ascii="Symbol" w:hAnsi="Symbol" w:hint="default"/>
      </w:rPr>
    </w:lvl>
    <w:lvl w:ilvl="7" w:tplc="D5FE1FD4" w:tentative="1">
      <w:start w:val="1"/>
      <w:numFmt w:val="bullet"/>
      <w:lvlText w:val="o"/>
      <w:lvlJc w:val="left"/>
      <w:pPr>
        <w:tabs>
          <w:tab w:val="num" w:pos="5760"/>
        </w:tabs>
        <w:ind w:left="5760" w:hanging="360"/>
      </w:pPr>
      <w:rPr>
        <w:rFonts w:ascii="Courier New" w:hAnsi="Courier New" w:cs="Courier New" w:hint="default"/>
      </w:rPr>
    </w:lvl>
    <w:lvl w:ilvl="8" w:tplc="6868EB6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DA7F6E"/>
    <w:multiLevelType w:val="hybridMultilevel"/>
    <w:tmpl w:val="E41453E4"/>
    <w:lvl w:ilvl="0" w:tplc="7CDCA50E">
      <w:start w:val="1"/>
      <w:numFmt w:val="decimal"/>
      <w:lvlText w:val="%1."/>
      <w:lvlJc w:val="left"/>
      <w:pPr>
        <w:tabs>
          <w:tab w:val="num" w:pos="720"/>
        </w:tabs>
        <w:ind w:left="720" w:hanging="360"/>
      </w:pPr>
    </w:lvl>
    <w:lvl w:ilvl="1" w:tplc="A028B9C0" w:tentative="1">
      <w:start w:val="1"/>
      <w:numFmt w:val="lowerLetter"/>
      <w:lvlText w:val="%2."/>
      <w:lvlJc w:val="left"/>
      <w:pPr>
        <w:tabs>
          <w:tab w:val="num" w:pos="1440"/>
        </w:tabs>
        <w:ind w:left="1440" w:hanging="360"/>
      </w:pPr>
    </w:lvl>
    <w:lvl w:ilvl="2" w:tplc="7108DE76" w:tentative="1">
      <w:start w:val="1"/>
      <w:numFmt w:val="lowerRoman"/>
      <w:lvlText w:val="%3."/>
      <w:lvlJc w:val="right"/>
      <w:pPr>
        <w:tabs>
          <w:tab w:val="num" w:pos="2160"/>
        </w:tabs>
        <w:ind w:left="2160" w:hanging="180"/>
      </w:pPr>
    </w:lvl>
    <w:lvl w:ilvl="3" w:tplc="04AEFC06" w:tentative="1">
      <w:start w:val="1"/>
      <w:numFmt w:val="decimal"/>
      <w:lvlText w:val="%4."/>
      <w:lvlJc w:val="left"/>
      <w:pPr>
        <w:tabs>
          <w:tab w:val="num" w:pos="2880"/>
        </w:tabs>
        <w:ind w:left="2880" w:hanging="360"/>
      </w:pPr>
    </w:lvl>
    <w:lvl w:ilvl="4" w:tplc="F8928E70" w:tentative="1">
      <w:start w:val="1"/>
      <w:numFmt w:val="lowerLetter"/>
      <w:lvlText w:val="%5."/>
      <w:lvlJc w:val="left"/>
      <w:pPr>
        <w:tabs>
          <w:tab w:val="num" w:pos="3600"/>
        </w:tabs>
        <w:ind w:left="3600" w:hanging="360"/>
      </w:pPr>
    </w:lvl>
    <w:lvl w:ilvl="5" w:tplc="EB802152" w:tentative="1">
      <w:start w:val="1"/>
      <w:numFmt w:val="lowerRoman"/>
      <w:lvlText w:val="%6."/>
      <w:lvlJc w:val="right"/>
      <w:pPr>
        <w:tabs>
          <w:tab w:val="num" w:pos="4320"/>
        </w:tabs>
        <w:ind w:left="4320" w:hanging="180"/>
      </w:pPr>
    </w:lvl>
    <w:lvl w:ilvl="6" w:tplc="9E12AAD2" w:tentative="1">
      <w:start w:val="1"/>
      <w:numFmt w:val="decimal"/>
      <w:lvlText w:val="%7."/>
      <w:lvlJc w:val="left"/>
      <w:pPr>
        <w:tabs>
          <w:tab w:val="num" w:pos="5040"/>
        </w:tabs>
        <w:ind w:left="5040" w:hanging="360"/>
      </w:pPr>
    </w:lvl>
    <w:lvl w:ilvl="7" w:tplc="A8EE5794" w:tentative="1">
      <w:start w:val="1"/>
      <w:numFmt w:val="lowerLetter"/>
      <w:lvlText w:val="%8."/>
      <w:lvlJc w:val="left"/>
      <w:pPr>
        <w:tabs>
          <w:tab w:val="num" w:pos="5760"/>
        </w:tabs>
        <w:ind w:left="5760" w:hanging="360"/>
      </w:pPr>
    </w:lvl>
    <w:lvl w:ilvl="8" w:tplc="6576D24C" w:tentative="1">
      <w:start w:val="1"/>
      <w:numFmt w:val="lowerRoman"/>
      <w:lvlText w:val="%9."/>
      <w:lvlJc w:val="right"/>
      <w:pPr>
        <w:tabs>
          <w:tab w:val="num" w:pos="6480"/>
        </w:tabs>
        <w:ind w:left="6480" w:hanging="180"/>
      </w:pPr>
    </w:lvl>
  </w:abstractNum>
  <w:abstractNum w:abstractNumId="24" w15:restartNumberingAfterBreak="0">
    <w:nsid w:val="64986485"/>
    <w:multiLevelType w:val="hybridMultilevel"/>
    <w:tmpl w:val="1EA27C58"/>
    <w:lvl w:ilvl="0" w:tplc="C3842B9E">
      <w:start w:val="1"/>
      <w:numFmt w:val="bullet"/>
      <w:lvlText w:val=""/>
      <w:lvlJc w:val="left"/>
      <w:pPr>
        <w:ind w:left="1060" w:hanging="360"/>
      </w:pPr>
      <w:rPr>
        <w:rFonts w:ascii="Symbol" w:hAnsi="Symbol" w:hint="default"/>
      </w:rPr>
    </w:lvl>
    <w:lvl w:ilvl="1" w:tplc="988A795C" w:tentative="1">
      <w:start w:val="1"/>
      <w:numFmt w:val="bullet"/>
      <w:lvlText w:val="o"/>
      <w:lvlJc w:val="left"/>
      <w:pPr>
        <w:ind w:left="1780" w:hanging="360"/>
      </w:pPr>
      <w:rPr>
        <w:rFonts w:ascii="Courier New" w:hAnsi="Courier New" w:cs="Courier New" w:hint="default"/>
      </w:rPr>
    </w:lvl>
    <w:lvl w:ilvl="2" w:tplc="2CECAB10" w:tentative="1">
      <w:start w:val="1"/>
      <w:numFmt w:val="bullet"/>
      <w:lvlText w:val=""/>
      <w:lvlJc w:val="left"/>
      <w:pPr>
        <w:ind w:left="2500" w:hanging="360"/>
      </w:pPr>
      <w:rPr>
        <w:rFonts w:ascii="Wingdings" w:hAnsi="Wingdings" w:hint="default"/>
      </w:rPr>
    </w:lvl>
    <w:lvl w:ilvl="3" w:tplc="0AB63900" w:tentative="1">
      <w:start w:val="1"/>
      <w:numFmt w:val="bullet"/>
      <w:lvlText w:val=""/>
      <w:lvlJc w:val="left"/>
      <w:pPr>
        <w:ind w:left="3220" w:hanging="360"/>
      </w:pPr>
      <w:rPr>
        <w:rFonts w:ascii="Symbol" w:hAnsi="Symbol" w:hint="default"/>
      </w:rPr>
    </w:lvl>
    <w:lvl w:ilvl="4" w:tplc="0D2EFAE0" w:tentative="1">
      <w:start w:val="1"/>
      <w:numFmt w:val="bullet"/>
      <w:lvlText w:val="o"/>
      <w:lvlJc w:val="left"/>
      <w:pPr>
        <w:ind w:left="3940" w:hanging="360"/>
      </w:pPr>
      <w:rPr>
        <w:rFonts w:ascii="Courier New" w:hAnsi="Courier New" w:cs="Courier New" w:hint="default"/>
      </w:rPr>
    </w:lvl>
    <w:lvl w:ilvl="5" w:tplc="08249808" w:tentative="1">
      <w:start w:val="1"/>
      <w:numFmt w:val="bullet"/>
      <w:lvlText w:val=""/>
      <w:lvlJc w:val="left"/>
      <w:pPr>
        <w:ind w:left="4660" w:hanging="360"/>
      </w:pPr>
      <w:rPr>
        <w:rFonts w:ascii="Wingdings" w:hAnsi="Wingdings" w:hint="default"/>
      </w:rPr>
    </w:lvl>
    <w:lvl w:ilvl="6" w:tplc="D46E2B04" w:tentative="1">
      <w:start w:val="1"/>
      <w:numFmt w:val="bullet"/>
      <w:lvlText w:val=""/>
      <w:lvlJc w:val="left"/>
      <w:pPr>
        <w:ind w:left="5380" w:hanging="360"/>
      </w:pPr>
      <w:rPr>
        <w:rFonts w:ascii="Symbol" w:hAnsi="Symbol" w:hint="default"/>
      </w:rPr>
    </w:lvl>
    <w:lvl w:ilvl="7" w:tplc="B032164A" w:tentative="1">
      <w:start w:val="1"/>
      <w:numFmt w:val="bullet"/>
      <w:lvlText w:val="o"/>
      <w:lvlJc w:val="left"/>
      <w:pPr>
        <w:ind w:left="6100" w:hanging="360"/>
      </w:pPr>
      <w:rPr>
        <w:rFonts w:ascii="Courier New" w:hAnsi="Courier New" w:cs="Courier New" w:hint="default"/>
      </w:rPr>
    </w:lvl>
    <w:lvl w:ilvl="8" w:tplc="669C0B8E" w:tentative="1">
      <w:start w:val="1"/>
      <w:numFmt w:val="bullet"/>
      <w:lvlText w:val=""/>
      <w:lvlJc w:val="left"/>
      <w:pPr>
        <w:ind w:left="6820" w:hanging="360"/>
      </w:pPr>
      <w:rPr>
        <w:rFonts w:ascii="Wingdings" w:hAnsi="Wingdings" w:hint="default"/>
      </w:rPr>
    </w:lvl>
  </w:abstractNum>
  <w:abstractNum w:abstractNumId="25" w15:restartNumberingAfterBreak="0">
    <w:nsid w:val="65C50F3A"/>
    <w:multiLevelType w:val="hybridMultilevel"/>
    <w:tmpl w:val="FFC0EC18"/>
    <w:lvl w:ilvl="0" w:tplc="26608C78">
      <w:start w:val="1"/>
      <w:numFmt w:val="decimal"/>
      <w:lvlText w:val="%1."/>
      <w:lvlJc w:val="left"/>
      <w:pPr>
        <w:ind w:left="720" w:hanging="360"/>
      </w:pPr>
      <w:rPr>
        <w:b/>
      </w:rPr>
    </w:lvl>
    <w:lvl w:ilvl="1" w:tplc="407A04EC" w:tentative="1">
      <w:start w:val="1"/>
      <w:numFmt w:val="lowerLetter"/>
      <w:lvlText w:val="%2."/>
      <w:lvlJc w:val="left"/>
      <w:pPr>
        <w:ind w:left="1440" w:hanging="360"/>
      </w:pPr>
    </w:lvl>
    <w:lvl w:ilvl="2" w:tplc="15D4A8E0" w:tentative="1">
      <w:start w:val="1"/>
      <w:numFmt w:val="lowerRoman"/>
      <w:lvlText w:val="%3."/>
      <w:lvlJc w:val="right"/>
      <w:pPr>
        <w:ind w:left="2160" w:hanging="180"/>
      </w:pPr>
    </w:lvl>
    <w:lvl w:ilvl="3" w:tplc="17D6CB14" w:tentative="1">
      <w:start w:val="1"/>
      <w:numFmt w:val="decimal"/>
      <w:lvlText w:val="%4."/>
      <w:lvlJc w:val="left"/>
      <w:pPr>
        <w:ind w:left="2880" w:hanging="360"/>
      </w:pPr>
    </w:lvl>
    <w:lvl w:ilvl="4" w:tplc="620A8132" w:tentative="1">
      <w:start w:val="1"/>
      <w:numFmt w:val="lowerLetter"/>
      <w:lvlText w:val="%5."/>
      <w:lvlJc w:val="left"/>
      <w:pPr>
        <w:ind w:left="3600" w:hanging="360"/>
      </w:pPr>
    </w:lvl>
    <w:lvl w:ilvl="5" w:tplc="02A4C990" w:tentative="1">
      <w:start w:val="1"/>
      <w:numFmt w:val="lowerRoman"/>
      <w:lvlText w:val="%6."/>
      <w:lvlJc w:val="right"/>
      <w:pPr>
        <w:ind w:left="4320" w:hanging="180"/>
      </w:pPr>
    </w:lvl>
    <w:lvl w:ilvl="6" w:tplc="4DBED786" w:tentative="1">
      <w:start w:val="1"/>
      <w:numFmt w:val="decimal"/>
      <w:lvlText w:val="%7."/>
      <w:lvlJc w:val="left"/>
      <w:pPr>
        <w:ind w:left="5040" w:hanging="360"/>
      </w:pPr>
    </w:lvl>
    <w:lvl w:ilvl="7" w:tplc="C57243DE" w:tentative="1">
      <w:start w:val="1"/>
      <w:numFmt w:val="lowerLetter"/>
      <w:lvlText w:val="%8."/>
      <w:lvlJc w:val="left"/>
      <w:pPr>
        <w:ind w:left="5760" w:hanging="360"/>
      </w:pPr>
    </w:lvl>
    <w:lvl w:ilvl="8" w:tplc="FFD65504" w:tentative="1">
      <w:start w:val="1"/>
      <w:numFmt w:val="lowerRoman"/>
      <w:lvlText w:val="%9."/>
      <w:lvlJc w:val="right"/>
      <w:pPr>
        <w:ind w:left="6480" w:hanging="180"/>
      </w:pPr>
    </w:lvl>
  </w:abstractNum>
  <w:abstractNum w:abstractNumId="26" w15:restartNumberingAfterBreak="0">
    <w:nsid w:val="67C545D9"/>
    <w:multiLevelType w:val="hybridMultilevel"/>
    <w:tmpl w:val="99362BDC"/>
    <w:lvl w:ilvl="0" w:tplc="E95AABCC">
      <w:start w:val="1"/>
      <w:numFmt w:val="bullet"/>
      <w:lvlText w:val=""/>
      <w:lvlJc w:val="left"/>
      <w:pPr>
        <w:ind w:left="720" w:hanging="360"/>
      </w:pPr>
      <w:rPr>
        <w:rFonts w:ascii="Wingdings" w:hAnsi="Wingdings" w:hint="default"/>
      </w:rPr>
    </w:lvl>
    <w:lvl w:ilvl="1" w:tplc="3B9E741A" w:tentative="1">
      <w:start w:val="1"/>
      <w:numFmt w:val="bullet"/>
      <w:lvlText w:val="o"/>
      <w:lvlJc w:val="left"/>
      <w:pPr>
        <w:ind w:left="1440" w:hanging="360"/>
      </w:pPr>
      <w:rPr>
        <w:rFonts w:ascii="Courier New" w:hAnsi="Courier New" w:cs="Courier New" w:hint="default"/>
      </w:rPr>
    </w:lvl>
    <w:lvl w:ilvl="2" w:tplc="7584CD24" w:tentative="1">
      <w:start w:val="1"/>
      <w:numFmt w:val="bullet"/>
      <w:lvlText w:val=""/>
      <w:lvlJc w:val="left"/>
      <w:pPr>
        <w:ind w:left="2160" w:hanging="360"/>
      </w:pPr>
      <w:rPr>
        <w:rFonts w:ascii="Wingdings" w:hAnsi="Wingdings" w:hint="default"/>
      </w:rPr>
    </w:lvl>
    <w:lvl w:ilvl="3" w:tplc="5B925100" w:tentative="1">
      <w:start w:val="1"/>
      <w:numFmt w:val="bullet"/>
      <w:lvlText w:val=""/>
      <w:lvlJc w:val="left"/>
      <w:pPr>
        <w:ind w:left="2880" w:hanging="360"/>
      </w:pPr>
      <w:rPr>
        <w:rFonts w:ascii="Symbol" w:hAnsi="Symbol" w:hint="default"/>
      </w:rPr>
    </w:lvl>
    <w:lvl w:ilvl="4" w:tplc="C9B84586" w:tentative="1">
      <w:start w:val="1"/>
      <w:numFmt w:val="bullet"/>
      <w:lvlText w:val="o"/>
      <w:lvlJc w:val="left"/>
      <w:pPr>
        <w:ind w:left="3600" w:hanging="360"/>
      </w:pPr>
      <w:rPr>
        <w:rFonts w:ascii="Courier New" w:hAnsi="Courier New" w:cs="Courier New" w:hint="default"/>
      </w:rPr>
    </w:lvl>
    <w:lvl w:ilvl="5" w:tplc="AE7A0474" w:tentative="1">
      <w:start w:val="1"/>
      <w:numFmt w:val="bullet"/>
      <w:lvlText w:val=""/>
      <w:lvlJc w:val="left"/>
      <w:pPr>
        <w:ind w:left="4320" w:hanging="360"/>
      </w:pPr>
      <w:rPr>
        <w:rFonts w:ascii="Wingdings" w:hAnsi="Wingdings" w:hint="default"/>
      </w:rPr>
    </w:lvl>
    <w:lvl w:ilvl="6" w:tplc="3E44146E" w:tentative="1">
      <w:start w:val="1"/>
      <w:numFmt w:val="bullet"/>
      <w:lvlText w:val=""/>
      <w:lvlJc w:val="left"/>
      <w:pPr>
        <w:ind w:left="5040" w:hanging="360"/>
      </w:pPr>
      <w:rPr>
        <w:rFonts w:ascii="Symbol" w:hAnsi="Symbol" w:hint="default"/>
      </w:rPr>
    </w:lvl>
    <w:lvl w:ilvl="7" w:tplc="168C5CE4" w:tentative="1">
      <w:start w:val="1"/>
      <w:numFmt w:val="bullet"/>
      <w:lvlText w:val="o"/>
      <w:lvlJc w:val="left"/>
      <w:pPr>
        <w:ind w:left="5760" w:hanging="360"/>
      </w:pPr>
      <w:rPr>
        <w:rFonts w:ascii="Courier New" w:hAnsi="Courier New" w:cs="Courier New" w:hint="default"/>
      </w:rPr>
    </w:lvl>
    <w:lvl w:ilvl="8" w:tplc="F484094E" w:tentative="1">
      <w:start w:val="1"/>
      <w:numFmt w:val="bullet"/>
      <w:lvlText w:val=""/>
      <w:lvlJc w:val="left"/>
      <w:pPr>
        <w:ind w:left="6480" w:hanging="360"/>
      </w:pPr>
      <w:rPr>
        <w:rFonts w:ascii="Wingdings" w:hAnsi="Wingdings" w:hint="default"/>
      </w:rPr>
    </w:lvl>
  </w:abstractNum>
  <w:abstractNum w:abstractNumId="27" w15:restartNumberingAfterBreak="0">
    <w:nsid w:val="67D102E9"/>
    <w:multiLevelType w:val="hybridMultilevel"/>
    <w:tmpl w:val="BFAE15F4"/>
    <w:lvl w:ilvl="0" w:tplc="646012FC">
      <w:start w:val="1"/>
      <w:numFmt w:val="bullet"/>
      <w:lvlText w:val=""/>
      <w:lvlJc w:val="left"/>
      <w:pPr>
        <w:ind w:left="1440" w:hanging="360"/>
      </w:pPr>
      <w:rPr>
        <w:rFonts w:ascii="Wingdings" w:hAnsi="Wingdings" w:hint="default"/>
      </w:rPr>
    </w:lvl>
    <w:lvl w:ilvl="1" w:tplc="8E9A11DA" w:tentative="1">
      <w:start w:val="1"/>
      <w:numFmt w:val="bullet"/>
      <w:lvlText w:val="o"/>
      <w:lvlJc w:val="left"/>
      <w:pPr>
        <w:ind w:left="2160" w:hanging="360"/>
      </w:pPr>
      <w:rPr>
        <w:rFonts w:ascii="Courier New" w:hAnsi="Courier New" w:cs="Courier New" w:hint="default"/>
      </w:rPr>
    </w:lvl>
    <w:lvl w:ilvl="2" w:tplc="365829CC" w:tentative="1">
      <w:start w:val="1"/>
      <w:numFmt w:val="bullet"/>
      <w:lvlText w:val=""/>
      <w:lvlJc w:val="left"/>
      <w:pPr>
        <w:ind w:left="2880" w:hanging="360"/>
      </w:pPr>
      <w:rPr>
        <w:rFonts w:ascii="Wingdings" w:hAnsi="Wingdings" w:hint="default"/>
      </w:rPr>
    </w:lvl>
    <w:lvl w:ilvl="3" w:tplc="F51862AE" w:tentative="1">
      <w:start w:val="1"/>
      <w:numFmt w:val="bullet"/>
      <w:lvlText w:val=""/>
      <w:lvlJc w:val="left"/>
      <w:pPr>
        <w:ind w:left="3600" w:hanging="360"/>
      </w:pPr>
      <w:rPr>
        <w:rFonts w:ascii="Symbol" w:hAnsi="Symbol" w:hint="default"/>
      </w:rPr>
    </w:lvl>
    <w:lvl w:ilvl="4" w:tplc="20C8F2D6" w:tentative="1">
      <w:start w:val="1"/>
      <w:numFmt w:val="bullet"/>
      <w:lvlText w:val="o"/>
      <w:lvlJc w:val="left"/>
      <w:pPr>
        <w:ind w:left="4320" w:hanging="360"/>
      </w:pPr>
      <w:rPr>
        <w:rFonts w:ascii="Courier New" w:hAnsi="Courier New" w:cs="Courier New" w:hint="default"/>
      </w:rPr>
    </w:lvl>
    <w:lvl w:ilvl="5" w:tplc="B1F696E2" w:tentative="1">
      <w:start w:val="1"/>
      <w:numFmt w:val="bullet"/>
      <w:lvlText w:val=""/>
      <w:lvlJc w:val="left"/>
      <w:pPr>
        <w:ind w:left="5040" w:hanging="360"/>
      </w:pPr>
      <w:rPr>
        <w:rFonts w:ascii="Wingdings" w:hAnsi="Wingdings" w:hint="default"/>
      </w:rPr>
    </w:lvl>
    <w:lvl w:ilvl="6" w:tplc="087CE498" w:tentative="1">
      <w:start w:val="1"/>
      <w:numFmt w:val="bullet"/>
      <w:lvlText w:val=""/>
      <w:lvlJc w:val="left"/>
      <w:pPr>
        <w:ind w:left="5760" w:hanging="360"/>
      </w:pPr>
      <w:rPr>
        <w:rFonts w:ascii="Symbol" w:hAnsi="Symbol" w:hint="default"/>
      </w:rPr>
    </w:lvl>
    <w:lvl w:ilvl="7" w:tplc="5BE6F022" w:tentative="1">
      <w:start w:val="1"/>
      <w:numFmt w:val="bullet"/>
      <w:lvlText w:val="o"/>
      <w:lvlJc w:val="left"/>
      <w:pPr>
        <w:ind w:left="6480" w:hanging="360"/>
      </w:pPr>
      <w:rPr>
        <w:rFonts w:ascii="Courier New" w:hAnsi="Courier New" w:cs="Courier New" w:hint="default"/>
      </w:rPr>
    </w:lvl>
    <w:lvl w:ilvl="8" w:tplc="E7F8A3E0" w:tentative="1">
      <w:start w:val="1"/>
      <w:numFmt w:val="bullet"/>
      <w:lvlText w:val=""/>
      <w:lvlJc w:val="left"/>
      <w:pPr>
        <w:ind w:left="7200" w:hanging="360"/>
      </w:pPr>
      <w:rPr>
        <w:rFonts w:ascii="Wingdings" w:hAnsi="Wingdings" w:hint="default"/>
      </w:rPr>
    </w:lvl>
  </w:abstractNum>
  <w:abstractNum w:abstractNumId="28" w15:restartNumberingAfterBreak="0">
    <w:nsid w:val="68097710"/>
    <w:multiLevelType w:val="hybridMultilevel"/>
    <w:tmpl w:val="EFDA28C0"/>
    <w:lvl w:ilvl="0" w:tplc="F236B1EC">
      <w:start w:val="1"/>
      <w:numFmt w:val="bullet"/>
      <w:lvlText w:val=""/>
      <w:lvlJc w:val="left"/>
      <w:pPr>
        <w:ind w:left="1211" w:hanging="360"/>
      </w:pPr>
      <w:rPr>
        <w:rFonts w:ascii="Wingdings" w:hAnsi="Wingdings" w:hint="default"/>
      </w:rPr>
    </w:lvl>
    <w:lvl w:ilvl="1" w:tplc="627A42D4" w:tentative="1">
      <w:start w:val="1"/>
      <w:numFmt w:val="bullet"/>
      <w:lvlText w:val="o"/>
      <w:lvlJc w:val="left"/>
      <w:pPr>
        <w:ind w:left="2160" w:hanging="360"/>
      </w:pPr>
      <w:rPr>
        <w:rFonts w:ascii="Courier New" w:hAnsi="Courier New" w:cs="Courier New" w:hint="default"/>
      </w:rPr>
    </w:lvl>
    <w:lvl w:ilvl="2" w:tplc="1AE8A0F0" w:tentative="1">
      <w:start w:val="1"/>
      <w:numFmt w:val="bullet"/>
      <w:lvlText w:val=""/>
      <w:lvlJc w:val="left"/>
      <w:pPr>
        <w:ind w:left="2880" w:hanging="360"/>
      </w:pPr>
      <w:rPr>
        <w:rFonts w:ascii="Wingdings" w:hAnsi="Wingdings" w:hint="default"/>
      </w:rPr>
    </w:lvl>
    <w:lvl w:ilvl="3" w:tplc="C3844C8E" w:tentative="1">
      <w:start w:val="1"/>
      <w:numFmt w:val="bullet"/>
      <w:lvlText w:val=""/>
      <w:lvlJc w:val="left"/>
      <w:pPr>
        <w:ind w:left="3600" w:hanging="360"/>
      </w:pPr>
      <w:rPr>
        <w:rFonts w:ascii="Symbol" w:hAnsi="Symbol" w:hint="default"/>
      </w:rPr>
    </w:lvl>
    <w:lvl w:ilvl="4" w:tplc="619AEA70" w:tentative="1">
      <w:start w:val="1"/>
      <w:numFmt w:val="bullet"/>
      <w:lvlText w:val="o"/>
      <w:lvlJc w:val="left"/>
      <w:pPr>
        <w:ind w:left="4320" w:hanging="360"/>
      </w:pPr>
      <w:rPr>
        <w:rFonts w:ascii="Courier New" w:hAnsi="Courier New" w:cs="Courier New" w:hint="default"/>
      </w:rPr>
    </w:lvl>
    <w:lvl w:ilvl="5" w:tplc="8DF20F14" w:tentative="1">
      <w:start w:val="1"/>
      <w:numFmt w:val="bullet"/>
      <w:lvlText w:val=""/>
      <w:lvlJc w:val="left"/>
      <w:pPr>
        <w:ind w:left="5040" w:hanging="360"/>
      </w:pPr>
      <w:rPr>
        <w:rFonts w:ascii="Wingdings" w:hAnsi="Wingdings" w:hint="default"/>
      </w:rPr>
    </w:lvl>
    <w:lvl w:ilvl="6" w:tplc="BC360FAC" w:tentative="1">
      <w:start w:val="1"/>
      <w:numFmt w:val="bullet"/>
      <w:lvlText w:val=""/>
      <w:lvlJc w:val="left"/>
      <w:pPr>
        <w:ind w:left="5760" w:hanging="360"/>
      </w:pPr>
      <w:rPr>
        <w:rFonts w:ascii="Symbol" w:hAnsi="Symbol" w:hint="default"/>
      </w:rPr>
    </w:lvl>
    <w:lvl w:ilvl="7" w:tplc="C09EED58" w:tentative="1">
      <w:start w:val="1"/>
      <w:numFmt w:val="bullet"/>
      <w:lvlText w:val="o"/>
      <w:lvlJc w:val="left"/>
      <w:pPr>
        <w:ind w:left="6480" w:hanging="360"/>
      </w:pPr>
      <w:rPr>
        <w:rFonts w:ascii="Courier New" w:hAnsi="Courier New" w:cs="Courier New" w:hint="default"/>
      </w:rPr>
    </w:lvl>
    <w:lvl w:ilvl="8" w:tplc="09682F0C" w:tentative="1">
      <w:start w:val="1"/>
      <w:numFmt w:val="bullet"/>
      <w:lvlText w:val=""/>
      <w:lvlJc w:val="left"/>
      <w:pPr>
        <w:ind w:left="7200" w:hanging="360"/>
      </w:pPr>
      <w:rPr>
        <w:rFonts w:ascii="Wingdings" w:hAnsi="Wingdings" w:hint="default"/>
      </w:rPr>
    </w:lvl>
  </w:abstractNum>
  <w:abstractNum w:abstractNumId="29" w15:restartNumberingAfterBreak="0">
    <w:nsid w:val="6C5F3D65"/>
    <w:multiLevelType w:val="hybridMultilevel"/>
    <w:tmpl w:val="1A1863CC"/>
    <w:lvl w:ilvl="0" w:tplc="BD1A3708">
      <w:start w:val="1"/>
      <w:numFmt w:val="bullet"/>
      <w:lvlText w:val=""/>
      <w:lvlJc w:val="left"/>
      <w:pPr>
        <w:ind w:left="1110" w:hanging="360"/>
      </w:pPr>
      <w:rPr>
        <w:rFonts w:ascii="Wingdings" w:hAnsi="Wingdings" w:hint="default"/>
      </w:rPr>
    </w:lvl>
    <w:lvl w:ilvl="1" w:tplc="B4105280" w:tentative="1">
      <w:start w:val="1"/>
      <w:numFmt w:val="bullet"/>
      <w:lvlText w:val="o"/>
      <w:lvlJc w:val="left"/>
      <w:pPr>
        <w:ind w:left="1830" w:hanging="360"/>
      </w:pPr>
      <w:rPr>
        <w:rFonts w:ascii="Courier New" w:hAnsi="Courier New" w:cs="Courier New" w:hint="default"/>
      </w:rPr>
    </w:lvl>
    <w:lvl w:ilvl="2" w:tplc="83722BFC" w:tentative="1">
      <w:start w:val="1"/>
      <w:numFmt w:val="bullet"/>
      <w:lvlText w:val=""/>
      <w:lvlJc w:val="left"/>
      <w:pPr>
        <w:ind w:left="2550" w:hanging="360"/>
      </w:pPr>
      <w:rPr>
        <w:rFonts w:ascii="Wingdings" w:hAnsi="Wingdings" w:hint="default"/>
      </w:rPr>
    </w:lvl>
    <w:lvl w:ilvl="3" w:tplc="E75AF0D4" w:tentative="1">
      <w:start w:val="1"/>
      <w:numFmt w:val="bullet"/>
      <w:lvlText w:val=""/>
      <w:lvlJc w:val="left"/>
      <w:pPr>
        <w:ind w:left="3270" w:hanging="360"/>
      </w:pPr>
      <w:rPr>
        <w:rFonts w:ascii="Symbol" w:hAnsi="Symbol" w:hint="default"/>
      </w:rPr>
    </w:lvl>
    <w:lvl w:ilvl="4" w:tplc="86A60B6E" w:tentative="1">
      <w:start w:val="1"/>
      <w:numFmt w:val="bullet"/>
      <w:lvlText w:val="o"/>
      <w:lvlJc w:val="left"/>
      <w:pPr>
        <w:ind w:left="3990" w:hanging="360"/>
      </w:pPr>
      <w:rPr>
        <w:rFonts w:ascii="Courier New" w:hAnsi="Courier New" w:cs="Courier New" w:hint="default"/>
      </w:rPr>
    </w:lvl>
    <w:lvl w:ilvl="5" w:tplc="FE1AB66A" w:tentative="1">
      <w:start w:val="1"/>
      <w:numFmt w:val="bullet"/>
      <w:lvlText w:val=""/>
      <w:lvlJc w:val="left"/>
      <w:pPr>
        <w:ind w:left="4710" w:hanging="360"/>
      </w:pPr>
      <w:rPr>
        <w:rFonts w:ascii="Wingdings" w:hAnsi="Wingdings" w:hint="default"/>
      </w:rPr>
    </w:lvl>
    <w:lvl w:ilvl="6" w:tplc="ACA84FF0" w:tentative="1">
      <w:start w:val="1"/>
      <w:numFmt w:val="bullet"/>
      <w:lvlText w:val=""/>
      <w:lvlJc w:val="left"/>
      <w:pPr>
        <w:ind w:left="5430" w:hanging="360"/>
      </w:pPr>
      <w:rPr>
        <w:rFonts w:ascii="Symbol" w:hAnsi="Symbol" w:hint="default"/>
      </w:rPr>
    </w:lvl>
    <w:lvl w:ilvl="7" w:tplc="1C9614FC" w:tentative="1">
      <w:start w:val="1"/>
      <w:numFmt w:val="bullet"/>
      <w:lvlText w:val="o"/>
      <w:lvlJc w:val="left"/>
      <w:pPr>
        <w:ind w:left="6150" w:hanging="360"/>
      </w:pPr>
      <w:rPr>
        <w:rFonts w:ascii="Courier New" w:hAnsi="Courier New" w:cs="Courier New" w:hint="default"/>
      </w:rPr>
    </w:lvl>
    <w:lvl w:ilvl="8" w:tplc="59741D6E" w:tentative="1">
      <w:start w:val="1"/>
      <w:numFmt w:val="bullet"/>
      <w:lvlText w:val=""/>
      <w:lvlJc w:val="left"/>
      <w:pPr>
        <w:ind w:left="6870" w:hanging="360"/>
      </w:pPr>
      <w:rPr>
        <w:rFonts w:ascii="Wingdings" w:hAnsi="Wingdings" w:hint="default"/>
      </w:rPr>
    </w:lvl>
  </w:abstractNum>
  <w:abstractNum w:abstractNumId="30" w15:restartNumberingAfterBreak="0">
    <w:nsid w:val="70C635F2"/>
    <w:multiLevelType w:val="hybridMultilevel"/>
    <w:tmpl w:val="96EA0562"/>
    <w:lvl w:ilvl="0" w:tplc="066CA22A">
      <w:start w:val="1"/>
      <w:numFmt w:val="bullet"/>
      <w:lvlText w:val=""/>
      <w:lvlJc w:val="left"/>
      <w:pPr>
        <w:ind w:left="1060" w:hanging="360"/>
      </w:pPr>
      <w:rPr>
        <w:rFonts w:ascii="Wingdings" w:hAnsi="Wingdings" w:hint="default"/>
      </w:rPr>
    </w:lvl>
    <w:lvl w:ilvl="1" w:tplc="A63A8AAC" w:tentative="1">
      <w:start w:val="1"/>
      <w:numFmt w:val="bullet"/>
      <w:lvlText w:val="o"/>
      <w:lvlJc w:val="left"/>
      <w:pPr>
        <w:ind w:left="1780" w:hanging="360"/>
      </w:pPr>
      <w:rPr>
        <w:rFonts w:ascii="Courier New" w:hAnsi="Courier New" w:cs="Courier New" w:hint="default"/>
      </w:rPr>
    </w:lvl>
    <w:lvl w:ilvl="2" w:tplc="5D34E98E" w:tentative="1">
      <w:start w:val="1"/>
      <w:numFmt w:val="bullet"/>
      <w:lvlText w:val=""/>
      <w:lvlJc w:val="left"/>
      <w:pPr>
        <w:ind w:left="2500" w:hanging="360"/>
      </w:pPr>
      <w:rPr>
        <w:rFonts w:ascii="Wingdings" w:hAnsi="Wingdings" w:hint="default"/>
      </w:rPr>
    </w:lvl>
    <w:lvl w:ilvl="3" w:tplc="7CDA2BB4" w:tentative="1">
      <w:start w:val="1"/>
      <w:numFmt w:val="bullet"/>
      <w:lvlText w:val=""/>
      <w:lvlJc w:val="left"/>
      <w:pPr>
        <w:ind w:left="3220" w:hanging="360"/>
      </w:pPr>
      <w:rPr>
        <w:rFonts w:ascii="Symbol" w:hAnsi="Symbol" w:hint="default"/>
      </w:rPr>
    </w:lvl>
    <w:lvl w:ilvl="4" w:tplc="EB06FF40" w:tentative="1">
      <w:start w:val="1"/>
      <w:numFmt w:val="bullet"/>
      <w:lvlText w:val="o"/>
      <w:lvlJc w:val="left"/>
      <w:pPr>
        <w:ind w:left="3940" w:hanging="360"/>
      </w:pPr>
      <w:rPr>
        <w:rFonts w:ascii="Courier New" w:hAnsi="Courier New" w:cs="Courier New" w:hint="default"/>
      </w:rPr>
    </w:lvl>
    <w:lvl w:ilvl="5" w:tplc="04BCFDB2" w:tentative="1">
      <w:start w:val="1"/>
      <w:numFmt w:val="bullet"/>
      <w:lvlText w:val=""/>
      <w:lvlJc w:val="left"/>
      <w:pPr>
        <w:ind w:left="4660" w:hanging="360"/>
      </w:pPr>
      <w:rPr>
        <w:rFonts w:ascii="Wingdings" w:hAnsi="Wingdings" w:hint="default"/>
      </w:rPr>
    </w:lvl>
    <w:lvl w:ilvl="6" w:tplc="23FE2D12" w:tentative="1">
      <w:start w:val="1"/>
      <w:numFmt w:val="bullet"/>
      <w:lvlText w:val=""/>
      <w:lvlJc w:val="left"/>
      <w:pPr>
        <w:ind w:left="5380" w:hanging="360"/>
      </w:pPr>
      <w:rPr>
        <w:rFonts w:ascii="Symbol" w:hAnsi="Symbol" w:hint="default"/>
      </w:rPr>
    </w:lvl>
    <w:lvl w:ilvl="7" w:tplc="5BB81738" w:tentative="1">
      <w:start w:val="1"/>
      <w:numFmt w:val="bullet"/>
      <w:lvlText w:val="o"/>
      <w:lvlJc w:val="left"/>
      <w:pPr>
        <w:ind w:left="6100" w:hanging="360"/>
      </w:pPr>
      <w:rPr>
        <w:rFonts w:ascii="Courier New" w:hAnsi="Courier New" w:cs="Courier New" w:hint="default"/>
      </w:rPr>
    </w:lvl>
    <w:lvl w:ilvl="8" w:tplc="175C951E" w:tentative="1">
      <w:start w:val="1"/>
      <w:numFmt w:val="bullet"/>
      <w:lvlText w:val=""/>
      <w:lvlJc w:val="left"/>
      <w:pPr>
        <w:ind w:left="6820" w:hanging="360"/>
      </w:pPr>
      <w:rPr>
        <w:rFonts w:ascii="Wingdings" w:hAnsi="Wingdings" w:hint="default"/>
      </w:rPr>
    </w:lvl>
  </w:abstractNum>
  <w:abstractNum w:abstractNumId="31" w15:restartNumberingAfterBreak="0">
    <w:nsid w:val="741F0E24"/>
    <w:multiLevelType w:val="hybridMultilevel"/>
    <w:tmpl w:val="0EFAE6B8"/>
    <w:lvl w:ilvl="0" w:tplc="51A6DF82">
      <w:start w:val="2"/>
      <w:numFmt w:val="bullet"/>
      <w:lvlText w:val="-"/>
      <w:lvlJc w:val="left"/>
      <w:pPr>
        <w:ind w:left="720" w:hanging="360"/>
      </w:pPr>
      <w:rPr>
        <w:rFonts w:ascii="Calibri" w:eastAsia="Times New Roman" w:hAnsi="Calibri" w:cs="Calibri" w:hint="default"/>
      </w:rPr>
    </w:lvl>
    <w:lvl w:ilvl="1" w:tplc="FFB67812" w:tentative="1">
      <w:start w:val="1"/>
      <w:numFmt w:val="bullet"/>
      <w:lvlText w:val="o"/>
      <w:lvlJc w:val="left"/>
      <w:pPr>
        <w:ind w:left="1440" w:hanging="360"/>
      </w:pPr>
      <w:rPr>
        <w:rFonts w:ascii="Courier New" w:hAnsi="Courier New" w:cs="Courier New" w:hint="default"/>
      </w:rPr>
    </w:lvl>
    <w:lvl w:ilvl="2" w:tplc="D5DAB1A4" w:tentative="1">
      <w:start w:val="1"/>
      <w:numFmt w:val="bullet"/>
      <w:lvlText w:val=""/>
      <w:lvlJc w:val="left"/>
      <w:pPr>
        <w:ind w:left="2160" w:hanging="360"/>
      </w:pPr>
      <w:rPr>
        <w:rFonts w:ascii="Wingdings" w:hAnsi="Wingdings" w:hint="default"/>
      </w:rPr>
    </w:lvl>
    <w:lvl w:ilvl="3" w:tplc="97566444" w:tentative="1">
      <w:start w:val="1"/>
      <w:numFmt w:val="bullet"/>
      <w:lvlText w:val=""/>
      <w:lvlJc w:val="left"/>
      <w:pPr>
        <w:ind w:left="2880" w:hanging="360"/>
      </w:pPr>
      <w:rPr>
        <w:rFonts w:ascii="Symbol" w:hAnsi="Symbol" w:hint="default"/>
      </w:rPr>
    </w:lvl>
    <w:lvl w:ilvl="4" w:tplc="002CF9B0" w:tentative="1">
      <w:start w:val="1"/>
      <w:numFmt w:val="bullet"/>
      <w:lvlText w:val="o"/>
      <w:lvlJc w:val="left"/>
      <w:pPr>
        <w:ind w:left="3600" w:hanging="360"/>
      </w:pPr>
      <w:rPr>
        <w:rFonts w:ascii="Courier New" w:hAnsi="Courier New" w:cs="Courier New" w:hint="default"/>
      </w:rPr>
    </w:lvl>
    <w:lvl w:ilvl="5" w:tplc="92CAB7AA" w:tentative="1">
      <w:start w:val="1"/>
      <w:numFmt w:val="bullet"/>
      <w:lvlText w:val=""/>
      <w:lvlJc w:val="left"/>
      <w:pPr>
        <w:ind w:left="4320" w:hanging="360"/>
      </w:pPr>
      <w:rPr>
        <w:rFonts w:ascii="Wingdings" w:hAnsi="Wingdings" w:hint="default"/>
      </w:rPr>
    </w:lvl>
    <w:lvl w:ilvl="6" w:tplc="A8E4D8E8" w:tentative="1">
      <w:start w:val="1"/>
      <w:numFmt w:val="bullet"/>
      <w:lvlText w:val=""/>
      <w:lvlJc w:val="left"/>
      <w:pPr>
        <w:ind w:left="5040" w:hanging="360"/>
      </w:pPr>
      <w:rPr>
        <w:rFonts w:ascii="Symbol" w:hAnsi="Symbol" w:hint="default"/>
      </w:rPr>
    </w:lvl>
    <w:lvl w:ilvl="7" w:tplc="F5BE20AA" w:tentative="1">
      <w:start w:val="1"/>
      <w:numFmt w:val="bullet"/>
      <w:lvlText w:val="o"/>
      <w:lvlJc w:val="left"/>
      <w:pPr>
        <w:ind w:left="5760" w:hanging="360"/>
      </w:pPr>
      <w:rPr>
        <w:rFonts w:ascii="Courier New" w:hAnsi="Courier New" w:cs="Courier New" w:hint="default"/>
      </w:rPr>
    </w:lvl>
    <w:lvl w:ilvl="8" w:tplc="688666D6" w:tentative="1">
      <w:start w:val="1"/>
      <w:numFmt w:val="bullet"/>
      <w:lvlText w:val=""/>
      <w:lvlJc w:val="left"/>
      <w:pPr>
        <w:ind w:left="6480" w:hanging="360"/>
      </w:pPr>
      <w:rPr>
        <w:rFonts w:ascii="Wingdings" w:hAnsi="Wingdings" w:hint="default"/>
      </w:rPr>
    </w:lvl>
  </w:abstractNum>
  <w:abstractNum w:abstractNumId="32" w15:restartNumberingAfterBreak="0">
    <w:nsid w:val="74F40CE1"/>
    <w:multiLevelType w:val="hybridMultilevel"/>
    <w:tmpl w:val="CA9C7666"/>
    <w:lvl w:ilvl="0" w:tplc="18CC9758">
      <w:start w:val="1"/>
      <w:numFmt w:val="decimal"/>
      <w:lvlText w:val="%1."/>
      <w:lvlJc w:val="left"/>
      <w:pPr>
        <w:ind w:left="720" w:hanging="360"/>
      </w:pPr>
      <w:rPr>
        <w:rFonts w:hint="default"/>
      </w:rPr>
    </w:lvl>
    <w:lvl w:ilvl="1" w:tplc="7512D4B8" w:tentative="1">
      <w:start w:val="1"/>
      <w:numFmt w:val="lowerLetter"/>
      <w:lvlText w:val="%2."/>
      <w:lvlJc w:val="left"/>
      <w:pPr>
        <w:ind w:left="1440" w:hanging="360"/>
      </w:pPr>
    </w:lvl>
    <w:lvl w:ilvl="2" w:tplc="519ADE4E" w:tentative="1">
      <w:start w:val="1"/>
      <w:numFmt w:val="lowerRoman"/>
      <w:lvlText w:val="%3."/>
      <w:lvlJc w:val="right"/>
      <w:pPr>
        <w:ind w:left="2160" w:hanging="180"/>
      </w:pPr>
    </w:lvl>
    <w:lvl w:ilvl="3" w:tplc="18C4702E" w:tentative="1">
      <w:start w:val="1"/>
      <w:numFmt w:val="decimal"/>
      <w:lvlText w:val="%4."/>
      <w:lvlJc w:val="left"/>
      <w:pPr>
        <w:ind w:left="2880" w:hanging="360"/>
      </w:pPr>
    </w:lvl>
    <w:lvl w:ilvl="4" w:tplc="04685114" w:tentative="1">
      <w:start w:val="1"/>
      <w:numFmt w:val="lowerLetter"/>
      <w:lvlText w:val="%5."/>
      <w:lvlJc w:val="left"/>
      <w:pPr>
        <w:ind w:left="3600" w:hanging="360"/>
      </w:pPr>
    </w:lvl>
    <w:lvl w:ilvl="5" w:tplc="CD98D444" w:tentative="1">
      <w:start w:val="1"/>
      <w:numFmt w:val="lowerRoman"/>
      <w:lvlText w:val="%6."/>
      <w:lvlJc w:val="right"/>
      <w:pPr>
        <w:ind w:left="4320" w:hanging="180"/>
      </w:pPr>
    </w:lvl>
    <w:lvl w:ilvl="6" w:tplc="F386F6EE" w:tentative="1">
      <w:start w:val="1"/>
      <w:numFmt w:val="decimal"/>
      <w:lvlText w:val="%7."/>
      <w:lvlJc w:val="left"/>
      <w:pPr>
        <w:ind w:left="5040" w:hanging="360"/>
      </w:pPr>
    </w:lvl>
    <w:lvl w:ilvl="7" w:tplc="AB72D05C" w:tentative="1">
      <w:start w:val="1"/>
      <w:numFmt w:val="lowerLetter"/>
      <w:lvlText w:val="%8."/>
      <w:lvlJc w:val="left"/>
      <w:pPr>
        <w:ind w:left="5760" w:hanging="360"/>
      </w:pPr>
    </w:lvl>
    <w:lvl w:ilvl="8" w:tplc="0C36E1F2" w:tentative="1">
      <w:start w:val="1"/>
      <w:numFmt w:val="lowerRoman"/>
      <w:lvlText w:val="%9."/>
      <w:lvlJc w:val="right"/>
      <w:pPr>
        <w:ind w:left="6480" w:hanging="180"/>
      </w:pPr>
    </w:lvl>
  </w:abstractNum>
  <w:abstractNum w:abstractNumId="33" w15:restartNumberingAfterBreak="0">
    <w:nsid w:val="7CA04A95"/>
    <w:multiLevelType w:val="hybridMultilevel"/>
    <w:tmpl w:val="A516B9FE"/>
    <w:lvl w:ilvl="0" w:tplc="961067EC">
      <w:start w:val="1"/>
      <w:numFmt w:val="decimal"/>
      <w:lvlText w:val="%1."/>
      <w:lvlJc w:val="left"/>
      <w:pPr>
        <w:ind w:left="720" w:hanging="360"/>
      </w:pPr>
      <w:rPr>
        <w:rFonts w:ascii="Calibri" w:hAnsi="Calibri" w:hint="default"/>
        <w:b/>
        <w:sz w:val="28"/>
      </w:rPr>
    </w:lvl>
    <w:lvl w:ilvl="1" w:tplc="4F46B27C" w:tentative="1">
      <w:start w:val="1"/>
      <w:numFmt w:val="lowerLetter"/>
      <w:lvlText w:val="%2."/>
      <w:lvlJc w:val="left"/>
      <w:pPr>
        <w:ind w:left="1440" w:hanging="360"/>
      </w:pPr>
    </w:lvl>
    <w:lvl w:ilvl="2" w:tplc="BC9AD978" w:tentative="1">
      <w:start w:val="1"/>
      <w:numFmt w:val="lowerRoman"/>
      <w:lvlText w:val="%3."/>
      <w:lvlJc w:val="right"/>
      <w:pPr>
        <w:ind w:left="2160" w:hanging="180"/>
      </w:pPr>
    </w:lvl>
    <w:lvl w:ilvl="3" w:tplc="8E52607A" w:tentative="1">
      <w:start w:val="1"/>
      <w:numFmt w:val="decimal"/>
      <w:lvlText w:val="%4."/>
      <w:lvlJc w:val="left"/>
      <w:pPr>
        <w:ind w:left="2880" w:hanging="360"/>
      </w:pPr>
    </w:lvl>
    <w:lvl w:ilvl="4" w:tplc="AD88D0DA" w:tentative="1">
      <w:start w:val="1"/>
      <w:numFmt w:val="lowerLetter"/>
      <w:lvlText w:val="%5."/>
      <w:lvlJc w:val="left"/>
      <w:pPr>
        <w:ind w:left="3600" w:hanging="360"/>
      </w:pPr>
    </w:lvl>
    <w:lvl w:ilvl="5" w:tplc="C8E69C12" w:tentative="1">
      <w:start w:val="1"/>
      <w:numFmt w:val="lowerRoman"/>
      <w:lvlText w:val="%6."/>
      <w:lvlJc w:val="right"/>
      <w:pPr>
        <w:ind w:left="4320" w:hanging="180"/>
      </w:pPr>
    </w:lvl>
    <w:lvl w:ilvl="6" w:tplc="F9C49F4A" w:tentative="1">
      <w:start w:val="1"/>
      <w:numFmt w:val="decimal"/>
      <w:lvlText w:val="%7."/>
      <w:lvlJc w:val="left"/>
      <w:pPr>
        <w:ind w:left="5040" w:hanging="360"/>
      </w:pPr>
    </w:lvl>
    <w:lvl w:ilvl="7" w:tplc="8AF42B32" w:tentative="1">
      <w:start w:val="1"/>
      <w:numFmt w:val="lowerLetter"/>
      <w:lvlText w:val="%8."/>
      <w:lvlJc w:val="left"/>
      <w:pPr>
        <w:ind w:left="5760" w:hanging="360"/>
      </w:pPr>
    </w:lvl>
    <w:lvl w:ilvl="8" w:tplc="62BC3B96" w:tentative="1">
      <w:start w:val="1"/>
      <w:numFmt w:val="lowerRoman"/>
      <w:lvlText w:val="%9."/>
      <w:lvlJc w:val="right"/>
      <w:pPr>
        <w:ind w:left="6480" w:hanging="180"/>
      </w:pPr>
    </w:lvl>
  </w:abstractNum>
  <w:abstractNum w:abstractNumId="34" w15:restartNumberingAfterBreak="0">
    <w:nsid w:val="7ED15CF4"/>
    <w:multiLevelType w:val="hybridMultilevel"/>
    <w:tmpl w:val="CCF2108A"/>
    <w:lvl w:ilvl="0" w:tplc="A92ECD0C">
      <w:start w:val="7"/>
      <w:numFmt w:val="decimal"/>
      <w:lvlText w:val="%1."/>
      <w:lvlJc w:val="left"/>
      <w:pPr>
        <w:ind w:left="786" w:hanging="360"/>
      </w:pPr>
      <w:rPr>
        <w:rFonts w:hint="default"/>
        <w:b/>
        <w:color w:val="4F81BD"/>
      </w:rPr>
    </w:lvl>
    <w:lvl w:ilvl="1" w:tplc="FFEA6270" w:tentative="1">
      <w:start w:val="1"/>
      <w:numFmt w:val="lowerLetter"/>
      <w:lvlText w:val="%2."/>
      <w:lvlJc w:val="left"/>
      <w:pPr>
        <w:ind w:left="1800" w:hanging="360"/>
      </w:pPr>
    </w:lvl>
    <w:lvl w:ilvl="2" w:tplc="C9381B9C" w:tentative="1">
      <w:start w:val="1"/>
      <w:numFmt w:val="lowerRoman"/>
      <w:lvlText w:val="%3."/>
      <w:lvlJc w:val="right"/>
      <w:pPr>
        <w:ind w:left="2520" w:hanging="180"/>
      </w:pPr>
    </w:lvl>
    <w:lvl w:ilvl="3" w:tplc="82849F70" w:tentative="1">
      <w:start w:val="1"/>
      <w:numFmt w:val="decimal"/>
      <w:lvlText w:val="%4."/>
      <w:lvlJc w:val="left"/>
      <w:pPr>
        <w:ind w:left="3240" w:hanging="360"/>
      </w:pPr>
    </w:lvl>
    <w:lvl w:ilvl="4" w:tplc="16344B28" w:tentative="1">
      <w:start w:val="1"/>
      <w:numFmt w:val="lowerLetter"/>
      <w:lvlText w:val="%5."/>
      <w:lvlJc w:val="left"/>
      <w:pPr>
        <w:ind w:left="3960" w:hanging="360"/>
      </w:pPr>
    </w:lvl>
    <w:lvl w:ilvl="5" w:tplc="C1E29108" w:tentative="1">
      <w:start w:val="1"/>
      <w:numFmt w:val="lowerRoman"/>
      <w:lvlText w:val="%6."/>
      <w:lvlJc w:val="right"/>
      <w:pPr>
        <w:ind w:left="4680" w:hanging="180"/>
      </w:pPr>
    </w:lvl>
    <w:lvl w:ilvl="6" w:tplc="6D50EFDA" w:tentative="1">
      <w:start w:val="1"/>
      <w:numFmt w:val="decimal"/>
      <w:lvlText w:val="%7."/>
      <w:lvlJc w:val="left"/>
      <w:pPr>
        <w:ind w:left="5400" w:hanging="360"/>
      </w:pPr>
    </w:lvl>
    <w:lvl w:ilvl="7" w:tplc="3F54EA32" w:tentative="1">
      <w:start w:val="1"/>
      <w:numFmt w:val="lowerLetter"/>
      <w:lvlText w:val="%8."/>
      <w:lvlJc w:val="left"/>
      <w:pPr>
        <w:ind w:left="6120" w:hanging="360"/>
      </w:pPr>
    </w:lvl>
    <w:lvl w:ilvl="8" w:tplc="14D69CEA" w:tentative="1">
      <w:start w:val="1"/>
      <w:numFmt w:val="lowerRoman"/>
      <w:lvlText w:val="%9."/>
      <w:lvlJc w:val="right"/>
      <w:pPr>
        <w:ind w:left="6840" w:hanging="180"/>
      </w:pPr>
    </w:lvl>
  </w:abstractNum>
  <w:num w:numId="1">
    <w:abstractNumId w:val="4"/>
  </w:num>
  <w:num w:numId="2">
    <w:abstractNumId w:val="10"/>
  </w:num>
  <w:num w:numId="3">
    <w:abstractNumId w:val="19"/>
  </w:num>
  <w:num w:numId="4">
    <w:abstractNumId w:val="18"/>
  </w:num>
  <w:num w:numId="5">
    <w:abstractNumId w:val="22"/>
  </w:num>
  <w:num w:numId="6">
    <w:abstractNumId w:val="21"/>
  </w:num>
  <w:num w:numId="7">
    <w:abstractNumId w:val="13"/>
  </w:num>
  <w:num w:numId="8">
    <w:abstractNumId w:val="6"/>
  </w:num>
  <w:num w:numId="9">
    <w:abstractNumId w:val="23"/>
  </w:num>
  <w:num w:numId="10">
    <w:abstractNumId w:val="26"/>
  </w:num>
  <w:num w:numId="11">
    <w:abstractNumId w:val="29"/>
  </w:num>
  <w:num w:numId="12">
    <w:abstractNumId w:val="14"/>
  </w:num>
  <w:num w:numId="13">
    <w:abstractNumId w:val="34"/>
  </w:num>
  <w:num w:numId="14">
    <w:abstractNumId w:val="24"/>
  </w:num>
  <w:num w:numId="15">
    <w:abstractNumId w:val="0"/>
  </w:num>
  <w:num w:numId="16">
    <w:abstractNumId w:val="11"/>
  </w:num>
  <w:num w:numId="17">
    <w:abstractNumId w:val="3"/>
  </w:num>
  <w:num w:numId="18">
    <w:abstractNumId w:val="16"/>
  </w:num>
  <w:num w:numId="19">
    <w:abstractNumId w:val="5"/>
  </w:num>
  <w:num w:numId="20">
    <w:abstractNumId w:val="30"/>
  </w:num>
  <w:num w:numId="21">
    <w:abstractNumId w:val="17"/>
  </w:num>
  <w:num w:numId="22">
    <w:abstractNumId w:val="15"/>
  </w:num>
  <w:num w:numId="23">
    <w:abstractNumId w:val="27"/>
  </w:num>
  <w:num w:numId="24">
    <w:abstractNumId w:val="1"/>
  </w:num>
  <w:num w:numId="25">
    <w:abstractNumId w:val="7"/>
  </w:num>
  <w:num w:numId="26">
    <w:abstractNumId w:val="9"/>
  </w:num>
  <w:num w:numId="27">
    <w:abstractNumId w:val="28"/>
  </w:num>
  <w:num w:numId="28">
    <w:abstractNumId w:val="33"/>
  </w:num>
  <w:num w:numId="29">
    <w:abstractNumId w:val="8"/>
  </w:num>
  <w:num w:numId="30">
    <w:abstractNumId w:val="25"/>
  </w:num>
  <w:num w:numId="31">
    <w:abstractNumId w:val="31"/>
  </w:num>
  <w:num w:numId="32">
    <w:abstractNumId w:val="12"/>
  </w:num>
  <w:num w:numId="33">
    <w:abstractNumId w:val="32"/>
  </w:num>
  <w:num w:numId="34">
    <w:abstractNumId w:val="20"/>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BA"/>
    <w:rsid w:val="0000652B"/>
    <w:rsid w:val="000116A4"/>
    <w:rsid w:val="00013218"/>
    <w:rsid w:val="00016080"/>
    <w:rsid w:val="00016822"/>
    <w:rsid w:val="000204F4"/>
    <w:rsid w:val="00021847"/>
    <w:rsid w:val="000229E4"/>
    <w:rsid w:val="0002392F"/>
    <w:rsid w:val="00024958"/>
    <w:rsid w:val="00027001"/>
    <w:rsid w:val="00030DD6"/>
    <w:rsid w:val="0003166D"/>
    <w:rsid w:val="000321C1"/>
    <w:rsid w:val="00033803"/>
    <w:rsid w:val="00034CD6"/>
    <w:rsid w:val="000350B8"/>
    <w:rsid w:val="00041C32"/>
    <w:rsid w:val="00046A21"/>
    <w:rsid w:val="0005061F"/>
    <w:rsid w:val="0005167F"/>
    <w:rsid w:val="000531C2"/>
    <w:rsid w:val="00053944"/>
    <w:rsid w:val="000601FE"/>
    <w:rsid w:val="00061CDC"/>
    <w:rsid w:val="00063ECC"/>
    <w:rsid w:val="00064764"/>
    <w:rsid w:val="00067A3F"/>
    <w:rsid w:val="000712BA"/>
    <w:rsid w:val="00072760"/>
    <w:rsid w:val="000729C6"/>
    <w:rsid w:val="00076204"/>
    <w:rsid w:val="00077882"/>
    <w:rsid w:val="00080CE7"/>
    <w:rsid w:val="00083A11"/>
    <w:rsid w:val="00085845"/>
    <w:rsid w:val="00092167"/>
    <w:rsid w:val="00092424"/>
    <w:rsid w:val="00094E07"/>
    <w:rsid w:val="00095DBD"/>
    <w:rsid w:val="00096844"/>
    <w:rsid w:val="00096E9C"/>
    <w:rsid w:val="000A13BE"/>
    <w:rsid w:val="000A5752"/>
    <w:rsid w:val="000A586D"/>
    <w:rsid w:val="000B11AC"/>
    <w:rsid w:val="000B1D58"/>
    <w:rsid w:val="000B5B52"/>
    <w:rsid w:val="000B7B19"/>
    <w:rsid w:val="000C1E30"/>
    <w:rsid w:val="000C2D38"/>
    <w:rsid w:val="000C4894"/>
    <w:rsid w:val="000C5901"/>
    <w:rsid w:val="000C6BCA"/>
    <w:rsid w:val="000D113C"/>
    <w:rsid w:val="000D2680"/>
    <w:rsid w:val="000D386B"/>
    <w:rsid w:val="000D48B2"/>
    <w:rsid w:val="000D4D4C"/>
    <w:rsid w:val="000D751D"/>
    <w:rsid w:val="000D777D"/>
    <w:rsid w:val="000E4BF7"/>
    <w:rsid w:val="000E5907"/>
    <w:rsid w:val="000F02F2"/>
    <w:rsid w:val="000F250D"/>
    <w:rsid w:val="000F42C8"/>
    <w:rsid w:val="000F4981"/>
    <w:rsid w:val="000F4C11"/>
    <w:rsid w:val="00102EDC"/>
    <w:rsid w:val="00106C7D"/>
    <w:rsid w:val="001071D5"/>
    <w:rsid w:val="001120A8"/>
    <w:rsid w:val="001122F3"/>
    <w:rsid w:val="0011660D"/>
    <w:rsid w:val="00116CF4"/>
    <w:rsid w:val="00123296"/>
    <w:rsid w:val="001244E6"/>
    <w:rsid w:val="00125E9E"/>
    <w:rsid w:val="0012644B"/>
    <w:rsid w:val="00130CE6"/>
    <w:rsid w:val="0013226F"/>
    <w:rsid w:val="00134AA6"/>
    <w:rsid w:val="001415D1"/>
    <w:rsid w:val="00143BEE"/>
    <w:rsid w:val="00145E96"/>
    <w:rsid w:val="001460BD"/>
    <w:rsid w:val="0014692A"/>
    <w:rsid w:val="00150410"/>
    <w:rsid w:val="001547F3"/>
    <w:rsid w:val="00160D68"/>
    <w:rsid w:val="00163FE3"/>
    <w:rsid w:val="00165AE5"/>
    <w:rsid w:val="00165DF0"/>
    <w:rsid w:val="00170A93"/>
    <w:rsid w:val="001720BA"/>
    <w:rsid w:val="00172929"/>
    <w:rsid w:val="00173E48"/>
    <w:rsid w:val="001767F7"/>
    <w:rsid w:val="00180DDC"/>
    <w:rsid w:val="001859BF"/>
    <w:rsid w:val="00186FEC"/>
    <w:rsid w:val="001900E2"/>
    <w:rsid w:val="001909D0"/>
    <w:rsid w:val="00195B57"/>
    <w:rsid w:val="001A0AE3"/>
    <w:rsid w:val="001A2AA2"/>
    <w:rsid w:val="001A6674"/>
    <w:rsid w:val="001A7B81"/>
    <w:rsid w:val="001B0B0D"/>
    <w:rsid w:val="001B55AE"/>
    <w:rsid w:val="001C0851"/>
    <w:rsid w:val="001C315B"/>
    <w:rsid w:val="001C3DE2"/>
    <w:rsid w:val="001D1F65"/>
    <w:rsid w:val="001E0430"/>
    <w:rsid w:val="001E22A4"/>
    <w:rsid w:val="001E51A6"/>
    <w:rsid w:val="001F020B"/>
    <w:rsid w:val="001F27B5"/>
    <w:rsid w:val="001F3CD4"/>
    <w:rsid w:val="001F4122"/>
    <w:rsid w:val="0020126E"/>
    <w:rsid w:val="00203FCE"/>
    <w:rsid w:val="00206595"/>
    <w:rsid w:val="00221E4C"/>
    <w:rsid w:val="00223183"/>
    <w:rsid w:val="002256F1"/>
    <w:rsid w:val="00225C09"/>
    <w:rsid w:val="002307E9"/>
    <w:rsid w:val="00231BB8"/>
    <w:rsid w:val="00234F5F"/>
    <w:rsid w:val="00244531"/>
    <w:rsid w:val="00244FB5"/>
    <w:rsid w:val="0024753B"/>
    <w:rsid w:val="0024796E"/>
    <w:rsid w:val="00250B5B"/>
    <w:rsid w:val="002545F6"/>
    <w:rsid w:val="002609BA"/>
    <w:rsid w:val="002614F3"/>
    <w:rsid w:val="0026323A"/>
    <w:rsid w:val="0026457F"/>
    <w:rsid w:val="002646EA"/>
    <w:rsid w:val="00265297"/>
    <w:rsid w:val="0026534A"/>
    <w:rsid w:val="00267967"/>
    <w:rsid w:val="00272CB1"/>
    <w:rsid w:val="00276822"/>
    <w:rsid w:val="00280D48"/>
    <w:rsid w:val="00281E50"/>
    <w:rsid w:val="00284E46"/>
    <w:rsid w:val="00286767"/>
    <w:rsid w:val="00286E7C"/>
    <w:rsid w:val="00296961"/>
    <w:rsid w:val="002A15D5"/>
    <w:rsid w:val="002A1C1F"/>
    <w:rsid w:val="002A2263"/>
    <w:rsid w:val="002A4F04"/>
    <w:rsid w:val="002A7E35"/>
    <w:rsid w:val="002A7FB3"/>
    <w:rsid w:val="002B002E"/>
    <w:rsid w:val="002B5745"/>
    <w:rsid w:val="002B5D0B"/>
    <w:rsid w:val="002C2AB7"/>
    <w:rsid w:val="002C2B68"/>
    <w:rsid w:val="002C30B8"/>
    <w:rsid w:val="002C52E7"/>
    <w:rsid w:val="002C5ECA"/>
    <w:rsid w:val="002D4300"/>
    <w:rsid w:val="002D56FE"/>
    <w:rsid w:val="002D71D1"/>
    <w:rsid w:val="002E0E69"/>
    <w:rsid w:val="002E270E"/>
    <w:rsid w:val="002E3E7D"/>
    <w:rsid w:val="002E6C0E"/>
    <w:rsid w:val="002E7504"/>
    <w:rsid w:val="002E764F"/>
    <w:rsid w:val="002E7C61"/>
    <w:rsid w:val="002F0CE4"/>
    <w:rsid w:val="002F54B0"/>
    <w:rsid w:val="002F7B11"/>
    <w:rsid w:val="002F7DC3"/>
    <w:rsid w:val="00300261"/>
    <w:rsid w:val="003070E0"/>
    <w:rsid w:val="0030737C"/>
    <w:rsid w:val="003124B4"/>
    <w:rsid w:val="00312BFC"/>
    <w:rsid w:val="00313043"/>
    <w:rsid w:val="003166BE"/>
    <w:rsid w:val="0032100D"/>
    <w:rsid w:val="00326B90"/>
    <w:rsid w:val="00341BE6"/>
    <w:rsid w:val="00342080"/>
    <w:rsid w:val="00353B1E"/>
    <w:rsid w:val="003562B8"/>
    <w:rsid w:val="003627C5"/>
    <w:rsid w:val="00365E8E"/>
    <w:rsid w:val="00365EF0"/>
    <w:rsid w:val="00380EA1"/>
    <w:rsid w:val="0038188A"/>
    <w:rsid w:val="0038329D"/>
    <w:rsid w:val="0038433A"/>
    <w:rsid w:val="00384B2F"/>
    <w:rsid w:val="00390BBC"/>
    <w:rsid w:val="00395707"/>
    <w:rsid w:val="003A0595"/>
    <w:rsid w:val="003A222C"/>
    <w:rsid w:val="003A2D9A"/>
    <w:rsid w:val="003B077E"/>
    <w:rsid w:val="003C062D"/>
    <w:rsid w:val="003C2B7C"/>
    <w:rsid w:val="003C2F9F"/>
    <w:rsid w:val="003C3D9B"/>
    <w:rsid w:val="003C7388"/>
    <w:rsid w:val="003D246B"/>
    <w:rsid w:val="003D45E7"/>
    <w:rsid w:val="003D62A0"/>
    <w:rsid w:val="003E0F21"/>
    <w:rsid w:val="003E217F"/>
    <w:rsid w:val="003F0DD9"/>
    <w:rsid w:val="003F2A67"/>
    <w:rsid w:val="004038F7"/>
    <w:rsid w:val="00404262"/>
    <w:rsid w:val="00404B1B"/>
    <w:rsid w:val="004054F5"/>
    <w:rsid w:val="00407CC3"/>
    <w:rsid w:val="00413C1E"/>
    <w:rsid w:val="004141FF"/>
    <w:rsid w:val="00415F5D"/>
    <w:rsid w:val="00417EC9"/>
    <w:rsid w:val="004200AB"/>
    <w:rsid w:val="004205F6"/>
    <w:rsid w:val="00425793"/>
    <w:rsid w:val="004267DB"/>
    <w:rsid w:val="00426CB6"/>
    <w:rsid w:val="00430A19"/>
    <w:rsid w:val="00433A04"/>
    <w:rsid w:val="00440C49"/>
    <w:rsid w:val="00443339"/>
    <w:rsid w:val="0044460F"/>
    <w:rsid w:val="00445B81"/>
    <w:rsid w:val="0045029F"/>
    <w:rsid w:val="00450FC1"/>
    <w:rsid w:val="004521B9"/>
    <w:rsid w:val="00455202"/>
    <w:rsid w:val="00456F47"/>
    <w:rsid w:val="0045776C"/>
    <w:rsid w:val="00460FDE"/>
    <w:rsid w:val="0046232E"/>
    <w:rsid w:val="00463684"/>
    <w:rsid w:val="00466704"/>
    <w:rsid w:val="00467507"/>
    <w:rsid w:val="004675B0"/>
    <w:rsid w:val="0047661F"/>
    <w:rsid w:val="004777BA"/>
    <w:rsid w:val="00477A82"/>
    <w:rsid w:val="00480219"/>
    <w:rsid w:val="00484134"/>
    <w:rsid w:val="00487665"/>
    <w:rsid w:val="004907B3"/>
    <w:rsid w:val="00493A63"/>
    <w:rsid w:val="00496C30"/>
    <w:rsid w:val="00497BEC"/>
    <w:rsid w:val="004A06C2"/>
    <w:rsid w:val="004B1331"/>
    <w:rsid w:val="004B2791"/>
    <w:rsid w:val="004C3444"/>
    <w:rsid w:val="004D3B16"/>
    <w:rsid w:val="004D4F00"/>
    <w:rsid w:val="004F1344"/>
    <w:rsid w:val="004F3518"/>
    <w:rsid w:val="004F664E"/>
    <w:rsid w:val="004F77C8"/>
    <w:rsid w:val="005015A3"/>
    <w:rsid w:val="00501858"/>
    <w:rsid w:val="00503B9D"/>
    <w:rsid w:val="00503D00"/>
    <w:rsid w:val="00503F7E"/>
    <w:rsid w:val="00505C7A"/>
    <w:rsid w:val="00510955"/>
    <w:rsid w:val="00513CB6"/>
    <w:rsid w:val="00514024"/>
    <w:rsid w:val="00516B0E"/>
    <w:rsid w:val="00522689"/>
    <w:rsid w:val="0052414B"/>
    <w:rsid w:val="00527593"/>
    <w:rsid w:val="00531043"/>
    <w:rsid w:val="0053487D"/>
    <w:rsid w:val="00535BD6"/>
    <w:rsid w:val="0054470B"/>
    <w:rsid w:val="00544713"/>
    <w:rsid w:val="0054778D"/>
    <w:rsid w:val="00547EF2"/>
    <w:rsid w:val="00550747"/>
    <w:rsid w:val="00550C96"/>
    <w:rsid w:val="00552EED"/>
    <w:rsid w:val="0055305E"/>
    <w:rsid w:val="00555B3C"/>
    <w:rsid w:val="005575D3"/>
    <w:rsid w:val="005650CB"/>
    <w:rsid w:val="005654F5"/>
    <w:rsid w:val="00565FCB"/>
    <w:rsid w:val="00567285"/>
    <w:rsid w:val="005679A6"/>
    <w:rsid w:val="005706CF"/>
    <w:rsid w:val="005708C0"/>
    <w:rsid w:val="00576DC5"/>
    <w:rsid w:val="00581C63"/>
    <w:rsid w:val="00582A84"/>
    <w:rsid w:val="005840E8"/>
    <w:rsid w:val="00592106"/>
    <w:rsid w:val="00594536"/>
    <w:rsid w:val="005952A7"/>
    <w:rsid w:val="005A0B5B"/>
    <w:rsid w:val="005A20D9"/>
    <w:rsid w:val="005A4888"/>
    <w:rsid w:val="005A62AC"/>
    <w:rsid w:val="005B40F6"/>
    <w:rsid w:val="005B48DE"/>
    <w:rsid w:val="005B63C5"/>
    <w:rsid w:val="005C215F"/>
    <w:rsid w:val="005C42B1"/>
    <w:rsid w:val="005D26AA"/>
    <w:rsid w:val="005D4019"/>
    <w:rsid w:val="005D6753"/>
    <w:rsid w:val="005E128B"/>
    <w:rsid w:val="005E77CD"/>
    <w:rsid w:val="005F064C"/>
    <w:rsid w:val="005F27CF"/>
    <w:rsid w:val="005F2BE0"/>
    <w:rsid w:val="005F451A"/>
    <w:rsid w:val="005F4813"/>
    <w:rsid w:val="005F784E"/>
    <w:rsid w:val="00601630"/>
    <w:rsid w:val="00604FB9"/>
    <w:rsid w:val="00606779"/>
    <w:rsid w:val="00610452"/>
    <w:rsid w:val="0061310A"/>
    <w:rsid w:val="00613691"/>
    <w:rsid w:val="00614D54"/>
    <w:rsid w:val="00614F77"/>
    <w:rsid w:val="006167C3"/>
    <w:rsid w:val="00617B07"/>
    <w:rsid w:val="00621590"/>
    <w:rsid w:val="006236A0"/>
    <w:rsid w:val="00623FB8"/>
    <w:rsid w:val="00624C9C"/>
    <w:rsid w:val="00631229"/>
    <w:rsid w:val="0063213D"/>
    <w:rsid w:val="00635845"/>
    <w:rsid w:val="00642C0B"/>
    <w:rsid w:val="006461DF"/>
    <w:rsid w:val="006519DD"/>
    <w:rsid w:val="00651C0B"/>
    <w:rsid w:val="00657072"/>
    <w:rsid w:val="00660DF2"/>
    <w:rsid w:val="006639C2"/>
    <w:rsid w:val="00663CF2"/>
    <w:rsid w:val="00664C0A"/>
    <w:rsid w:val="00680251"/>
    <w:rsid w:val="006822C2"/>
    <w:rsid w:val="00683979"/>
    <w:rsid w:val="006857A4"/>
    <w:rsid w:val="0068623D"/>
    <w:rsid w:val="00690723"/>
    <w:rsid w:val="0069330B"/>
    <w:rsid w:val="006938BC"/>
    <w:rsid w:val="006A3AFC"/>
    <w:rsid w:val="006A4175"/>
    <w:rsid w:val="006A646A"/>
    <w:rsid w:val="006A7829"/>
    <w:rsid w:val="006B4AA7"/>
    <w:rsid w:val="006C0296"/>
    <w:rsid w:val="006C1F93"/>
    <w:rsid w:val="006C313D"/>
    <w:rsid w:val="006C503B"/>
    <w:rsid w:val="006C6450"/>
    <w:rsid w:val="006C6FA0"/>
    <w:rsid w:val="006C7404"/>
    <w:rsid w:val="006D271C"/>
    <w:rsid w:val="006D538E"/>
    <w:rsid w:val="006D541B"/>
    <w:rsid w:val="006D5445"/>
    <w:rsid w:val="006D5834"/>
    <w:rsid w:val="006E023E"/>
    <w:rsid w:val="006E2283"/>
    <w:rsid w:val="00702A4B"/>
    <w:rsid w:val="00703480"/>
    <w:rsid w:val="00703508"/>
    <w:rsid w:val="0070506F"/>
    <w:rsid w:val="00713ED5"/>
    <w:rsid w:val="00716722"/>
    <w:rsid w:val="00716DFC"/>
    <w:rsid w:val="00721418"/>
    <w:rsid w:val="00722694"/>
    <w:rsid w:val="00724B42"/>
    <w:rsid w:val="00727E47"/>
    <w:rsid w:val="00731A65"/>
    <w:rsid w:val="007328D9"/>
    <w:rsid w:val="00732F50"/>
    <w:rsid w:val="0073508B"/>
    <w:rsid w:val="007353FB"/>
    <w:rsid w:val="00740F95"/>
    <w:rsid w:val="0074609B"/>
    <w:rsid w:val="007508B3"/>
    <w:rsid w:val="007653CD"/>
    <w:rsid w:val="00771554"/>
    <w:rsid w:val="00771F60"/>
    <w:rsid w:val="00771FAF"/>
    <w:rsid w:val="00774770"/>
    <w:rsid w:val="0077636C"/>
    <w:rsid w:val="00780EF8"/>
    <w:rsid w:val="0078609D"/>
    <w:rsid w:val="00786716"/>
    <w:rsid w:val="007942D4"/>
    <w:rsid w:val="007A2260"/>
    <w:rsid w:val="007A29A5"/>
    <w:rsid w:val="007A29E6"/>
    <w:rsid w:val="007A4847"/>
    <w:rsid w:val="007A641E"/>
    <w:rsid w:val="007A7399"/>
    <w:rsid w:val="007B0900"/>
    <w:rsid w:val="007B5662"/>
    <w:rsid w:val="007C1717"/>
    <w:rsid w:val="007C2CAC"/>
    <w:rsid w:val="007C3B9B"/>
    <w:rsid w:val="007C6FCC"/>
    <w:rsid w:val="007D07BB"/>
    <w:rsid w:val="007D2FBD"/>
    <w:rsid w:val="007D6C95"/>
    <w:rsid w:val="007E095E"/>
    <w:rsid w:val="007E2497"/>
    <w:rsid w:val="007E3EB7"/>
    <w:rsid w:val="007F3116"/>
    <w:rsid w:val="007F344D"/>
    <w:rsid w:val="00807D6F"/>
    <w:rsid w:val="00811174"/>
    <w:rsid w:val="00811191"/>
    <w:rsid w:val="008118CE"/>
    <w:rsid w:val="00812BF3"/>
    <w:rsid w:val="00815213"/>
    <w:rsid w:val="00815CB8"/>
    <w:rsid w:val="00817A11"/>
    <w:rsid w:val="0082095D"/>
    <w:rsid w:val="0082154F"/>
    <w:rsid w:val="008218DA"/>
    <w:rsid w:val="008233D4"/>
    <w:rsid w:val="00823902"/>
    <w:rsid w:val="00827A96"/>
    <w:rsid w:val="00827CDE"/>
    <w:rsid w:val="0084191E"/>
    <w:rsid w:val="00843670"/>
    <w:rsid w:val="00847C14"/>
    <w:rsid w:val="00853DB2"/>
    <w:rsid w:val="008554A0"/>
    <w:rsid w:val="008558F6"/>
    <w:rsid w:val="00856568"/>
    <w:rsid w:val="008603C5"/>
    <w:rsid w:val="008606BE"/>
    <w:rsid w:val="00860AC3"/>
    <w:rsid w:val="00865C83"/>
    <w:rsid w:val="008665B9"/>
    <w:rsid w:val="00867262"/>
    <w:rsid w:val="00867766"/>
    <w:rsid w:val="00874110"/>
    <w:rsid w:val="008779ED"/>
    <w:rsid w:val="0088067E"/>
    <w:rsid w:val="0088083E"/>
    <w:rsid w:val="00882206"/>
    <w:rsid w:val="00882E1F"/>
    <w:rsid w:val="008835A1"/>
    <w:rsid w:val="00885A43"/>
    <w:rsid w:val="00886A1E"/>
    <w:rsid w:val="00887D45"/>
    <w:rsid w:val="00887F97"/>
    <w:rsid w:val="00890C4F"/>
    <w:rsid w:val="00890E50"/>
    <w:rsid w:val="00893D86"/>
    <w:rsid w:val="00894651"/>
    <w:rsid w:val="0089473E"/>
    <w:rsid w:val="00897F0B"/>
    <w:rsid w:val="008A1024"/>
    <w:rsid w:val="008A25E1"/>
    <w:rsid w:val="008A3102"/>
    <w:rsid w:val="008A389B"/>
    <w:rsid w:val="008A686C"/>
    <w:rsid w:val="008A68DC"/>
    <w:rsid w:val="008B0227"/>
    <w:rsid w:val="008B21C0"/>
    <w:rsid w:val="008B2FE5"/>
    <w:rsid w:val="008C01A8"/>
    <w:rsid w:val="008C47CD"/>
    <w:rsid w:val="008D4211"/>
    <w:rsid w:val="008D46EB"/>
    <w:rsid w:val="008D48FB"/>
    <w:rsid w:val="008D6C6F"/>
    <w:rsid w:val="008D6E07"/>
    <w:rsid w:val="008E18EC"/>
    <w:rsid w:val="008E5D19"/>
    <w:rsid w:val="008F1957"/>
    <w:rsid w:val="008F3EEF"/>
    <w:rsid w:val="00900DD1"/>
    <w:rsid w:val="009017B3"/>
    <w:rsid w:val="0090265A"/>
    <w:rsid w:val="0090449F"/>
    <w:rsid w:val="00906AF9"/>
    <w:rsid w:val="009077A6"/>
    <w:rsid w:val="00914D49"/>
    <w:rsid w:val="00914EAB"/>
    <w:rsid w:val="00922B22"/>
    <w:rsid w:val="00922C2F"/>
    <w:rsid w:val="00922C55"/>
    <w:rsid w:val="009258E6"/>
    <w:rsid w:val="009359EB"/>
    <w:rsid w:val="00936F8C"/>
    <w:rsid w:val="009373EE"/>
    <w:rsid w:val="00941926"/>
    <w:rsid w:val="00942146"/>
    <w:rsid w:val="009636F3"/>
    <w:rsid w:val="009666C1"/>
    <w:rsid w:val="00967276"/>
    <w:rsid w:val="0097094C"/>
    <w:rsid w:val="009728FD"/>
    <w:rsid w:val="0098270F"/>
    <w:rsid w:val="00984CCB"/>
    <w:rsid w:val="00985C50"/>
    <w:rsid w:val="00985D16"/>
    <w:rsid w:val="00990D3B"/>
    <w:rsid w:val="0099398A"/>
    <w:rsid w:val="00997122"/>
    <w:rsid w:val="009A69D1"/>
    <w:rsid w:val="009B2DED"/>
    <w:rsid w:val="009B7CA1"/>
    <w:rsid w:val="009C1B24"/>
    <w:rsid w:val="009C1F0E"/>
    <w:rsid w:val="009C66BA"/>
    <w:rsid w:val="009D2A93"/>
    <w:rsid w:val="009D4BDF"/>
    <w:rsid w:val="009D6A28"/>
    <w:rsid w:val="009E2194"/>
    <w:rsid w:val="009E7D2E"/>
    <w:rsid w:val="00A013D3"/>
    <w:rsid w:val="00A053C2"/>
    <w:rsid w:val="00A05C3A"/>
    <w:rsid w:val="00A10BF7"/>
    <w:rsid w:val="00A14AED"/>
    <w:rsid w:val="00A15868"/>
    <w:rsid w:val="00A16E3C"/>
    <w:rsid w:val="00A20ADE"/>
    <w:rsid w:val="00A24B8E"/>
    <w:rsid w:val="00A30CDC"/>
    <w:rsid w:val="00A3366B"/>
    <w:rsid w:val="00A36648"/>
    <w:rsid w:val="00A41800"/>
    <w:rsid w:val="00A44AFB"/>
    <w:rsid w:val="00A46846"/>
    <w:rsid w:val="00A55960"/>
    <w:rsid w:val="00A57790"/>
    <w:rsid w:val="00A628D0"/>
    <w:rsid w:val="00A62B63"/>
    <w:rsid w:val="00A64FB3"/>
    <w:rsid w:val="00A66B00"/>
    <w:rsid w:val="00A75B6F"/>
    <w:rsid w:val="00A76D6C"/>
    <w:rsid w:val="00A777A4"/>
    <w:rsid w:val="00A825DE"/>
    <w:rsid w:val="00A82605"/>
    <w:rsid w:val="00A84864"/>
    <w:rsid w:val="00A87A64"/>
    <w:rsid w:val="00A900D3"/>
    <w:rsid w:val="00A91515"/>
    <w:rsid w:val="00A915BB"/>
    <w:rsid w:val="00A948AA"/>
    <w:rsid w:val="00A96801"/>
    <w:rsid w:val="00A9686D"/>
    <w:rsid w:val="00AA0F1A"/>
    <w:rsid w:val="00AA1868"/>
    <w:rsid w:val="00AB0069"/>
    <w:rsid w:val="00AB3489"/>
    <w:rsid w:val="00AC3EE3"/>
    <w:rsid w:val="00AC4C40"/>
    <w:rsid w:val="00AC5F21"/>
    <w:rsid w:val="00AC665B"/>
    <w:rsid w:val="00AD061A"/>
    <w:rsid w:val="00AD1548"/>
    <w:rsid w:val="00AD387C"/>
    <w:rsid w:val="00AD3F61"/>
    <w:rsid w:val="00AE05F9"/>
    <w:rsid w:val="00AE22C8"/>
    <w:rsid w:val="00AE2878"/>
    <w:rsid w:val="00AE782F"/>
    <w:rsid w:val="00AF0CB5"/>
    <w:rsid w:val="00AF6757"/>
    <w:rsid w:val="00B003BF"/>
    <w:rsid w:val="00B0315F"/>
    <w:rsid w:val="00B0434F"/>
    <w:rsid w:val="00B05195"/>
    <w:rsid w:val="00B062CD"/>
    <w:rsid w:val="00B11ABA"/>
    <w:rsid w:val="00B12458"/>
    <w:rsid w:val="00B13CF1"/>
    <w:rsid w:val="00B1669E"/>
    <w:rsid w:val="00B208B1"/>
    <w:rsid w:val="00B220F9"/>
    <w:rsid w:val="00B22D92"/>
    <w:rsid w:val="00B2343C"/>
    <w:rsid w:val="00B23918"/>
    <w:rsid w:val="00B27845"/>
    <w:rsid w:val="00B34EE6"/>
    <w:rsid w:val="00B36030"/>
    <w:rsid w:val="00B40D4C"/>
    <w:rsid w:val="00B440F0"/>
    <w:rsid w:val="00B455DE"/>
    <w:rsid w:val="00B46068"/>
    <w:rsid w:val="00B46399"/>
    <w:rsid w:val="00B52853"/>
    <w:rsid w:val="00B54ED5"/>
    <w:rsid w:val="00B61A7A"/>
    <w:rsid w:val="00B621F3"/>
    <w:rsid w:val="00B6286A"/>
    <w:rsid w:val="00B644DE"/>
    <w:rsid w:val="00B656D8"/>
    <w:rsid w:val="00B72430"/>
    <w:rsid w:val="00B75E2E"/>
    <w:rsid w:val="00B765E5"/>
    <w:rsid w:val="00B7773F"/>
    <w:rsid w:val="00B803DA"/>
    <w:rsid w:val="00B80CE2"/>
    <w:rsid w:val="00B81BE4"/>
    <w:rsid w:val="00B84A8C"/>
    <w:rsid w:val="00B86097"/>
    <w:rsid w:val="00B871BE"/>
    <w:rsid w:val="00B91815"/>
    <w:rsid w:val="00B940B6"/>
    <w:rsid w:val="00B9587D"/>
    <w:rsid w:val="00BA1CB2"/>
    <w:rsid w:val="00BA1D3B"/>
    <w:rsid w:val="00BA2C41"/>
    <w:rsid w:val="00BA4BC7"/>
    <w:rsid w:val="00BA660E"/>
    <w:rsid w:val="00BA6644"/>
    <w:rsid w:val="00BB3F03"/>
    <w:rsid w:val="00BB4620"/>
    <w:rsid w:val="00BC0AF1"/>
    <w:rsid w:val="00BC0E30"/>
    <w:rsid w:val="00BD02A4"/>
    <w:rsid w:val="00BD4695"/>
    <w:rsid w:val="00BD5030"/>
    <w:rsid w:val="00BD51FD"/>
    <w:rsid w:val="00BD59F3"/>
    <w:rsid w:val="00BD6A6C"/>
    <w:rsid w:val="00BD6E0A"/>
    <w:rsid w:val="00BE627D"/>
    <w:rsid w:val="00BE69CD"/>
    <w:rsid w:val="00BF02DE"/>
    <w:rsid w:val="00BF06B8"/>
    <w:rsid w:val="00BF5AA8"/>
    <w:rsid w:val="00C03C46"/>
    <w:rsid w:val="00C05D44"/>
    <w:rsid w:val="00C05ED6"/>
    <w:rsid w:val="00C07D4D"/>
    <w:rsid w:val="00C12FF5"/>
    <w:rsid w:val="00C14013"/>
    <w:rsid w:val="00C15727"/>
    <w:rsid w:val="00C20964"/>
    <w:rsid w:val="00C2305A"/>
    <w:rsid w:val="00C26087"/>
    <w:rsid w:val="00C300CD"/>
    <w:rsid w:val="00C3120B"/>
    <w:rsid w:val="00C3642C"/>
    <w:rsid w:val="00C36640"/>
    <w:rsid w:val="00C36710"/>
    <w:rsid w:val="00C36E6A"/>
    <w:rsid w:val="00C4136A"/>
    <w:rsid w:val="00C42570"/>
    <w:rsid w:val="00C432D8"/>
    <w:rsid w:val="00C43551"/>
    <w:rsid w:val="00C45F80"/>
    <w:rsid w:val="00C4644E"/>
    <w:rsid w:val="00C50BB9"/>
    <w:rsid w:val="00C52CCF"/>
    <w:rsid w:val="00C63B75"/>
    <w:rsid w:val="00C713C6"/>
    <w:rsid w:val="00C7273D"/>
    <w:rsid w:val="00C74BA4"/>
    <w:rsid w:val="00C7521B"/>
    <w:rsid w:val="00C7791A"/>
    <w:rsid w:val="00C80CD9"/>
    <w:rsid w:val="00C81112"/>
    <w:rsid w:val="00C81B1D"/>
    <w:rsid w:val="00C8200E"/>
    <w:rsid w:val="00C83072"/>
    <w:rsid w:val="00C832B1"/>
    <w:rsid w:val="00C843CE"/>
    <w:rsid w:val="00C91C6E"/>
    <w:rsid w:val="00C951BD"/>
    <w:rsid w:val="00CB1E17"/>
    <w:rsid w:val="00CB4827"/>
    <w:rsid w:val="00CB4DB4"/>
    <w:rsid w:val="00CC0A6A"/>
    <w:rsid w:val="00CC5203"/>
    <w:rsid w:val="00CD03C8"/>
    <w:rsid w:val="00CD31BF"/>
    <w:rsid w:val="00CD6338"/>
    <w:rsid w:val="00CD67A9"/>
    <w:rsid w:val="00CE0810"/>
    <w:rsid w:val="00CE149A"/>
    <w:rsid w:val="00CE5E04"/>
    <w:rsid w:val="00CF1356"/>
    <w:rsid w:val="00CF1E36"/>
    <w:rsid w:val="00CF362D"/>
    <w:rsid w:val="00CF56BE"/>
    <w:rsid w:val="00D0195B"/>
    <w:rsid w:val="00D14FC1"/>
    <w:rsid w:val="00D20145"/>
    <w:rsid w:val="00D20728"/>
    <w:rsid w:val="00D234DA"/>
    <w:rsid w:val="00D24B4C"/>
    <w:rsid w:val="00D26BFC"/>
    <w:rsid w:val="00D31AC5"/>
    <w:rsid w:val="00D332E5"/>
    <w:rsid w:val="00D337DE"/>
    <w:rsid w:val="00D36A06"/>
    <w:rsid w:val="00D405EA"/>
    <w:rsid w:val="00D41391"/>
    <w:rsid w:val="00D46442"/>
    <w:rsid w:val="00D53B8F"/>
    <w:rsid w:val="00D56703"/>
    <w:rsid w:val="00D60022"/>
    <w:rsid w:val="00D621BC"/>
    <w:rsid w:val="00D64E27"/>
    <w:rsid w:val="00D724DD"/>
    <w:rsid w:val="00D77998"/>
    <w:rsid w:val="00D83C33"/>
    <w:rsid w:val="00D870F4"/>
    <w:rsid w:val="00DA2A2F"/>
    <w:rsid w:val="00DA2AD8"/>
    <w:rsid w:val="00DA3CEF"/>
    <w:rsid w:val="00DA4612"/>
    <w:rsid w:val="00DA71B3"/>
    <w:rsid w:val="00DB1C33"/>
    <w:rsid w:val="00DB2728"/>
    <w:rsid w:val="00DB3A99"/>
    <w:rsid w:val="00DB5B55"/>
    <w:rsid w:val="00DB5F2F"/>
    <w:rsid w:val="00DB6513"/>
    <w:rsid w:val="00DC12BE"/>
    <w:rsid w:val="00DC3BDD"/>
    <w:rsid w:val="00DC5581"/>
    <w:rsid w:val="00DC6C63"/>
    <w:rsid w:val="00DD5600"/>
    <w:rsid w:val="00DD7445"/>
    <w:rsid w:val="00DE4B5C"/>
    <w:rsid w:val="00DE728F"/>
    <w:rsid w:val="00DF475B"/>
    <w:rsid w:val="00DF5ED5"/>
    <w:rsid w:val="00DF5F7B"/>
    <w:rsid w:val="00DF78EB"/>
    <w:rsid w:val="00E0272F"/>
    <w:rsid w:val="00E03629"/>
    <w:rsid w:val="00E04B03"/>
    <w:rsid w:val="00E13887"/>
    <w:rsid w:val="00E14300"/>
    <w:rsid w:val="00E153A8"/>
    <w:rsid w:val="00E16EB1"/>
    <w:rsid w:val="00E2100D"/>
    <w:rsid w:val="00E25DC8"/>
    <w:rsid w:val="00E30616"/>
    <w:rsid w:val="00E30759"/>
    <w:rsid w:val="00E314DB"/>
    <w:rsid w:val="00E349C0"/>
    <w:rsid w:val="00E37EEB"/>
    <w:rsid w:val="00E40C80"/>
    <w:rsid w:val="00E428DB"/>
    <w:rsid w:val="00E559E4"/>
    <w:rsid w:val="00E570F2"/>
    <w:rsid w:val="00E57721"/>
    <w:rsid w:val="00E5782E"/>
    <w:rsid w:val="00E62575"/>
    <w:rsid w:val="00E63D10"/>
    <w:rsid w:val="00E646D1"/>
    <w:rsid w:val="00E66551"/>
    <w:rsid w:val="00E7070F"/>
    <w:rsid w:val="00E73151"/>
    <w:rsid w:val="00E73802"/>
    <w:rsid w:val="00E7456E"/>
    <w:rsid w:val="00E75C35"/>
    <w:rsid w:val="00E82556"/>
    <w:rsid w:val="00E82835"/>
    <w:rsid w:val="00E82A54"/>
    <w:rsid w:val="00E833F1"/>
    <w:rsid w:val="00E85CED"/>
    <w:rsid w:val="00E85F9D"/>
    <w:rsid w:val="00E86103"/>
    <w:rsid w:val="00E934BF"/>
    <w:rsid w:val="00E943C2"/>
    <w:rsid w:val="00E94EF1"/>
    <w:rsid w:val="00E962E6"/>
    <w:rsid w:val="00EA4396"/>
    <w:rsid w:val="00EA7FA7"/>
    <w:rsid w:val="00EB1193"/>
    <w:rsid w:val="00EB38AD"/>
    <w:rsid w:val="00EC325F"/>
    <w:rsid w:val="00EC5B1C"/>
    <w:rsid w:val="00EC5BFA"/>
    <w:rsid w:val="00ED0E19"/>
    <w:rsid w:val="00ED355A"/>
    <w:rsid w:val="00ED36B3"/>
    <w:rsid w:val="00ED3819"/>
    <w:rsid w:val="00ED5A0F"/>
    <w:rsid w:val="00ED7E2B"/>
    <w:rsid w:val="00EE1C0D"/>
    <w:rsid w:val="00EE4C3C"/>
    <w:rsid w:val="00F001FB"/>
    <w:rsid w:val="00F0315E"/>
    <w:rsid w:val="00F0371C"/>
    <w:rsid w:val="00F03B36"/>
    <w:rsid w:val="00F04EF1"/>
    <w:rsid w:val="00F07CD3"/>
    <w:rsid w:val="00F31C2B"/>
    <w:rsid w:val="00F35261"/>
    <w:rsid w:val="00F35696"/>
    <w:rsid w:val="00F43ACF"/>
    <w:rsid w:val="00F44BBA"/>
    <w:rsid w:val="00F45021"/>
    <w:rsid w:val="00F47A85"/>
    <w:rsid w:val="00F47DE7"/>
    <w:rsid w:val="00F502B1"/>
    <w:rsid w:val="00F66346"/>
    <w:rsid w:val="00F67D32"/>
    <w:rsid w:val="00F85BCE"/>
    <w:rsid w:val="00F92F01"/>
    <w:rsid w:val="00F940BA"/>
    <w:rsid w:val="00F97852"/>
    <w:rsid w:val="00FA0DA6"/>
    <w:rsid w:val="00FA214A"/>
    <w:rsid w:val="00FA6F7A"/>
    <w:rsid w:val="00FB11F2"/>
    <w:rsid w:val="00FB4FE5"/>
    <w:rsid w:val="00FB5D62"/>
    <w:rsid w:val="00FB6052"/>
    <w:rsid w:val="00FC18AD"/>
    <w:rsid w:val="00FC21AA"/>
    <w:rsid w:val="00FC308E"/>
    <w:rsid w:val="00FC31AE"/>
    <w:rsid w:val="00FC539B"/>
    <w:rsid w:val="00FC6B96"/>
    <w:rsid w:val="00FD24B8"/>
    <w:rsid w:val="00FD383A"/>
    <w:rsid w:val="00FD4A07"/>
    <w:rsid w:val="00FD4C48"/>
    <w:rsid w:val="00FD5041"/>
    <w:rsid w:val="00FE2644"/>
    <w:rsid w:val="00FE30BE"/>
    <w:rsid w:val="00FE3ECF"/>
    <w:rsid w:val="00FF0805"/>
    <w:rsid w:val="00FF466F"/>
    <w:rsid w:val="00FF5B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1FC4E2"/>
  <w15:docId w15:val="{A91943AF-FA76-408E-BE77-EFEAC823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C11"/>
  </w:style>
  <w:style w:type="paragraph" w:styleId="1">
    <w:name w:val="heading 1"/>
    <w:basedOn w:val="a"/>
    <w:next w:val="a"/>
    <w:link w:val="1Char"/>
    <w:uiPriority w:val="9"/>
    <w:qFormat/>
    <w:rsid w:val="00E16EB1"/>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Char"/>
    <w:uiPriority w:val="9"/>
    <w:qFormat/>
    <w:rsid w:val="00E16EB1"/>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Char"/>
    <w:uiPriority w:val="9"/>
    <w:qFormat/>
    <w:rsid w:val="00E16EB1"/>
    <w:pPr>
      <w:keepNext/>
      <w:spacing w:before="240" w:after="60" w:line="360" w:lineRule="auto"/>
      <w:jc w:val="both"/>
      <w:outlineLvl w:val="2"/>
    </w:pPr>
    <w:rPr>
      <w:rFonts w:ascii="Arial" w:eastAsia="Times New Roman" w:hAnsi="Arial" w:cs="Times New Roman"/>
      <w:b/>
      <w:bCs/>
      <w:sz w:val="26"/>
      <w:szCs w:val="26"/>
      <w:lang w:val="en-GB"/>
    </w:rPr>
  </w:style>
  <w:style w:type="paragraph" w:styleId="6">
    <w:name w:val="heading 6"/>
    <w:basedOn w:val="a"/>
    <w:next w:val="a"/>
    <w:link w:val="6Char"/>
    <w:qFormat/>
    <w:rsid w:val="00E16EB1"/>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16EB1"/>
    <w:rPr>
      <w:rFonts w:ascii="Arial" w:eastAsia="Times New Roman" w:hAnsi="Arial" w:cs="Arial"/>
      <w:b/>
      <w:bCs/>
      <w:kern w:val="32"/>
      <w:sz w:val="32"/>
      <w:szCs w:val="32"/>
      <w:lang w:eastAsia="el-GR"/>
    </w:rPr>
  </w:style>
  <w:style w:type="character" w:customStyle="1" w:styleId="2Char">
    <w:name w:val="Επικεφαλίδα 2 Char"/>
    <w:basedOn w:val="a0"/>
    <w:link w:val="2"/>
    <w:uiPriority w:val="9"/>
    <w:rsid w:val="00E16EB1"/>
    <w:rPr>
      <w:rFonts w:ascii="Arial" w:eastAsia="Times New Roman" w:hAnsi="Arial" w:cs="Times New Roman"/>
      <w:b/>
      <w:bCs/>
      <w:i/>
      <w:iCs/>
      <w:sz w:val="28"/>
      <w:szCs w:val="28"/>
    </w:rPr>
  </w:style>
  <w:style w:type="character" w:customStyle="1" w:styleId="3Char">
    <w:name w:val="Επικεφαλίδα 3 Char"/>
    <w:basedOn w:val="a0"/>
    <w:link w:val="3"/>
    <w:uiPriority w:val="9"/>
    <w:rsid w:val="00E16EB1"/>
    <w:rPr>
      <w:rFonts w:ascii="Arial" w:eastAsia="Times New Roman" w:hAnsi="Arial" w:cs="Times New Roman"/>
      <w:b/>
      <w:bCs/>
      <w:sz w:val="26"/>
      <w:szCs w:val="26"/>
      <w:lang w:val="en-GB"/>
    </w:rPr>
  </w:style>
  <w:style w:type="character" w:customStyle="1" w:styleId="6Char">
    <w:name w:val="Επικεφαλίδα 6 Char"/>
    <w:basedOn w:val="a0"/>
    <w:link w:val="6"/>
    <w:rsid w:val="00E16EB1"/>
    <w:rPr>
      <w:rFonts w:ascii="Times New Roman" w:eastAsia="Times New Roman" w:hAnsi="Times New Roman" w:cs="Times New Roman"/>
      <w:b/>
      <w:bCs/>
      <w:lang w:eastAsia="el-GR"/>
    </w:rPr>
  </w:style>
  <w:style w:type="table" w:styleId="a3">
    <w:name w:val="Table Grid"/>
    <w:basedOn w:val="a1"/>
    <w:uiPriority w:val="1"/>
    <w:qFormat/>
    <w:rsid w:val="00E16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rsid w:val="00E16EB1"/>
    <w:pPr>
      <w:widowControl w:val="0"/>
      <w:spacing w:after="0" w:line="240" w:lineRule="auto"/>
      <w:jc w:val="both"/>
    </w:pPr>
    <w:rPr>
      <w:rFonts w:ascii="Tahoma" w:eastAsia="Times New Roman" w:hAnsi="Tahoma" w:cs="Times New Roman"/>
      <w:noProof/>
      <w:color w:val="000000"/>
      <w:sz w:val="16"/>
      <w:szCs w:val="20"/>
    </w:rPr>
  </w:style>
  <w:style w:type="character" w:customStyle="1" w:styleId="Char">
    <w:name w:val="Κείμενο υποσημείωσης Char"/>
    <w:basedOn w:val="a0"/>
    <w:link w:val="a4"/>
    <w:uiPriority w:val="99"/>
    <w:semiHidden/>
    <w:rsid w:val="00E16EB1"/>
    <w:rPr>
      <w:rFonts w:ascii="Tahoma" w:eastAsia="Times New Roman" w:hAnsi="Tahoma" w:cs="Times New Roman"/>
      <w:noProof/>
      <w:color w:val="000000"/>
      <w:sz w:val="16"/>
      <w:szCs w:val="20"/>
    </w:rPr>
  </w:style>
  <w:style w:type="character" w:styleId="a5">
    <w:name w:val="footnote reference"/>
    <w:uiPriority w:val="99"/>
    <w:semiHidden/>
    <w:rsid w:val="00E16EB1"/>
    <w:rPr>
      <w:vertAlign w:val="superscript"/>
    </w:rPr>
  </w:style>
  <w:style w:type="paragraph" w:styleId="20">
    <w:name w:val="Body Text 2"/>
    <w:basedOn w:val="a"/>
    <w:link w:val="2Char0"/>
    <w:rsid w:val="00E16EB1"/>
    <w:pPr>
      <w:spacing w:after="0" w:line="240" w:lineRule="auto"/>
      <w:jc w:val="both"/>
    </w:pPr>
    <w:rPr>
      <w:rFonts w:ascii="Times New Roman" w:eastAsia="Times New Roman" w:hAnsi="Times New Roman" w:cs="Times New Roman"/>
      <w:sz w:val="24"/>
      <w:szCs w:val="20"/>
    </w:rPr>
  </w:style>
  <w:style w:type="character" w:customStyle="1" w:styleId="2Char0">
    <w:name w:val="Σώμα κείμενου 2 Char"/>
    <w:basedOn w:val="a0"/>
    <w:link w:val="20"/>
    <w:rsid w:val="00E16EB1"/>
    <w:rPr>
      <w:rFonts w:ascii="Times New Roman" w:eastAsia="Times New Roman" w:hAnsi="Times New Roman" w:cs="Times New Roman"/>
      <w:sz w:val="24"/>
      <w:szCs w:val="20"/>
      <w:lang w:eastAsia="el-GR"/>
    </w:rPr>
  </w:style>
  <w:style w:type="paragraph" w:styleId="a6">
    <w:name w:val="Body Text Indent"/>
    <w:basedOn w:val="a"/>
    <w:link w:val="Char0"/>
    <w:rsid w:val="00E16EB1"/>
    <w:pPr>
      <w:spacing w:after="120" w:line="240" w:lineRule="auto"/>
      <w:ind w:left="283"/>
    </w:pPr>
    <w:rPr>
      <w:rFonts w:ascii="Times New Roman" w:eastAsia="Times New Roman" w:hAnsi="Times New Roman" w:cs="Times New Roman"/>
      <w:sz w:val="24"/>
      <w:szCs w:val="24"/>
    </w:rPr>
  </w:style>
  <w:style w:type="character" w:customStyle="1" w:styleId="Char0">
    <w:name w:val="Σώμα κείμενου με εσοχή Char"/>
    <w:basedOn w:val="a0"/>
    <w:link w:val="a6"/>
    <w:rsid w:val="00E16EB1"/>
    <w:rPr>
      <w:rFonts w:ascii="Times New Roman" w:eastAsia="Times New Roman" w:hAnsi="Times New Roman" w:cs="Times New Roman"/>
      <w:sz w:val="24"/>
      <w:szCs w:val="24"/>
      <w:lang w:eastAsia="el-GR"/>
    </w:rPr>
  </w:style>
  <w:style w:type="paragraph" w:customStyle="1" w:styleId="CharCharCharCharCharChar">
    <w:name w:val="Char Char Char Char Char Char"/>
    <w:basedOn w:val="a"/>
    <w:rsid w:val="00E16EB1"/>
    <w:pPr>
      <w:autoSpaceDE w:val="0"/>
      <w:autoSpaceDN w:val="0"/>
      <w:adjustRightInd w:val="0"/>
      <w:spacing w:after="160" w:line="240" w:lineRule="exact"/>
    </w:pPr>
    <w:rPr>
      <w:rFonts w:ascii="Verdana" w:eastAsia="Times New Roman" w:hAnsi="Verdana" w:cs="Times New Roman"/>
      <w:sz w:val="20"/>
      <w:szCs w:val="20"/>
      <w:lang w:val="en-US"/>
    </w:rPr>
  </w:style>
  <w:style w:type="paragraph" w:customStyle="1" w:styleId="CharCharCharChar">
    <w:name w:val="Char Char Char Char"/>
    <w:basedOn w:val="a"/>
    <w:rsid w:val="00E16EB1"/>
    <w:pPr>
      <w:autoSpaceDE w:val="0"/>
      <w:autoSpaceDN w:val="0"/>
      <w:adjustRightInd w:val="0"/>
      <w:spacing w:after="160" w:line="240" w:lineRule="exact"/>
    </w:pPr>
    <w:rPr>
      <w:rFonts w:ascii="Verdana" w:eastAsia="Times New Roman" w:hAnsi="Verdana" w:cs="Times New Roman"/>
      <w:sz w:val="20"/>
      <w:szCs w:val="20"/>
      <w:lang w:val="en-US"/>
    </w:rPr>
  </w:style>
  <w:style w:type="paragraph" w:styleId="a7">
    <w:name w:val="header"/>
    <w:basedOn w:val="a"/>
    <w:link w:val="Char1"/>
    <w:uiPriority w:val="99"/>
    <w:rsid w:val="00E16EB1"/>
    <w:pPr>
      <w:tabs>
        <w:tab w:val="center" w:pos="4153"/>
        <w:tab w:val="right" w:pos="8306"/>
      </w:tabs>
      <w:spacing w:after="0" w:line="360" w:lineRule="auto"/>
      <w:jc w:val="both"/>
    </w:pPr>
    <w:rPr>
      <w:rFonts w:ascii="Arial" w:eastAsia="Times New Roman" w:hAnsi="Arial" w:cs="Times New Roman"/>
      <w:szCs w:val="24"/>
      <w:lang w:val="en-GB"/>
    </w:rPr>
  </w:style>
  <w:style w:type="character" w:customStyle="1" w:styleId="Char1">
    <w:name w:val="Κεφαλίδα Char"/>
    <w:basedOn w:val="a0"/>
    <w:link w:val="a7"/>
    <w:uiPriority w:val="99"/>
    <w:rsid w:val="00E16EB1"/>
    <w:rPr>
      <w:rFonts w:ascii="Arial" w:eastAsia="Times New Roman" w:hAnsi="Arial" w:cs="Times New Roman"/>
      <w:szCs w:val="24"/>
      <w:lang w:val="en-GB"/>
    </w:rPr>
  </w:style>
  <w:style w:type="paragraph" w:styleId="a8">
    <w:name w:val="footer"/>
    <w:basedOn w:val="a"/>
    <w:link w:val="Char2"/>
    <w:uiPriority w:val="99"/>
    <w:rsid w:val="00E16EB1"/>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2">
    <w:name w:val="Υποσέλιδο Char"/>
    <w:basedOn w:val="a0"/>
    <w:link w:val="a8"/>
    <w:uiPriority w:val="99"/>
    <w:rsid w:val="00E16EB1"/>
    <w:rPr>
      <w:rFonts w:ascii="Times New Roman" w:eastAsia="Times New Roman" w:hAnsi="Times New Roman" w:cs="Times New Roman"/>
      <w:sz w:val="24"/>
      <w:szCs w:val="24"/>
    </w:rPr>
  </w:style>
  <w:style w:type="character" w:styleId="a9">
    <w:name w:val="page number"/>
    <w:basedOn w:val="a0"/>
    <w:rsid w:val="00E16EB1"/>
  </w:style>
  <w:style w:type="character" w:styleId="aa">
    <w:name w:val="annotation reference"/>
    <w:semiHidden/>
    <w:rsid w:val="00E16EB1"/>
    <w:rPr>
      <w:sz w:val="16"/>
      <w:szCs w:val="16"/>
    </w:rPr>
  </w:style>
  <w:style w:type="paragraph" w:styleId="ab">
    <w:name w:val="annotation text"/>
    <w:basedOn w:val="a"/>
    <w:link w:val="Char3"/>
    <w:semiHidden/>
    <w:rsid w:val="00E16EB1"/>
    <w:pPr>
      <w:spacing w:after="0" w:line="240" w:lineRule="auto"/>
    </w:pPr>
    <w:rPr>
      <w:rFonts w:ascii="Times New Roman" w:eastAsia="Times New Roman" w:hAnsi="Times New Roman" w:cs="Times New Roman"/>
      <w:sz w:val="20"/>
      <w:szCs w:val="20"/>
    </w:rPr>
  </w:style>
  <w:style w:type="character" w:customStyle="1" w:styleId="Char3">
    <w:name w:val="Κείμενο σχολίου Char"/>
    <w:basedOn w:val="a0"/>
    <w:link w:val="ab"/>
    <w:semiHidden/>
    <w:rsid w:val="00E16EB1"/>
    <w:rPr>
      <w:rFonts w:ascii="Times New Roman" w:eastAsia="Times New Roman" w:hAnsi="Times New Roman" w:cs="Times New Roman"/>
      <w:sz w:val="20"/>
      <w:szCs w:val="20"/>
      <w:lang w:eastAsia="el-GR"/>
    </w:rPr>
  </w:style>
  <w:style w:type="paragraph" w:styleId="ac">
    <w:name w:val="annotation subject"/>
    <w:basedOn w:val="ab"/>
    <w:next w:val="ab"/>
    <w:link w:val="Char4"/>
    <w:uiPriority w:val="99"/>
    <w:semiHidden/>
    <w:rsid w:val="00E16EB1"/>
    <w:rPr>
      <w:b/>
      <w:bCs/>
    </w:rPr>
  </w:style>
  <w:style w:type="character" w:customStyle="1" w:styleId="Char4">
    <w:name w:val="Θέμα σχολίου Char"/>
    <w:basedOn w:val="Char3"/>
    <w:link w:val="ac"/>
    <w:uiPriority w:val="99"/>
    <w:semiHidden/>
    <w:rsid w:val="00E16EB1"/>
    <w:rPr>
      <w:rFonts w:ascii="Times New Roman" w:eastAsia="Times New Roman" w:hAnsi="Times New Roman" w:cs="Times New Roman"/>
      <w:b/>
      <w:bCs/>
      <w:sz w:val="20"/>
      <w:szCs w:val="20"/>
      <w:lang w:eastAsia="el-GR"/>
    </w:rPr>
  </w:style>
  <w:style w:type="paragraph" w:styleId="ad">
    <w:name w:val="Balloon Text"/>
    <w:basedOn w:val="a"/>
    <w:link w:val="Char5"/>
    <w:uiPriority w:val="99"/>
    <w:semiHidden/>
    <w:rsid w:val="00E16EB1"/>
    <w:pPr>
      <w:spacing w:after="0" w:line="240" w:lineRule="auto"/>
    </w:pPr>
    <w:rPr>
      <w:rFonts w:ascii="Tahoma" w:eastAsia="Times New Roman" w:hAnsi="Tahoma" w:cs="Times New Roman"/>
      <w:sz w:val="16"/>
      <w:szCs w:val="16"/>
    </w:rPr>
  </w:style>
  <w:style w:type="character" w:customStyle="1" w:styleId="Char5">
    <w:name w:val="Κείμενο πλαισίου Char"/>
    <w:basedOn w:val="a0"/>
    <w:link w:val="ad"/>
    <w:uiPriority w:val="99"/>
    <w:semiHidden/>
    <w:rsid w:val="00E16EB1"/>
    <w:rPr>
      <w:rFonts w:ascii="Tahoma" w:eastAsia="Times New Roman" w:hAnsi="Tahoma" w:cs="Times New Roman"/>
      <w:sz w:val="16"/>
      <w:szCs w:val="16"/>
    </w:rPr>
  </w:style>
  <w:style w:type="character" w:styleId="-">
    <w:name w:val="Hyperlink"/>
    <w:uiPriority w:val="99"/>
    <w:rsid w:val="00E16EB1"/>
    <w:rPr>
      <w:color w:val="0000FF"/>
      <w:u w:val="single"/>
    </w:rPr>
  </w:style>
  <w:style w:type="paragraph" w:styleId="10">
    <w:name w:val="toc 1"/>
    <w:basedOn w:val="a"/>
    <w:next w:val="a"/>
    <w:autoRedefine/>
    <w:uiPriority w:val="39"/>
    <w:rsid w:val="00B644DE"/>
    <w:pPr>
      <w:tabs>
        <w:tab w:val="left" w:pos="480"/>
        <w:tab w:val="right" w:leader="dot" w:pos="8494"/>
      </w:tabs>
      <w:spacing w:after="0" w:line="360" w:lineRule="auto"/>
    </w:pPr>
    <w:rPr>
      <w:rFonts w:eastAsia="Times New Roman" w:cstheme="minorHAnsi"/>
      <w:b/>
      <w:noProof/>
      <w:sz w:val="24"/>
      <w:szCs w:val="24"/>
    </w:rPr>
  </w:style>
  <w:style w:type="paragraph" w:styleId="ae">
    <w:name w:val="TOC Heading"/>
    <w:basedOn w:val="1"/>
    <w:next w:val="a"/>
    <w:uiPriority w:val="39"/>
    <w:qFormat/>
    <w:rsid w:val="00E16EB1"/>
    <w:pPr>
      <w:outlineLvl w:val="9"/>
    </w:pPr>
    <w:rPr>
      <w:rFonts w:ascii="Cambria" w:hAnsi="Cambria" w:cs="Times New Roman"/>
    </w:rPr>
  </w:style>
  <w:style w:type="numbering" w:customStyle="1" w:styleId="11">
    <w:name w:val="Χωρίς λίστα1"/>
    <w:next w:val="a2"/>
    <w:uiPriority w:val="99"/>
    <w:semiHidden/>
    <w:unhideWhenUsed/>
    <w:rsid w:val="00E16EB1"/>
  </w:style>
  <w:style w:type="paragraph" w:styleId="Web">
    <w:name w:val="Normal (Web)"/>
    <w:basedOn w:val="a"/>
    <w:uiPriority w:val="99"/>
    <w:unhideWhenUsed/>
    <w:rsid w:val="00E16EB1"/>
    <w:pPr>
      <w:spacing w:before="100" w:beforeAutospacing="1" w:after="100" w:afterAutospacing="1" w:line="240" w:lineRule="auto"/>
    </w:pPr>
    <w:rPr>
      <w:rFonts w:ascii="Times New Roman" w:eastAsia="Times New Roman" w:hAnsi="Times New Roman" w:cs="Times New Roman"/>
      <w:sz w:val="24"/>
      <w:szCs w:val="24"/>
    </w:rPr>
  </w:style>
  <w:style w:type="table" w:styleId="af">
    <w:name w:val="Table Theme"/>
    <w:basedOn w:val="a1"/>
    <w:rsid w:val="00E16E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16EB1"/>
    <w:pPr>
      <w:spacing w:after="0" w:line="240" w:lineRule="auto"/>
      <w:ind w:left="720"/>
      <w:contextualSpacing/>
    </w:pPr>
    <w:rPr>
      <w:rFonts w:ascii="Times New Roman" w:eastAsia="Times New Roman" w:hAnsi="Times New Roman" w:cs="Times New Roman"/>
      <w:sz w:val="24"/>
      <w:szCs w:val="24"/>
    </w:rPr>
  </w:style>
  <w:style w:type="paragraph" w:customStyle="1" w:styleId="30">
    <w:name w:val="Βασικό3"/>
    <w:basedOn w:val="a"/>
    <w:rsid w:val="00E16EB1"/>
    <w:pPr>
      <w:spacing w:after="120" w:line="360" w:lineRule="auto"/>
      <w:ind w:left="360" w:right="-154" w:hanging="360"/>
      <w:jc w:val="both"/>
    </w:pPr>
    <w:rPr>
      <w:rFonts w:ascii="Calibri" w:eastAsia="Times New Roman" w:hAnsi="Calibri" w:cs="Arial"/>
      <w:bCs/>
      <w:szCs w:val="24"/>
    </w:rPr>
  </w:style>
  <w:style w:type="paragraph" w:styleId="21">
    <w:name w:val="toc 2"/>
    <w:basedOn w:val="a"/>
    <w:next w:val="a"/>
    <w:autoRedefine/>
    <w:uiPriority w:val="39"/>
    <w:unhideWhenUsed/>
    <w:rsid w:val="00E16EB1"/>
    <w:pPr>
      <w:tabs>
        <w:tab w:val="right" w:leader="dot" w:pos="8494"/>
      </w:tabs>
      <w:spacing w:after="100" w:line="360" w:lineRule="auto"/>
      <w:ind w:left="238"/>
    </w:pPr>
    <w:rPr>
      <w:rFonts w:ascii="Times New Roman" w:eastAsia="Times New Roman" w:hAnsi="Times New Roman" w:cs="Times New Roman"/>
      <w:sz w:val="24"/>
      <w:szCs w:val="24"/>
    </w:rPr>
  </w:style>
  <w:style w:type="character" w:styleId="af1">
    <w:name w:val="Strong"/>
    <w:uiPriority w:val="22"/>
    <w:qFormat/>
    <w:rsid w:val="00E16EB1"/>
    <w:rPr>
      <w:b/>
      <w:bCs/>
    </w:rPr>
  </w:style>
  <w:style w:type="paragraph" w:styleId="af2">
    <w:name w:val="Revision"/>
    <w:hidden/>
    <w:uiPriority w:val="99"/>
    <w:semiHidden/>
    <w:rsid w:val="00E16EB1"/>
    <w:pPr>
      <w:spacing w:after="0" w:line="240" w:lineRule="auto"/>
    </w:pPr>
    <w:rPr>
      <w:rFonts w:ascii="Times New Roman" w:eastAsia="Times New Roman" w:hAnsi="Times New Roman" w:cs="Times New Roman"/>
      <w:sz w:val="24"/>
      <w:szCs w:val="24"/>
    </w:rPr>
  </w:style>
  <w:style w:type="table" w:styleId="-4">
    <w:name w:val="Light List Accent 4"/>
    <w:basedOn w:val="a1"/>
    <w:uiPriority w:val="61"/>
    <w:rsid w:val="00E16EB1"/>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11">
    <w:name w:val="Ανοιχτόχρωμη σκίαση - Έμφαση 11"/>
    <w:basedOn w:val="a1"/>
    <w:uiPriority w:val="60"/>
    <w:rsid w:val="00E16EB1"/>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2">
    <w:name w:val="Ανοιχτόχρωμη σκίαση1"/>
    <w:basedOn w:val="a1"/>
    <w:uiPriority w:val="60"/>
    <w:rsid w:val="00E16EB1"/>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5">
    <w:name w:val="Colorful List Accent 5"/>
    <w:basedOn w:val="a1"/>
    <w:uiPriority w:val="72"/>
    <w:rsid w:val="00E16EB1"/>
    <w:pPr>
      <w:spacing w:after="0" w:line="240" w:lineRule="auto"/>
    </w:pPr>
    <w:rPr>
      <w:rFonts w:ascii="Calibri" w:eastAsia="Calibri" w:hAnsi="Calibri" w:cs="Times New Roma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paragraph" w:styleId="31">
    <w:name w:val="toc 3"/>
    <w:basedOn w:val="a"/>
    <w:next w:val="a"/>
    <w:autoRedefine/>
    <w:uiPriority w:val="39"/>
    <w:rsid w:val="00E16EB1"/>
    <w:pPr>
      <w:spacing w:after="0" w:line="240" w:lineRule="auto"/>
      <w:ind w:left="480"/>
    </w:pPr>
    <w:rPr>
      <w:rFonts w:ascii="Times New Roman" w:eastAsia="Times New Roman" w:hAnsi="Times New Roman" w:cs="Times New Roman"/>
      <w:sz w:val="24"/>
      <w:szCs w:val="24"/>
    </w:rPr>
  </w:style>
  <w:style w:type="table" w:customStyle="1" w:styleId="13">
    <w:name w:val="Πλέγμα πίνακα1"/>
    <w:basedOn w:val="a1"/>
    <w:next w:val="a3"/>
    <w:rsid w:val="00E16E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Char6"/>
    <w:uiPriority w:val="1"/>
    <w:qFormat/>
    <w:rsid w:val="00E16EB1"/>
    <w:pPr>
      <w:spacing w:after="0" w:line="240" w:lineRule="auto"/>
    </w:pPr>
    <w:rPr>
      <w:rFonts w:ascii="Calibri" w:eastAsia="Times New Roman" w:hAnsi="Calibri" w:cs="Times New Roman"/>
    </w:rPr>
  </w:style>
  <w:style w:type="character" w:customStyle="1" w:styleId="Char6">
    <w:name w:val="Χωρίς διάστιχο Char"/>
    <w:link w:val="af3"/>
    <w:uiPriority w:val="1"/>
    <w:rsid w:val="00E16EB1"/>
    <w:rPr>
      <w:rFonts w:ascii="Calibri" w:eastAsia="Times New Roman" w:hAnsi="Calibri" w:cs="Times New Roman"/>
    </w:rPr>
  </w:style>
  <w:style w:type="table" w:styleId="22">
    <w:name w:val="Table Colorful 2"/>
    <w:basedOn w:val="a1"/>
    <w:rsid w:val="00E16EB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4">
    <w:name w:val="Body Text"/>
    <w:basedOn w:val="a"/>
    <w:link w:val="Char7"/>
    <w:rsid w:val="00E16EB1"/>
    <w:pPr>
      <w:spacing w:after="120" w:line="240" w:lineRule="auto"/>
    </w:pPr>
    <w:rPr>
      <w:rFonts w:ascii="Times New Roman" w:eastAsia="Times New Roman" w:hAnsi="Times New Roman" w:cs="Times New Roman"/>
      <w:sz w:val="24"/>
      <w:szCs w:val="24"/>
    </w:rPr>
  </w:style>
  <w:style w:type="character" w:customStyle="1" w:styleId="Char7">
    <w:name w:val="Σώμα κειμένου Char"/>
    <w:basedOn w:val="a0"/>
    <w:link w:val="af4"/>
    <w:rsid w:val="00E16EB1"/>
    <w:rPr>
      <w:rFonts w:ascii="Times New Roman" w:eastAsia="Times New Roman" w:hAnsi="Times New Roman" w:cs="Times New Roman"/>
      <w:sz w:val="24"/>
      <w:szCs w:val="24"/>
    </w:rPr>
  </w:style>
  <w:style w:type="table" w:styleId="5">
    <w:name w:val="Table Grid 5"/>
    <w:basedOn w:val="a1"/>
    <w:rsid w:val="00E16EB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
    <w:name w:val="Colorful Grid Accent 6"/>
    <w:basedOn w:val="a1"/>
    <w:uiPriority w:val="73"/>
    <w:rsid w:val="00E16EB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14">
    <w:name w:val="Table Columns 1"/>
    <w:basedOn w:val="a1"/>
    <w:rsid w:val="00E16EB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4">
    <w:name w:val="Table List 4"/>
    <w:basedOn w:val="a1"/>
    <w:rsid w:val="00E16EB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32">
    <w:name w:val="Table Grid 3"/>
    <w:basedOn w:val="a1"/>
    <w:rsid w:val="00E16EB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af5">
    <w:name w:val="Emphasis"/>
    <w:qFormat/>
    <w:rsid w:val="00E16EB1"/>
    <w:rPr>
      <w:i/>
      <w:iCs/>
    </w:rPr>
  </w:style>
  <w:style w:type="character" w:customStyle="1" w:styleId="15">
    <w:name w:val="Ανεπίλυτη αναφορά1"/>
    <w:uiPriority w:val="99"/>
    <w:semiHidden/>
    <w:unhideWhenUsed/>
    <w:rsid w:val="00E16EB1"/>
    <w:rPr>
      <w:color w:val="605E5C"/>
      <w:shd w:val="clear" w:color="auto" w:fill="E1DFDD"/>
    </w:rPr>
  </w:style>
  <w:style w:type="character" w:styleId="-0">
    <w:name w:val="FollowedHyperlink"/>
    <w:basedOn w:val="a0"/>
    <w:uiPriority w:val="99"/>
    <w:semiHidden/>
    <w:unhideWhenUsed/>
    <w:rsid w:val="00EE1C0D"/>
    <w:rPr>
      <w:color w:val="800080" w:themeColor="followedHyperlink"/>
      <w:u w:val="single"/>
    </w:rPr>
  </w:style>
  <w:style w:type="character" w:customStyle="1" w:styleId="23">
    <w:name w:val="Ανεπίλυτη αναφορά2"/>
    <w:basedOn w:val="a0"/>
    <w:uiPriority w:val="99"/>
    <w:semiHidden/>
    <w:unhideWhenUsed/>
    <w:rsid w:val="00F502B1"/>
    <w:rPr>
      <w:color w:val="605E5C"/>
      <w:shd w:val="clear" w:color="auto" w:fill="E1DFDD"/>
    </w:rPr>
  </w:style>
  <w:style w:type="character" w:customStyle="1" w:styleId="33">
    <w:name w:val="Ανεπίλυτη αναφορά3"/>
    <w:basedOn w:val="a0"/>
    <w:uiPriority w:val="99"/>
    <w:semiHidden/>
    <w:unhideWhenUsed/>
    <w:rsid w:val="00887F97"/>
    <w:rPr>
      <w:color w:val="605E5C"/>
      <w:shd w:val="clear" w:color="auto" w:fill="E1DFDD"/>
    </w:rPr>
  </w:style>
  <w:style w:type="character" w:customStyle="1" w:styleId="310">
    <w:name w:val="Ανεπίλυτη αναφορά31"/>
    <w:basedOn w:val="a0"/>
    <w:uiPriority w:val="99"/>
    <w:semiHidden/>
    <w:unhideWhenUsed/>
    <w:rsid w:val="00887F97"/>
    <w:rPr>
      <w:color w:val="605E5C"/>
      <w:shd w:val="clear" w:color="auto" w:fill="E1DFDD"/>
    </w:rPr>
  </w:style>
  <w:style w:type="character" w:customStyle="1" w:styleId="300">
    <w:name w:val="Ανεπίλυτη αναφορά3_0"/>
    <w:basedOn w:val="a0"/>
    <w:uiPriority w:val="99"/>
    <w:semiHidden/>
    <w:unhideWhenUsed/>
    <w:rsid w:val="00887F97"/>
    <w:rPr>
      <w:color w:val="605E5C"/>
      <w:shd w:val="clear" w:color="auto" w:fill="E1DFDD"/>
    </w:rPr>
  </w:style>
  <w:style w:type="character" w:customStyle="1" w:styleId="markedcontent">
    <w:name w:val="markedcontent"/>
    <w:basedOn w:val="a0"/>
    <w:rsid w:val="000D386B"/>
  </w:style>
  <w:style w:type="paragraph" w:styleId="-HTML">
    <w:name w:val="HTML Preformatted"/>
    <w:basedOn w:val="a"/>
    <w:link w:val="-HTMLChar"/>
    <w:uiPriority w:val="99"/>
    <w:semiHidden/>
    <w:unhideWhenUsed/>
    <w:rsid w:val="000D2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0D2680"/>
    <w:rPr>
      <w:rFonts w:ascii="Courier New" w:eastAsia="Times New Roman" w:hAnsi="Courier New" w:cs="Courier New"/>
      <w:sz w:val="20"/>
      <w:szCs w:val="20"/>
    </w:rPr>
  </w:style>
  <w:style w:type="character" w:customStyle="1" w:styleId="40">
    <w:name w:val="Ανεπίλυτη αναφορά4"/>
    <w:basedOn w:val="a0"/>
    <w:uiPriority w:val="99"/>
    <w:semiHidden/>
    <w:unhideWhenUsed/>
    <w:rsid w:val="00A82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t.gr/idocs-nph/search/pdfViewerForm.html?args=5C7QrtC22wEzH9d6xfVpRXdtvSoClrL8grxKqk0vP7P3U4LPcASlceJInJ48_97uHrMts-zFzeyCiBSQOpYnTy36MacmUFCx2ppFvBej56Mmc8Qdb8ZfRJqZnsIAdk8Lv_e6czmhEembNmZCMxLMtV7HrOWxxrU0l5eWBLT2vPjuIpz3z8_FKrXSVJN5hnC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t.gr/idocs-nph/search/pdfViewerForm.html?args=5C7QrtC22wHUdWr4xouZundtvSoClrL8P5OWwpZhAcvtIl9LGdkF53UIxsx942CdyqxSQYNuqAGCF0IfB9HI6qSYtMQEkEHLwnFqmgJSA5WIsluV-nRwO1oKqSe4BlOTSpEWYhszF8P8UqWb_zFijDrDz2jAil6GmD-rwtQ_DmEQCIWtEYiDox5Wn26PEFsb"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gr/idocs-nph/search/pdfViewerForm.html?args=5C7QrtC22wHUdWr4xouZundtvSoClrL8ExDiwSIm0cLtIl9LGdkF53UIxsx942CdyqxSQYNuqAGCF0IfB9HI6qSYtMQEkEHLwnFqmgJSA5WIsluV-nRwO1oKqSe4BlOTSpEWYhszF8P8UqWb_zFijP3fNjb3qKpGxGNtxU_uAtLw56ULsxCc54tGXdl9oyQ1" TargetMode="External"/><Relationship Id="rId5" Type="http://schemas.openxmlformats.org/officeDocument/2006/relationships/webSettings" Target="webSettings.xml"/><Relationship Id="rId15" Type="http://schemas.openxmlformats.org/officeDocument/2006/relationships/hyperlink" Target="https://www.ypes.gr" TargetMode="External"/><Relationship Id="rId23" Type="http://schemas.openxmlformats.org/officeDocument/2006/relationships/theme" Target="theme/theme1.xml"/><Relationship Id="rId10" Type="http://schemas.openxmlformats.org/officeDocument/2006/relationships/hyperlink" Target="http://www.et.gr/idocs-nph/search/pdfViewerForm.html?args=5C7QrtC22wEzH9d6xfVpRXdtvSoClrL8Gl-APRkFu5B5MXD0LzQTLWPU9yLzB8V68knBzLCmTXKaO6fpVZ6Lx3UnKl3nP8NxdnJ5r9cmWyJWelDvWS_18kAEhATUkJb0x1LIdQ163nV9K--td6SIuRQPLLrzrSu9sPeUQdh34cwp-W9cLx1QoTMUJ4haeeb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iavgeia.gov.gr/decision/view/6%CE%A9%CE%9A%CE%9B46%CE%9C%CE%A4%CE%9B6-%CE%A5%CE%944"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et.gr/idocs-nph/search/pdfViewerForm.html?args=5C7QrtC22wHUdWr4xouZundtvSoClrL8qN2g-C6m0Rx5MXD0LzQTLf7MGgcO23N88knBzLCmTXKaO6fpVZ6Lx3UnKl3nP8NxdnJ5r9cmWyJWelDvWS_18kAEhATUkJb0x1LIdQ163nV9K--td6SIudqSZKSiX4cLMtTSOxzVNGL58LZuF1Ub3_K-gDdz1JDV" TargetMode="External"/><Relationship Id="rId3" Type="http://schemas.openxmlformats.org/officeDocument/2006/relationships/hyperlink" Target="https://diavgeia.gov.gr/decision/view/%CE%A83%CE%A7%CE%9D46%CE%9C%CE%A4%CE%9B6-%CE%91%CE%A87" TargetMode="External"/><Relationship Id="rId7" Type="http://schemas.openxmlformats.org/officeDocument/2006/relationships/hyperlink" Target="file:///C:\Users\Despoina%20Nassaina\Downloads\www.epresence.gov.gr" TargetMode="External"/><Relationship Id="rId2" Type="http://schemas.openxmlformats.org/officeDocument/2006/relationships/hyperlink" Target="https://diavgeia.gov.gr/decision/view/6%CE%A9%CE%A0%CE%A546%CE%9C%CE%A4%CE%9B6-50%CE%A8" TargetMode="External"/><Relationship Id="rId1" Type="http://schemas.openxmlformats.org/officeDocument/2006/relationships/hyperlink" Target="https://diavgeia.gov.gr/doc/9%CE%9B%CE%A0%CE%A746%CE%9C%CE%A4%CE%9B6-1%CE%91%CE%95?inline=true" TargetMode="External"/><Relationship Id="rId6" Type="http://schemas.openxmlformats.org/officeDocument/2006/relationships/hyperlink" Target="https://www.gov.gr/ipiresies/ugeia-kai-pronoia/kor%20onoios-covid-19" TargetMode="External"/><Relationship Id="rId5" Type="http://schemas.openxmlformats.org/officeDocument/2006/relationships/hyperlink" Target="https://diavgeia.gov.gr/decision/view/6%CE%A9%CE%9A%CE%9B46%CE%9C%CE%A4%CE%9B6-%CE%A5%CE%944" TargetMode="External"/><Relationship Id="rId10" Type="http://schemas.openxmlformats.org/officeDocument/2006/relationships/hyperlink" Target="https://diavgeia.gov.gr/decision/view/%CE%A8%CE%95%CE%9A946%CE%9C%CE%A4%CE%9B%CE%A0-004" TargetMode="External"/><Relationship Id="rId4" Type="http://schemas.openxmlformats.org/officeDocument/2006/relationships/hyperlink" Target="https://diavgeia.gov.gr/decision/view/%CE%A90%CE%9D346%CE%9C%CE%A4%CE%9B6-%CE%99%CE%989" TargetMode="External"/><Relationship Id="rId9" Type="http://schemas.openxmlformats.org/officeDocument/2006/relationships/hyperlink" Target="http://www.et.gr/idocs-nph/search/pdfViewerForm.html?args=5C7QrtC22wHUdWr4xouZundtvSoClrL8Mdk-Qqj2Nad_zJjLAILKFuJInJ48_97uHrMts-zFzeyCiBSQOpYnTy36MacmUFCx2ppFvBej56Mmc8Qdb8ZfRJqZnsIAdk8Lv_e6czmhEembNmZCMxLMtfblgsd980kZQg7d55lh6S-7vaQNu77YArhMzyEEMBJ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0DC564-7E04-4866-A782-7F58B7FD7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2197</Words>
  <Characters>11867</Characters>
  <Application>Microsoft Office Word</Application>
  <DocSecurity>0</DocSecurity>
  <Lines>98</Lines>
  <Paragraphs>28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g.boudouris</dc:creator>
  <cp:lastModifiedBy>kormanou</cp:lastModifiedBy>
  <cp:revision>2</cp:revision>
  <cp:lastPrinted>2021-09-24T10:29:00Z</cp:lastPrinted>
  <dcterms:created xsi:type="dcterms:W3CDTF">2021-09-24T11:12:00Z</dcterms:created>
  <dcterms:modified xsi:type="dcterms:W3CDTF">2021-09-24T11:12:00Z</dcterms:modified>
</cp:coreProperties>
</file>