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EE9" w:rsidRPr="00794E95" w:rsidRDefault="00863F96" w:rsidP="000B0C35">
      <w:pPr>
        <w:spacing w:after="200" w:line="276" w:lineRule="auto"/>
        <w:rPr>
          <w:rFonts w:ascii="Garamond" w:hAnsi="Garamond"/>
          <w:b/>
        </w:rPr>
      </w:pPr>
      <w:r w:rsidRPr="00794E95">
        <w:rPr>
          <w:rFonts w:ascii="Calibri" w:eastAsia="Calibri" w:hAnsi="Calibri"/>
          <w:noProof/>
        </w:rPr>
        <w:drawing>
          <wp:anchor distT="0" distB="0" distL="114300" distR="114300" simplePos="0" relativeHeight="251659264" behindDoc="1" locked="0" layoutInCell="1" allowOverlap="1">
            <wp:simplePos x="0" y="0"/>
            <wp:positionH relativeFrom="column">
              <wp:posOffset>-296131</wp:posOffset>
            </wp:positionH>
            <wp:positionV relativeFrom="paragraph">
              <wp:posOffset>-402038</wp:posOffset>
            </wp:positionV>
            <wp:extent cx="6567776" cy="993913"/>
            <wp:effectExtent l="0" t="0" r="5080" b="0"/>
            <wp:wrapNone/>
            <wp:docPr id="1" name="Picture 14" descr="/Users/stavroula/Stavroula Works/Ypourgeio Dioikhtikhs Anasigkrotisis 2020/Epistoloxarto/Epistoloxarto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stavroula/Stavroula Works/Ypourgeio Dioikhtikhs Anasigkrotisis 2020/Epistoloxarto/Epistoloxarto A4.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570114" cy="994267"/>
                    </a:xfrm>
                    <a:prstGeom prst="rect">
                      <a:avLst/>
                    </a:prstGeom>
                    <a:noFill/>
                    <a:ln>
                      <a:noFill/>
                    </a:ln>
                  </pic:spPr>
                </pic:pic>
              </a:graphicData>
            </a:graphic>
          </wp:anchor>
        </w:drawing>
      </w:r>
      <w:r w:rsidR="00CF295D" w:rsidRPr="00794E95">
        <w:rPr>
          <w:rFonts w:asciiTheme="majorHAnsi" w:hAnsiTheme="majorHAnsi"/>
          <w:i/>
        </w:rPr>
        <w:tab/>
      </w:r>
      <w:r w:rsidR="000C7EE9" w:rsidRPr="00794E95">
        <w:rPr>
          <w:rFonts w:ascii="Garamond" w:hAnsi="Garamond"/>
          <w:b/>
        </w:rPr>
        <w:t xml:space="preserve"> </w:t>
      </w:r>
    </w:p>
    <w:p w:rsidR="00CF295D" w:rsidRPr="00794E95" w:rsidRDefault="00AB4144" w:rsidP="000B0C35">
      <w:pPr>
        <w:spacing w:after="200" w:line="276" w:lineRule="auto"/>
        <w:ind w:right="3770"/>
        <w:rPr>
          <w:rFonts w:asciiTheme="minorHAnsi" w:hAnsiTheme="minorHAnsi"/>
          <w:b/>
          <w:sz w:val="22"/>
          <w:szCs w:val="22"/>
        </w:rPr>
      </w:pPr>
      <w:r w:rsidRPr="00794E95">
        <w:rPr>
          <w:rFonts w:asciiTheme="minorHAnsi" w:hAnsiTheme="minorHAnsi"/>
          <w:b/>
          <w:sz w:val="22"/>
          <w:szCs w:val="22"/>
        </w:rPr>
        <w:br/>
      </w:r>
      <w:r w:rsidR="00EC22D6">
        <w:rPr>
          <w:rFonts w:asciiTheme="minorHAnsi" w:hAnsiTheme="minorHAnsi"/>
          <w:b/>
          <w:sz w:val="22"/>
          <w:szCs w:val="22"/>
        </w:rPr>
        <w:t xml:space="preserve">              </w:t>
      </w:r>
      <w:r w:rsidR="00CF295D" w:rsidRPr="00794E95">
        <w:rPr>
          <w:rFonts w:asciiTheme="minorHAnsi" w:hAnsiTheme="minorHAnsi"/>
          <w:b/>
          <w:sz w:val="22"/>
          <w:szCs w:val="22"/>
        </w:rPr>
        <w:t xml:space="preserve">ΓΡΑΦΕΙΟ </w:t>
      </w:r>
      <w:r w:rsidR="00EE4A1F" w:rsidRPr="00794E95">
        <w:rPr>
          <w:rFonts w:asciiTheme="minorHAnsi" w:hAnsiTheme="minorHAnsi"/>
          <w:b/>
          <w:sz w:val="22"/>
          <w:szCs w:val="22"/>
        </w:rPr>
        <w:t>ΤΥΠΟΥ</w:t>
      </w:r>
    </w:p>
    <w:p w:rsidR="000C7EE9" w:rsidRPr="00794E95" w:rsidRDefault="0043460A" w:rsidP="000B0C35">
      <w:pPr>
        <w:autoSpaceDE w:val="0"/>
        <w:autoSpaceDN w:val="0"/>
        <w:adjustRightInd w:val="0"/>
        <w:spacing w:after="200" w:line="276" w:lineRule="auto"/>
        <w:ind w:left="5040"/>
        <w:jc w:val="right"/>
        <w:rPr>
          <w:rFonts w:asciiTheme="minorHAnsi" w:eastAsiaTheme="minorHAnsi" w:hAnsiTheme="minorHAnsi" w:cstheme="minorHAnsi"/>
          <w:sz w:val="22"/>
          <w:szCs w:val="22"/>
          <w:lang w:eastAsia="en-US"/>
        </w:rPr>
      </w:pPr>
      <w:r w:rsidRPr="00794E95">
        <w:rPr>
          <w:rFonts w:asciiTheme="minorHAnsi" w:eastAsiaTheme="minorHAnsi" w:hAnsiTheme="minorHAnsi" w:cstheme="minorHAnsi"/>
          <w:sz w:val="22"/>
          <w:szCs w:val="22"/>
          <w:lang w:eastAsia="en-US"/>
        </w:rPr>
        <w:t xml:space="preserve">Αθήνα, </w:t>
      </w:r>
      <w:r w:rsidR="00BC0DF1">
        <w:rPr>
          <w:rFonts w:asciiTheme="minorHAnsi" w:eastAsiaTheme="minorHAnsi" w:hAnsiTheme="minorHAnsi" w:cstheme="minorHAnsi"/>
          <w:sz w:val="22"/>
          <w:szCs w:val="22"/>
          <w:lang w:eastAsia="en-US"/>
        </w:rPr>
        <w:t>26</w:t>
      </w:r>
      <w:r w:rsidR="00F87D0D" w:rsidRPr="00EC22D6">
        <w:rPr>
          <w:rFonts w:asciiTheme="minorHAnsi" w:eastAsiaTheme="minorHAnsi" w:hAnsiTheme="minorHAnsi" w:cstheme="minorHAnsi"/>
          <w:sz w:val="22"/>
          <w:szCs w:val="22"/>
          <w:lang w:eastAsia="en-US"/>
        </w:rPr>
        <w:t xml:space="preserve"> </w:t>
      </w:r>
      <w:r w:rsidR="00747926">
        <w:rPr>
          <w:rFonts w:asciiTheme="minorHAnsi" w:eastAsiaTheme="minorHAnsi" w:hAnsiTheme="minorHAnsi" w:cstheme="minorHAnsi"/>
          <w:sz w:val="22"/>
          <w:szCs w:val="22"/>
          <w:lang w:eastAsia="en-US"/>
        </w:rPr>
        <w:t>Σεπτεμβρίου</w:t>
      </w:r>
      <w:r w:rsidR="002B1686" w:rsidRPr="00794E95">
        <w:rPr>
          <w:rFonts w:asciiTheme="minorHAnsi" w:eastAsiaTheme="minorHAnsi" w:hAnsiTheme="minorHAnsi" w:cstheme="minorHAnsi"/>
          <w:sz w:val="22"/>
          <w:szCs w:val="22"/>
          <w:lang w:eastAsia="en-US"/>
        </w:rPr>
        <w:t xml:space="preserve"> </w:t>
      </w:r>
      <w:r w:rsidR="008438CF" w:rsidRPr="00794E95">
        <w:rPr>
          <w:rFonts w:asciiTheme="minorHAnsi" w:eastAsiaTheme="minorHAnsi" w:hAnsiTheme="minorHAnsi" w:cstheme="minorHAnsi"/>
          <w:sz w:val="22"/>
          <w:szCs w:val="22"/>
          <w:lang w:eastAsia="en-US"/>
        </w:rPr>
        <w:t>201</w:t>
      </w:r>
      <w:r w:rsidR="009E375B" w:rsidRPr="00794E95">
        <w:rPr>
          <w:rFonts w:asciiTheme="minorHAnsi" w:eastAsiaTheme="minorHAnsi" w:hAnsiTheme="minorHAnsi" w:cstheme="minorHAnsi"/>
          <w:sz w:val="22"/>
          <w:szCs w:val="22"/>
          <w:lang w:eastAsia="en-US"/>
        </w:rPr>
        <w:t>8</w:t>
      </w:r>
      <w:r w:rsidR="000C7EE9" w:rsidRPr="00794E95">
        <w:rPr>
          <w:rFonts w:asciiTheme="minorHAnsi" w:eastAsiaTheme="minorHAnsi" w:hAnsiTheme="minorHAnsi" w:cstheme="minorHAnsi"/>
          <w:sz w:val="22"/>
          <w:szCs w:val="22"/>
          <w:lang w:eastAsia="en-US"/>
        </w:rPr>
        <w:t xml:space="preserve"> </w:t>
      </w:r>
    </w:p>
    <w:p w:rsidR="00C747CE" w:rsidRPr="00794E95" w:rsidRDefault="00C747CE" w:rsidP="004D04EF">
      <w:pPr>
        <w:spacing w:after="200" w:line="276" w:lineRule="auto"/>
        <w:rPr>
          <w:rFonts w:asciiTheme="minorHAnsi" w:hAnsiTheme="minorHAnsi" w:cstheme="minorHAnsi"/>
          <w:b/>
          <w:sz w:val="22"/>
          <w:szCs w:val="22"/>
        </w:rPr>
      </w:pPr>
    </w:p>
    <w:p w:rsidR="001C3565" w:rsidRDefault="00747926" w:rsidP="001C3565">
      <w:pPr>
        <w:spacing w:after="200" w:line="276" w:lineRule="auto"/>
        <w:jc w:val="center"/>
        <w:rPr>
          <w:rFonts w:asciiTheme="minorHAnsi" w:hAnsiTheme="minorHAnsi" w:cstheme="minorHAnsi"/>
          <w:b/>
          <w:sz w:val="22"/>
          <w:szCs w:val="22"/>
        </w:rPr>
      </w:pPr>
      <w:r>
        <w:rPr>
          <w:rFonts w:asciiTheme="minorHAnsi" w:hAnsiTheme="minorHAnsi" w:cstheme="minorHAnsi"/>
          <w:b/>
          <w:sz w:val="22"/>
          <w:szCs w:val="22"/>
        </w:rPr>
        <w:t>Δελτίο Τύπου</w:t>
      </w:r>
    </w:p>
    <w:p w:rsidR="001C3565" w:rsidRPr="001C3565" w:rsidRDefault="001C3565" w:rsidP="001C3565">
      <w:pPr>
        <w:spacing w:after="200" w:line="276" w:lineRule="auto"/>
        <w:jc w:val="center"/>
        <w:rPr>
          <w:rFonts w:asciiTheme="minorHAnsi" w:hAnsiTheme="minorHAnsi" w:cstheme="minorHAnsi"/>
          <w:b/>
          <w:sz w:val="22"/>
          <w:szCs w:val="22"/>
        </w:rPr>
      </w:pPr>
      <w:r w:rsidRPr="001C3565">
        <w:rPr>
          <w:rFonts w:ascii="Calibri" w:hAnsi="Calibri" w:cs="Calibri"/>
          <w:b/>
          <w:bCs/>
          <w:color w:val="111111"/>
          <w:sz w:val="22"/>
          <w:szCs w:val="22"/>
        </w:rPr>
        <w:t>Συνέντευξη της Υπουργού Διοικητικής Ανασυγκρότησης</w:t>
      </w:r>
      <w:r w:rsidR="009A1342">
        <w:rPr>
          <w:rFonts w:ascii="Calibri" w:hAnsi="Calibri" w:cs="Calibri"/>
          <w:b/>
          <w:bCs/>
          <w:color w:val="111111"/>
          <w:sz w:val="22"/>
          <w:szCs w:val="22"/>
        </w:rPr>
        <w:t xml:space="preserve">, </w:t>
      </w:r>
      <w:proofErr w:type="spellStart"/>
      <w:r w:rsidR="009A1342">
        <w:rPr>
          <w:rFonts w:ascii="Calibri" w:hAnsi="Calibri" w:cs="Calibri"/>
          <w:b/>
          <w:bCs/>
          <w:color w:val="111111"/>
          <w:sz w:val="22"/>
          <w:szCs w:val="22"/>
        </w:rPr>
        <w:t>Μαριλίζας</w:t>
      </w:r>
      <w:proofErr w:type="spellEnd"/>
      <w:r w:rsidR="009A1342">
        <w:rPr>
          <w:rFonts w:ascii="Calibri" w:hAnsi="Calibri" w:cs="Calibri"/>
          <w:b/>
          <w:bCs/>
          <w:color w:val="111111"/>
          <w:sz w:val="22"/>
          <w:szCs w:val="22"/>
        </w:rPr>
        <w:t xml:space="preserve"> Ξενογιαννακοπούλου,</w:t>
      </w:r>
      <w:r w:rsidRPr="001C3565">
        <w:rPr>
          <w:rFonts w:ascii="Calibri" w:hAnsi="Calibri" w:cs="Calibri"/>
          <w:b/>
          <w:bCs/>
          <w:color w:val="111111"/>
          <w:sz w:val="22"/>
          <w:szCs w:val="22"/>
        </w:rPr>
        <w:t xml:space="preserve"> στην εφημερίδα «Νέα Σελίδα» και τον δημοσιογράφο Χρόνη Διαμαντόπουλο.</w:t>
      </w:r>
    </w:p>
    <w:p w:rsidR="001C3565" w:rsidRPr="00262A5D" w:rsidRDefault="001C3565" w:rsidP="001C3565">
      <w:pPr>
        <w:shd w:val="clear" w:color="auto" w:fill="FFFFFF"/>
        <w:spacing w:before="452" w:after="285" w:line="502" w:lineRule="atLeast"/>
        <w:jc w:val="both"/>
        <w:outlineLvl w:val="2"/>
        <w:rPr>
          <w:rFonts w:ascii="Calibri" w:hAnsi="Calibri" w:cs="Calibri"/>
          <w:color w:val="111111"/>
          <w:sz w:val="22"/>
          <w:szCs w:val="22"/>
        </w:rPr>
      </w:pPr>
      <w:r w:rsidRPr="001C3565">
        <w:rPr>
          <w:rFonts w:ascii="Calibri" w:hAnsi="Calibri" w:cs="Calibri"/>
          <w:b/>
          <w:bCs/>
          <w:color w:val="111111"/>
          <w:sz w:val="22"/>
          <w:szCs w:val="22"/>
        </w:rPr>
        <w:t>Η χώρα έχει εισέλθει σε μια μακρά προεκλογική περίοδο. Οι δημοσκοπήσεις δίνουν προβάδισμα στη ΝΔ. Τις συμμερίζεστε και, αν ναι, πώς μπορεί ο ΣΥΡΙΖΑ να αντιστρέψει το κλίμα στον χρόνο που απομένει ως τις εκλογές;</w:t>
      </w:r>
    </w:p>
    <w:p w:rsidR="001C3565" w:rsidRPr="00262A5D" w:rsidRDefault="001C3565" w:rsidP="001C3565">
      <w:pPr>
        <w:shd w:val="clear" w:color="auto" w:fill="FFFFFF"/>
        <w:spacing w:after="435" w:line="435" w:lineRule="atLeast"/>
        <w:jc w:val="both"/>
        <w:rPr>
          <w:rFonts w:ascii="Calibri" w:hAnsi="Calibri" w:cs="Calibri"/>
          <w:color w:val="222222"/>
          <w:sz w:val="22"/>
          <w:szCs w:val="22"/>
        </w:rPr>
      </w:pPr>
      <w:r w:rsidRPr="00262A5D">
        <w:rPr>
          <w:rFonts w:ascii="Calibri" w:hAnsi="Calibri" w:cs="Calibri"/>
          <w:color w:val="222222"/>
          <w:sz w:val="22"/>
          <w:szCs w:val="22"/>
        </w:rPr>
        <w:t xml:space="preserve">Το κλίμα ήδη αντιστρέφεται. Η χώρα μας έχει πλέον γυρίσει σελίδα, έπειτα από οκτώ δύσκολα </w:t>
      </w:r>
      <w:proofErr w:type="spellStart"/>
      <w:r w:rsidRPr="00262A5D">
        <w:rPr>
          <w:rFonts w:ascii="Calibri" w:hAnsi="Calibri" w:cs="Calibri"/>
          <w:color w:val="222222"/>
          <w:sz w:val="22"/>
          <w:szCs w:val="22"/>
        </w:rPr>
        <w:t>μνημονιακά</w:t>
      </w:r>
      <w:proofErr w:type="spellEnd"/>
      <w:r w:rsidRPr="00262A5D">
        <w:rPr>
          <w:rFonts w:ascii="Calibri" w:hAnsi="Calibri" w:cs="Calibri"/>
          <w:color w:val="222222"/>
          <w:sz w:val="22"/>
          <w:szCs w:val="22"/>
        </w:rPr>
        <w:t xml:space="preserve"> χρόνια, και ανακτά σταδιακά περιθώρια πολιτικών επιλογών. Η πολιτική μπαίνει ξανά δυναμικά στο προσκήνιο. Αυτό φάνηκε και από την ομιλία του πρωθυπουργού στη ΔΕΘ, με την οποία έθεσε το προγραμματικό πλαίσιο και τις βασικές κατευθύνσεις ενός προοδευτικού, αναπτυξιακού και κοινωνικού σχεδίου για την νέα αυτή περίοδο. Οι πολίτες βλέπουν, συνεκτιμούν και συγκρίνουν από τη μια ένα προοδευτικό σχέδιο με χειροπιαστές δεσμεύσεις, που ήδη άρχισαν να υλοποιούνται, και από την άλλη το πισωγύρισμα σε μια υπερσυντηρητική νεοφιλελεύθερη αντίληψη, την οποία εκφράζει σήμερα η Νέα Δημοκρατία.</w:t>
      </w:r>
    </w:p>
    <w:p w:rsidR="001C3565" w:rsidRPr="00262A5D" w:rsidRDefault="001C3565" w:rsidP="001C3565">
      <w:pPr>
        <w:shd w:val="clear" w:color="auto" w:fill="FFFFFF"/>
        <w:spacing w:before="452" w:after="285" w:line="502" w:lineRule="atLeast"/>
        <w:jc w:val="both"/>
        <w:outlineLvl w:val="2"/>
        <w:rPr>
          <w:rFonts w:ascii="Calibri" w:hAnsi="Calibri" w:cs="Calibri"/>
          <w:color w:val="111111"/>
          <w:sz w:val="22"/>
          <w:szCs w:val="22"/>
        </w:rPr>
      </w:pPr>
      <w:r w:rsidRPr="001C3565">
        <w:rPr>
          <w:rFonts w:ascii="Calibri" w:hAnsi="Calibri" w:cs="Calibri"/>
          <w:b/>
          <w:bCs/>
          <w:color w:val="111111"/>
          <w:sz w:val="22"/>
          <w:szCs w:val="22"/>
        </w:rPr>
        <w:t>Η χώρα τελείωσε με τα μνημόνια, όχι όμως και με την κρίση. Τι σηματοδοτεί η λήξη του προγράμματος για τους εργαζόμενους στο Δημόσιο;</w:t>
      </w:r>
    </w:p>
    <w:p w:rsidR="001C3565" w:rsidRPr="00262A5D" w:rsidRDefault="001C3565" w:rsidP="001C3565">
      <w:pPr>
        <w:shd w:val="clear" w:color="auto" w:fill="FFFFFF"/>
        <w:spacing w:after="435" w:line="435" w:lineRule="atLeast"/>
        <w:jc w:val="both"/>
        <w:rPr>
          <w:rFonts w:ascii="Calibri" w:hAnsi="Calibri" w:cs="Calibri"/>
          <w:color w:val="222222"/>
          <w:sz w:val="22"/>
          <w:szCs w:val="22"/>
        </w:rPr>
      </w:pPr>
      <w:r w:rsidRPr="001C3565">
        <w:rPr>
          <w:rFonts w:ascii="Calibri" w:hAnsi="Calibri" w:cs="Calibri"/>
          <w:b/>
          <w:bCs/>
          <w:color w:val="222222"/>
          <w:sz w:val="22"/>
          <w:szCs w:val="22"/>
        </w:rPr>
        <w:t xml:space="preserve">Η δημόσια διοίκηση την περίοδο των μνημονίων </w:t>
      </w:r>
      <w:proofErr w:type="spellStart"/>
      <w:r w:rsidRPr="001C3565">
        <w:rPr>
          <w:rFonts w:ascii="Calibri" w:hAnsi="Calibri" w:cs="Calibri"/>
          <w:b/>
          <w:bCs/>
          <w:color w:val="222222"/>
          <w:sz w:val="22"/>
          <w:szCs w:val="22"/>
        </w:rPr>
        <w:t>στοχοποιήθηκε</w:t>
      </w:r>
      <w:proofErr w:type="spellEnd"/>
      <w:r w:rsidRPr="001C3565">
        <w:rPr>
          <w:rFonts w:ascii="Calibri" w:hAnsi="Calibri" w:cs="Calibri"/>
          <w:b/>
          <w:bCs/>
          <w:color w:val="222222"/>
          <w:sz w:val="22"/>
          <w:szCs w:val="22"/>
        </w:rPr>
        <w:t>.</w:t>
      </w:r>
      <w:r w:rsidRPr="00262A5D">
        <w:rPr>
          <w:rFonts w:ascii="Calibri" w:hAnsi="Calibri" w:cs="Calibri"/>
          <w:color w:val="222222"/>
          <w:sz w:val="22"/>
          <w:szCs w:val="22"/>
        </w:rPr>
        <w:t> Υπέστη μια οριζόντια μείωση χωρίς προηγούμενο για ευρωπαϊκή χώρα, που αγγίζει το 20%, ενώ επιχειρήθηκε η απαξίωση των δημοσίων υπαλλήλων. Αυτή, εξάλλου, ήταν η ρητορική του νεοφιλελευθερισμού σε ολόκληρη την Ευρώπη.</w:t>
      </w:r>
    </w:p>
    <w:p w:rsidR="001C3565" w:rsidRPr="00262A5D" w:rsidRDefault="001C3565" w:rsidP="001C3565">
      <w:pPr>
        <w:shd w:val="clear" w:color="auto" w:fill="FFFFFF"/>
        <w:spacing w:after="435" w:line="435" w:lineRule="atLeast"/>
        <w:jc w:val="both"/>
        <w:rPr>
          <w:rFonts w:ascii="Calibri" w:hAnsi="Calibri" w:cs="Calibri"/>
          <w:color w:val="222222"/>
          <w:sz w:val="22"/>
          <w:szCs w:val="22"/>
        </w:rPr>
      </w:pPr>
      <w:r w:rsidRPr="00262A5D">
        <w:rPr>
          <w:rFonts w:ascii="Calibri" w:hAnsi="Calibri" w:cs="Calibri"/>
          <w:color w:val="222222"/>
          <w:sz w:val="22"/>
          <w:szCs w:val="22"/>
        </w:rPr>
        <w:t xml:space="preserve">Η κυβέρνηση αμέσως μετά τις εκλογές του 2015 πρώτα απ’ όλα αποκατέστησε τις αδικίες και το αίσθημα ασφάλειας στο Δημόσιο. Κατάργησε την περίφημη διαθεσιμότητα του κ. Μητσοτάκη, </w:t>
      </w:r>
      <w:r w:rsidRPr="00262A5D">
        <w:rPr>
          <w:rFonts w:ascii="Calibri" w:hAnsi="Calibri" w:cs="Calibri"/>
          <w:color w:val="222222"/>
          <w:sz w:val="22"/>
          <w:szCs w:val="22"/>
        </w:rPr>
        <w:lastRenderedPageBreak/>
        <w:t>αποκατέστησε τους απολυμένους και προχώρησε σε μια σειρά από θεσμικές αλλαγές για την αποτελεσματικότητα, την ανεξαρτησία και την ενίσχυση της δημόσιας διοίκησης. Σ’ αυτή την κατεύθυνση συνεχίζουμε και προχωράμε για την ποιοτική και την ψηφιακή αναβάθμιση της δημόσιας διοίκησης, τη βελτίωση των συνθηκών εργασίας και την αξιοκρατική εξέλιξη των εργαζομένων σε αυτή.</w:t>
      </w:r>
    </w:p>
    <w:p w:rsidR="001C3565" w:rsidRPr="00262A5D" w:rsidRDefault="001C3565" w:rsidP="001C3565">
      <w:pPr>
        <w:shd w:val="clear" w:color="auto" w:fill="FFFFFF"/>
        <w:spacing w:before="452" w:after="285" w:line="502" w:lineRule="atLeast"/>
        <w:jc w:val="both"/>
        <w:outlineLvl w:val="2"/>
        <w:rPr>
          <w:rFonts w:ascii="Calibri" w:hAnsi="Calibri" w:cs="Calibri"/>
          <w:color w:val="111111"/>
          <w:sz w:val="22"/>
          <w:szCs w:val="22"/>
        </w:rPr>
      </w:pPr>
      <w:r w:rsidRPr="001C3565">
        <w:rPr>
          <w:rFonts w:ascii="Calibri" w:hAnsi="Calibri" w:cs="Calibri"/>
          <w:b/>
          <w:bCs/>
          <w:color w:val="111111"/>
          <w:sz w:val="22"/>
          <w:szCs w:val="22"/>
        </w:rPr>
        <w:t>Ο αρχηγός της αξιωματικής αντιπολίτευσης στη ΔΕΘ επιχειρηματολόγησε για τη μείωση της δημόσιας διοίκησης. Ποια είναι η άποψή σας;</w:t>
      </w:r>
    </w:p>
    <w:p w:rsidR="001C3565" w:rsidRPr="00262A5D" w:rsidRDefault="001C3565" w:rsidP="001C3565">
      <w:pPr>
        <w:shd w:val="clear" w:color="auto" w:fill="FFFFFF"/>
        <w:spacing w:after="435" w:line="435" w:lineRule="atLeast"/>
        <w:jc w:val="both"/>
        <w:rPr>
          <w:rFonts w:ascii="Calibri" w:hAnsi="Calibri" w:cs="Calibri"/>
          <w:color w:val="222222"/>
          <w:sz w:val="22"/>
          <w:szCs w:val="22"/>
        </w:rPr>
      </w:pPr>
      <w:r w:rsidRPr="00262A5D">
        <w:rPr>
          <w:rFonts w:ascii="Calibri" w:hAnsi="Calibri" w:cs="Calibri"/>
          <w:color w:val="222222"/>
          <w:sz w:val="22"/>
          <w:szCs w:val="22"/>
        </w:rPr>
        <w:t>Ο πρόεδρος της ΝΔ ήταν απολύτως ειλικρινής ως προς τις προθέσεις του για τη δημόσια διοίκηση. </w:t>
      </w:r>
      <w:r w:rsidRPr="001C3565">
        <w:rPr>
          <w:rFonts w:ascii="Calibri" w:hAnsi="Calibri" w:cs="Calibri"/>
          <w:b/>
          <w:bCs/>
          <w:color w:val="222222"/>
          <w:sz w:val="22"/>
          <w:szCs w:val="22"/>
        </w:rPr>
        <w:t>Ξεδίπλωσε ένα σχέδιο που αποβλέπει σε απολύσεις και ιδιωτικοποίηση υπηρεσιών του Δημοσίου.</w:t>
      </w:r>
      <w:r w:rsidRPr="00262A5D">
        <w:rPr>
          <w:rFonts w:ascii="Calibri" w:hAnsi="Calibri" w:cs="Calibri"/>
          <w:color w:val="222222"/>
          <w:sz w:val="22"/>
          <w:szCs w:val="22"/>
        </w:rPr>
        <w:t xml:space="preserve"> Αρνήθηκε τον κανόνα 1 προς 1 στις προσλήψεις, που κατοχύρωσε η κυβέρνηση να ισχύσει από το 2019 σε συμφωνία με τους θεσμούς, και δήλωσε με σαφήνεια την «οικειοθελή» πολιτική επιστροφή στην πιο σκληρή </w:t>
      </w:r>
      <w:proofErr w:type="spellStart"/>
      <w:r w:rsidRPr="00262A5D">
        <w:rPr>
          <w:rFonts w:ascii="Calibri" w:hAnsi="Calibri" w:cs="Calibri"/>
          <w:color w:val="222222"/>
          <w:sz w:val="22"/>
          <w:szCs w:val="22"/>
        </w:rPr>
        <w:t>μνημονιακή</w:t>
      </w:r>
      <w:proofErr w:type="spellEnd"/>
      <w:r w:rsidRPr="00262A5D">
        <w:rPr>
          <w:rFonts w:ascii="Calibri" w:hAnsi="Calibri" w:cs="Calibri"/>
          <w:color w:val="222222"/>
          <w:sz w:val="22"/>
          <w:szCs w:val="22"/>
        </w:rPr>
        <w:t xml:space="preserve"> περίοδο.</w:t>
      </w:r>
    </w:p>
    <w:p w:rsidR="001C3565" w:rsidRPr="00262A5D" w:rsidRDefault="001C3565" w:rsidP="001C3565">
      <w:pPr>
        <w:shd w:val="clear" w:color="auto" w:fill="FFFFFF"/>
        <w:spacing w:after="435" w:line="435" w:lineRule="atLeast"/>
        <w:jc w:val="both"/>
        <w:rPr>
          <w:rFonts w:ascii="Calibri" w:hAnsi="Calibri" w:cs="Calibri"/>
          <w:color w:val="222222"/>
          <w:sz w:val="22"/>
          <w:szCs w:val="22"/>
        </w:rPr>
      </w:pPr>
      <w:r w:rsidRPr="00262A5D">
        <w:rPr>
          <w:rFonts w:ascii="Calibri" w:hAnsi="Calibri" w:cs="Calibri"/>
          <w:color w:val="222222"/>
          <w:sz w:val="22"/>
          <w:szCs w:val="22"/>
        </w:rPr>
        <w:t>Το σχέδιο του κόμματος της αξιωματικής αντιπολίτευσης για τη δημόσια διοίκηση και συνολικά για τη χώρα αποτυπώνει παρωχημένες και αποτυχημένες νεοφιλελεύθερες συνταγές, τις οποίες ακόμη και συντηρητικά κόμματα στην Ευρώπη έχουν πλέον εγκαταλείψει.</w:t>
      </w:r>
    </w:p>
    <w:p w:rsidR="001C3565" w:rsidRPr="00262A5D" w:rsidRDefault="001C3565" w:rsidP="001C3565">
      <w:pPr>
        <w:shd w:val="clear" w:color="auto" w:fill="FFFFFF"/>
        <w:spacing w:before="452" w:after="285" w:line="502" w:lineRule="atLeast"/>
        <w:jc w:val="both"/>
        <w:outlineLvl w:val="2"/>
        <w:rPr>
          <w:rFonts w:ascii="Calibri" w:hAnsi="Calibri" w:cs="Calibri"/>
          <w:color w:val="111111"/>
          <w:sz w:val="22"/>
          <w:szCs w:val="22"/>
        </w:rPr>
      </w:pPr>
      <w:r w:rsidRPr="001C3565">
        <w:rPr>
          <w:rFonts w:ascii="Calibri" w:hAnsi="Calibri" w:cs="Calibri"/>
          <w:b/>
          <w:bCs/>
          <w:color w:val="111111"/>
          <w:sz w:val="22"/>
          <w:szCs w:val="22"/>
        </w:rPr>
        <w:t xml:space="preserve">Ποιες εκτιμάτε ότι πρέπει να είναι οι προτεραιότητές σας στη </w:t>
      </w:r>
      <w:proofErr w:type="spellStart"/>
      <w:r w:rsidRPr="001C3565">
        <w:rPr>
          <w:rFonts w:ascii="Calibri" w:hAnsi="Calibri" w:cs="Calibri"/>
          <w:b/>
          <w:bCs/>
          <w:color w:val="111111"/>
          <w:sz w:val="22"/>
          <w:szCs w:val="22"/>
        </w:rPr>
        <w:t>μεταμνημονιακή</w:t>
      </w:r>
      <w:proofErr w:type="spellEnd"/>
      <w:r w:rsidRPr="001C3565">
        <w:rPr>
          <w:rFonts w:ascii="Calibri" w:hAnsi="Calibri" w:cs="Calibri"/>
          <w:b/>
          <w:bCs/>
          <w:color w:val="111111"/>
          <w:sz w:val="22"/>
          <w:szCs w:val="22"/>
        </w:rPr>
        <w:t xml:space="preserve"> εποχή στον τομέα της δημόσιας διοίκησης;</w:t>
      </w:r>
    </w:p>
    <w:p w:rsidR="001C3565" w:rsidRPr="00262A5D" w:rsidRDefault="001C3565" w:rsidP="001C3565">
      <w:pPr>
        <w:shd w:val="clear" w:color="auto" w:fill="FFFFFF"/>
        <w:spacing w:after="435" w:line="435" w:lineRule="atLeast"/>
        <w:jc w:val="both"/>
        <w:rPr>
          <w:rFonts w:ascii="Calibri" w:hAnsi="Calibri" w:cs="Calibri"/>
          <w:color w:val="222222"/>
          <w:sz w:val="22"/>
          <w:szCs w:val="22"/>
        </w:rPr>
      </w:pPr>
      <w:r w:rsidRPr="00262A5D">
        <w:rPr>
          <w:rFonts w:ascii="Calibri" w:hAnsi="Calibri" w:cs="Calibri"/>
          <w:color w:val="222222"/>
          <w:sz w:val="22"/>
          <w:szCs w:val="22"/>
        </w:rPr>
        <w:t>Η δημόσια διοίκηση βρίσκεται στην καρδιά της προσπάθειας για τη θεσμική, παραγωγική και κοινωνική ανασυγκρότηση της χώρας μας. Αποτελεί βασικό πυλώνα της δημοκρατικής λειτουργίας, της δίκαιης ανάπτυξης και του κοινωνικού κράτους.</w:t>
      </w:r>
    </w:p>
    <w:p w:rsidR="001C3565" w:rsidRPr="00262A5D" w:rsidRDefault="001C3565" w:rsidP="001C3565">
      <w:pPr>
        <w:shd w:val="clear" w:color="auto" w:fill="FFFFFF"/>
        <w:spacing w:after="435" w:line="435" w:lineRule="atLeast"/>
        <w:jc w:val="both"/>
        <w:rPr>
          <w:rFonts w:ascii="Calibri" w:hAnsi="Calibri" w:cs="Calibri"/>
          <w:color w:val="222222"/>
          <w:sz w:val="22"/>
          <w:szCs w:val="22"/>
        </w:rPr>
      </w:pPr>
      <w:r w:rsidRPr="00262A5D">
        <w:rPr>
          <w:rFonts w:ascii="Calibri" w:hAnsi="Calibri" w:cs="Calibri"/>
          <w:color w:val="222222"/>
          <w:sz w:val="22"/>
          <w:szCs w:val="22"/>
        </w:rPr>
        <w:t>Στόχος μας είναι η επιτάχυνση και η ολοκλήρωση των θεσμικών αλλαγών που εγγυώνται την αποτελεσματικότητα, την ανεξαρτησία και την αξιοκρατία στη λειτουργία της. Επιδιώκουμε την ενδυνάμωσή της με το αναγκαίο ανθρώπινο δυναμικό, την ποιοτική της αναβάθμιση και τον ψηφιακό μετασχηματισμό της για την καλύτερη εξυπηρέτηση των αναγκών της χώρας μας στη νέα εποχή που διανύουμε.</w:t>
      </w:r>
    </w:p>
    <w:p w:rsidR="001C3565" w:rsidRPr="00262A5D" w:rsidRDefault="001C3565" w:rsidP="001C3565">
      <w:pPr>
        <w:shd w:val="clear" w:color="auto" w:fill="FFFFFF"/>
        <w:spacing w:after="435" w:line="435" w:lineRule="atLeast"/>
        <w:jc w:val="both"/>
        <w:rPr>
          <w:rFonts w:ascii="Calibri" w:hAnsi="Calibri" w:cs="Calibri"/>
          <w:color w:val="222222"/>
          <w:sz w:val="22"/>
          <w:szCs w:val="22"/>
        </w:rPr>
      </w:pPr>
      <w:r w:rsidRPr="00262A5D">
        <w:rPr>
          <w:rFonts w:ascii="Calibri" w:hAnsi="Calibri" w:cs="Calibri"/>
          <w:color w:val="222222"/>
          <w:sz w:val="22"/>
          <w:szCs w:val="22"/>
        </w:rPr>
        <w:lastRenderedPageBreak/>
        <w:t>Κυρία υπουργέ, το προηγούμενο διάστημα μιλήσατε για 7.906 προσλήψεις μόνιμων δημοσίων υπαλλήλων το 2019. Το πλάνο των προσλήψεων σε ποιους τομείς θα ρίξει βάρος;</w:t>
      </w:r>
      <w:r w:rsidRPr="00262A5D">
        <w:rPr>
          <w:rFonts w:ascii="Calibri" w:hAnsi="Calibri" w:cs="Calibri"/>
          <w:color w:val="222222"/>
          <w:sz w:val="22"/>
          <w:szCs w:val="22"/>
        </w:rPr>
        <w:br/>
        <w:t xml:space="preserve">Η κυβέρνηση, στο περιθώριο που έχει από το δημοσιονομικό πλαίσιο, προχωρά σε </w:t>
      </w:r>
      <w:proofErr w:type="spellStart"/>
      <w:r w:rsidRPr="00262A5D">
        <w:rPr>
          <w:rFonts w:ascii="Calibri" w:hAnsi="Calibri" w:cs="Calibri"/>
          <w:color w:val="222222"/>
          <w:sz w:val="22"/>
          <w:szCs w:val="22"/>
        </w:rPr>
        <w:t>στοχευμένες</w:t>
      </w:r>
      <w:proofErr w:type="spellEnd"/>
      <w:r w:rsidRPr="00262A5D">
        <w:rPr>
          <w:rFonts w:ascii="Calibri" w:hAnsi="Calibri" w:cs="Calibri"/>
          <w:color w:val="222222"/>
          <w:sz w:val="22"/>
          <w:szCs w:val="22"/>
        </w:rPr>
        <w:t xml:space="preserve"> προσλήψεις με προτεραιότητα στους τομείς της παιδείας, της υγείας και των κοινωνικών υπηρεσιών, με αιχμή την ειδική αγωγή και το πρόγραμμα «Βοήθεια στο Σπίτι».</w:t>
      </w:r>
    </w:p>
    <w:p w:rsidR="001C3565" w:rsidRPr="00262A5D" w:rsidRDefault="001C3565" w:rsidP="001C3565">
      <w:pPr>
        <w:shd w:val="clear" w:color="auto" w:fill="FFFFFF"/>
        <w:spacing w:after="435" w:line="435" w:lineRule="atLeast"/>
        <w:jc w:val="both"/>
        <w:rPr>
          <w:rFonts w:ascii="Calibri" w:hAnsi="Calibri" w:cs="Calibri"/>
          <w:color w:val="222222"/>
          <w:sz w:val="22"/>
          <w:szCs w:val="22"/>
        </w:rPr>
      </w:pPr>
      <w:r w:rsidRPr="00262A5D">
        <w:rPr>
          <w:rFonts w:ascii="Calibri" w:hAnsi="Calibri" w:cs="Calibri"/>
          <w:color w:val="222222"/>
          <w:sz w:val="22"/>
          <w:szCs w:val="22"/>
        </w:rPr>
        <w:t>Θεωρείτε ότι το 2019 θα είναι έτος μεταρρυθμίσεων για το Ελληνικό Δημόσιο και, αν ναι, ποιες είναι οι μεγάλες αλλαγές που σχεδιάζετε να γίνουν στον κρατικό μηχανισμό;</w:t>
      </w:r>
      <w:r w:rsidRPr="00262A5D">
        <w:rPr>
          <w:rFonts w:ascii="Calibri" w:hAnsi="Calibri" w:cs="Calibri"/>
          <w:color w:val="222222"/>
          <w:sz w:val="22"/>
          <w:szCs w:val="22"/>
        </w:rPr>
        <w:br/>
        <w:t>Ήδη βρίσκεται σε εξέλιξη η διαδικασία επιλογής των διοικητικών και τομεακών γραμματέων των υπουργείων με ποιοτικά και αξιοκρατικά κριτήρια, ενώ έχει ολοκληρωθεί η κρίση για τους γενικούς διευθυντές της κεντρικής διοίκησης. Ταυτόχρονα, επιταχύνουμε τη διαδικασία της κινητικότητας, των ψηφιακών οργανογραμμάτων και των περιγραμμάτων θέσεων και, όπως σας ανέφερα προηγουμένως, την ψηφιοποίηση των διαδικασιών του Δημοσίου. Αυτό θα συμβάλει καθοριστικά στην ταχύτητα, τη διαφάνεια και την αποτελεσματικότητα της δημόσιας διοίκησης, με στόχο την καλύτερη και αμεσότερη εξυπηρέτηση του πολίτη.</w:t>
      </w:r>
    </w:p>
    <w:p w:rsidR="001C3565" w:rsidRPr="00262A5D" w:rsidRDefault="001C3565" w:rsidP="001C3565">
      <w:pPr>
        <w:shd w:val="clear" w:color="auto" w:fill="FFFFFF"/>
        <w:spacing w:before="452" w:after="285" w:line="502" w:lineRule="atLeast"/>
        <w:jc w:val="both"/>
        <w:outlineLvl w:val="2"/>
        <w:rPr>
          <w:rFonts w:ascii="Calibri" w:hAnsi="Calibri" w:cs="Calibri"/>
          <w:color w:val="111111"/>
          <w:sz w:val="22"/>
          <w:szCs w:val="22"/>
        </w:rPr>
      </w:pPr>
      <w:r w:rsidRPr="001C3565">
        <w:rPr>
          <w:rFonts w:ascii="Calibri" w:hAnsi="Calibri" w:cs="Calibri"/>
          <w:b/>
          <w:bCs/>
          <w:color w:val="111111"/>
          <w:sz w:val="22"/>
          <w:szCs w:val="22"/>
        </w:rPr>
        <w:t>Πώς απαντάτε στη ΝΔ που κατηγορεί την κυβέρνηση για διόγκωση του κράτους και κομματικοποίηση του Δημοσίου;</w:t>
      </w:r>
    </w:p>
    <w:p w:rsidR="001C3565" w:rsidRPr="001C3565" w:rsidRDefault="001C3565" w:rsidP="001C3565">
      <w:pPr>
        <w:shd w:val="clear" w:color="auto" w:fill="FFFFFF"/>
        <w:spacing w:after="435" w:line="435" w:lineRule="atLeast"/>
        <w:jc w:val="both"/>
        <w:rPr>
          <w:rFonts w:ascii="Calibri" w:hAnsi="Calibri" w:cs="Calibri"/>
          <w:color w:val="222222"/>
          <w:sz w:val="22"/>
          <w:szCs w:val="22"/>
        </w:rPr>
      </w:pPr>
      <w:r w:rsidRPr="00262A5D">
        <w:rPr>
          <w:rFonts w:ascii="Calibri" w:hAnsi="Calibri" w:cs="Calibri"/>
          <w:color w:val="222222"/>
          <w:sz w:val="22"/>
          <w:szCs w:val="22"/>
        </w:rPr>
        <w:t>Η Νέα Δημοκρατία εξ ιδίων κρίνει τα αλλότρια. Θέλει μάλλον να ξεχνά ότι ο κ. Μητσοτάκης ως υπουργός Διοικητικής Μεταρρύθμισης τον Δεκέμβριο του 2014, και λίγες εβδομάδες πριν από τις εκλογές, με πολιτική απόφαση και χωρίς κρίσεις τοποθέτησε τους γενικούς διευθυντές όλων των υπουργείων. Αντίθετα, η κυβέρνηση μετά τις εκλογές δεν κατέφυγε σε διοικητικές αλλαγές και πολιτικές καθαιρέσεις, συνεργάστηκε τρία χρόνια με αυτούς τους γενικούς διευθυντές και τη διοικητική ιεραρχία, δίνοντας ένα διαφορετικό δείγμα γραφής στη λειτουργία της δημόσιας διοίκησης.</w:t>
      </w:r>
    </w:p>
    <w:p w:rsidR="001C3565" w:rsidRPr="00262A5D" w:rsidRDefault="001C3565" w:rsidP="001C3565">
      <w:pPr>
        <w:shd w:val="clear" w:color="auto" w:fill="FFFFFF"/>
        <w:spacing w:after="435" w:line="435" w:lineRule="atLeast"/>
        <w:jc w:val="both"/>
        <w:rPr>
          <w:rFonts w:ascii="Calibri" w:hAnsi="Calibri" w:cs="Calibri"/>
          <w:color w:val="222222"/>
          <w:sz w:val="22"/>
          <w:szCs w:val="22"/>
        </w:rPr>
      </w:pPr>
      <w:r w:rsidRPr="00262A5D">
        <w:rPr>
          <w:rFonts w:ascii="Calibri" w:hAnsi="Calibri" w:cs="Calibri"/>
          <w:color w:val="222222"/>
          <w:sz w:val="22"/>
          <w:szCs w:val="22"/>
        </w:rPr>
        <w:t>Σήμερα, όπως σας προανέφερα, έχει πλέον ολοκληρωθεί η διαδικασία για τους γενικούς διευθυντές κατόπιν αξιοκρατικών κρίσεων. Να επισημάνω ότι δεν είχαν γίνει κρίσεις στο Δημόσιο για δέκα χρόνια! Επίσης, όχι μόνο δεν υπάρχει διόγκωση του κράτους, αλλά σαφής μείωση στον αριθμό τόσο των τακτικών υπαλλήλων όσο και των συμβασιούχων.</w:t>
      </w:r>
      <w:r w:rsidRPr="00262A5D">
        <w:rPr>
          <w:rFonts w:ascii="Calibri" w:hAnsi="Calibri" w:cs="Calibri"/>
          <w:color w:val="222222"/>
          <w:sz w:val="22"/>
          <w:szCs w:val="22"/>
        </w:rPr>
        <w:br/>
        <w:t xml:space="preserve">Η ΝΔ έχει ιδεολογική εμμονή σε σχέση με τη δημόσια διοίκηση και, κυρίως, διαφορετική επιδίωξη. </w:t>
      </w:r>
      <w:r w:rsidRPr="00262A5D">
        <w:rPr>
          <w:rFonts w:ascii="Calibri" w:hAnsi="Calibri" w:cs="Calibri"/>
          <w:color w:val="222222"/>
          <w:sz w:val="22"/>
          <w:szCs w:val="22"/>
        </w:rPr>
        <w:lastRenderedPageBreak/>
        <w:t>Στόχος της είναι η περαιτέρω συρρίκνωση του δημόσιου τομέα και η παραχώρηση δημόσιων υπηρεσιών στα ιδιωτικά συμφέροντα σε βάρος του κοινωνικού κράτους και του δημόσιου συμφέροντος.</w:t>
      </w:r>
    </w:p>
    <w:p w:rsidR="001C3565" w:rsidRPr="00262A5D" w:rsidRDefault="001C3565" w:rsidP="001C3565">
      <w:pPr>
        <w:shd w:val="clear" w:color="auto" w:fill="FFFFFF"/>
        <w:spacing w:before="452" w:after="285" w:line="502" w:lineRule="atLeast"/>
        <w:jc w:val="both"/>
        <w:outlineLvl w:val="2"/>
        <w:rPr>
          <w:rFonts w:ascii="Calibri" w:hAnsi="Calibri" w:cs="Calibri"/>
          <w:color w:val="111111"/>
          <w:sz w:val="22"/>
          <w:szCs w:val="22"/>
        </w:rPr>
      </w:pPr>
      <w:r w:rsidRPr="001C3565">
        <w:rPr>
          <w:rFonts w:ascii="Calibri" w:hAnsi="Calibri" w:cs="Calibri"/>
          <w:b/>
          <w:bCs/>
          <w:color w:val="111111"/>
          <w:sz w:val="22"/>
          <w:szCs w:val="22"/>
        </w:rPr>
        <w:t xml:space="preserve">Η </w:t>
      </w:r>
      <w:proofErr w:type="spellStart"/>
      <w:r w:rsidRPr="001C3565">
        <w:rPr>
          <w:rFonts w:ascii="Calibri" w:hAnsi="Calibri" w:cs="Calibri"/>
          <w:b/>
          <w:bCs/>
          <w:color w:val="111111"/>
          <w:sz w:val="22"/>
          <w:szCs w:val="22"/>
        </w:rPr>
        <w:t>Φώφη</w:t>
      </w:r>
      <w:proofErr w:type="spellEnd"/>
      <w:r w:rsidRPr="001C3565">
        <w:rPr>
          <w:rFonts w:ascii="Calibri" w:hAnsi="Calibri" w:cs="Calibri"/>
          <w:b/>
          <w:bCs/>
          <w:color w:val="111111"/>
          <w:sz w:val="22"/>
          <w:szCs w:val="22"/>
        </w:rPr>
        <w:t xml:space="preserve"> Γεννηματά την προηγουμένη εβδομάδα σε συνέντευξή της άφησε ανοιχτό το ενδεχόμενο συμμετοχής του Κινήματος Αλλαγής σε κυβέρνηση ΣΥΡΙΖΑ – Νέας Δημοκρατίας, ξεκαθαρίζοντας, ωστόσο, ότι «δεν θα μπούμε σε κυβέρνηση που δεν θα αλλάξει τον νόμο </w:t>
      </w:r>
      <w:proofErr w:type="spellStart"/>
      <w:r w:rsidRPr="001C3565">
        <w:rPr>
          <w:rFonts w:ascii="Calibri" w:hAnsi="Calibri" w:cs="Calibri"/>
          <w:b/>
          <w:bCs/>
          <w:color w:val="111111"/>
          <w:sz w:val="22"/>
          <w:szCs w:val="22"/>
        </w:rPr>
        <w:t>Κατρούγκαλου</w:t>
      </w:r>
      <w:proofErr w:type="spellEnd"/>
      <w:r w:rsidRPr="001C3565">
        <w:rPr>
          <w:rFonts w:ascii="Calibri" w:hAnsi="Calibri" w:cs="Calibri"/>
          <w:b/>
          <w:bCs/>
          <w:color w:val="111111"/>
          <w:sz w:val="22"/>
          <w:szCs w:val="22"/>
        </w:rPr>
        <w:t xml:space="preserve"> για τις συντάξεις». Ποιο είναι το σχόλιό σας;</w:t>
      </w:r>
    </w:p>
    <w:p w:rsidR="001C3565" w:rsidRPr="00262A5D" w:rsidRDefault="001C3565" w:rsidP="001C3565">
      <w:pPr>
        <w:shd w:val="clear" w:color="auto" w:fill="FFFFFF"/>
        <w:spacing w:after="435" w:line="435" w:lineRule="atLeast"/>
        <w:jc w:val="both"/>
        <w:rPr>
          <w:rFonts w:ascii="Calibri" w:hAnsi="Calibri" w:cs="Calibri"/>
          <w:color w:val="222222"/>
          <w:sz w:val="22"/>
          <w:szCs w:val="22"/>
        </w:rPr>
      </w:pPr>
      <w:r w:rsidRPr="00262A5D">
        <w:rPr>
          <w:rFonts w:ascii="Calibri" w:hAnsi="Calibri" w:cs="Calibri"/>
          <w:color w:val="222222"/>
          <w:sz w:val="22"/>
          <w:szCs w:val="22"/>
        </w:rPr>
        <w:t xml:space="preserve">Το πρόβλημα του χώρου της Κεντροαριστεράς είναι ότι δεν έχει σαφή ιδεολογική και πολιτική φυσιογνωμία, διότι επιδιώκει να εκφράσει ετερόκλητες δυνάμεις. Ένα μέρος από αυτές έχει καθαρή κεντροδεξιά κατεύθυνση και επιθυμεί συμπόρευση με τη ΝΔ. Άλλες δυνάμεις αυτού του χώρου έχουν προοδευτικά χαρακτηριστικά, αλλά βρίσκονται σε στρατηγική αμηχανία μπροστά στα νέα δεδομένα. Σε κάθε περίπτωση, δεν αποτελεί πολιτικό στίγμα ο </w:t>
      </w:r>
      <w:proofErr w:type="spellStart"/>
      <w:r w:rsidRPr="00262A5D">
        <w:rPr>
          <w:rFonts w:ascii="Calibri" w:hAnsi="Calibri" w:cs="Calibri"/>
          <w:color w:val="222222"/>
          <w:sz w:val="22"/>
          <w:szCs w:val="22"/>
        </w:rPr>
        <w:t>αντικυβερνητισμός</w:t>
      </w:r>
      <w:proofErr w:type="spellEnd"/>
      <w:r w:rsidRPr="00262A5D">
        <w:rPr>
          <w:rFonts w:ascii="Calibri" w:hAnsi="Calibri" w:cs="Calibri"/>
          <w:color w:val="222222"/>
          <w:sz w:val="22"/>
          <w:szCs w:val="22"/>
        </w:rPr>
        <w:t>, ιδιαίτερα σε μια περίοδο που σε ολόκληρη την Ευρώπη αναδεικνύεται η ανάγκη ευρύτερων προοδευτικών συγκλίσεων και συνεργασιών.</w:t>
      </w:r>
    </w:p>
    <w:p w:rsidR="001C3565" w:rsidRPr="00262A5D" w:rsidRDefault="001C3565" w:rsidP="001C3565">
      <w:pPr>
        <w:shd w:val="clear" w:color="auto" w:fill="FFFFFF"/>
        <w:spacing w:before="452" w:after="285" w:line="502" w:lineRule="atLeast"/>
        <w:jc w:val="both"/>
        <w:outlineLvl w:val="2"/>
        <w:rPr>
          <w:rFonts w:ascii="Calibri" w:hAnsi="Calibri" w:cs="Calibri"/>
          <w:color w:val="111111"/>
          <w:sz w:val="22"/>
          <w:szCs w:val="22"/>
        </w:rPr>
      </w:pPr>
      <w:r w:rsidRPr="001C3565">
        <w:rPr>
          <w:rFonts w:ascii="Calibri" w:hAnsi="Calibri" w:cs="Calibri"/>
          <w:b/>
          <w:bCs/>
          <w:color w:val="111111"/>
          <w:sz w:val="22"/>
          <w:szCs w:val="22"/>
        </w:rPr>
        <w:t xml:space="preserve">Ήσασταν ανέκαθεν υποστηρίκτρια του λεγόμενου προοδευτικού πόλου και έχετε μιλήσει επανειλημμένα για την ανάγκη μιας ευρύτερης </w:t>
      </w:r>
      <w:proofErr w:type="spellStart"/>
      <w:r w:rsidRPr="001C3565">
        <w:rPr>
          <w:rFonts w:ascii="Calibri" w:hAnsi="Calibri" w:cs="Calibri"/>
          <w:b/>
          <w:bCs/>
          <w:color w:val="111111"/>
          <w:sz w:val="22"/>
          <w:szCs w:val="22"/>
        </w:rPr>
        <w:t>συστράτευσης</w:t>
      </w:r>
      <w:proofErr w:type="spellEnd"/>
      <w:r w:rsidRPr="001C3565">
        <w:rPr>
          <w:rFonts w:ascii="Calibri" w:hAnsi="Calibri" w:cs="Calibri"/>
          <w:b/>
          <w:bCs/>
          <w:color w:val="111111"/>
          <w:sz w:val="22"/>
          <w:szCs w:val="22"/>
        </w:rPr>
        <w:t xml:space="preserve"> των προοδευτικών δυνάμεων για την υλοποίηση ενός μακροπρόθεσμου σχεδίου παραγωγικής και κοινωνικής ανασυγκρότησης. Πώς θα επιτευχθεί στην πράξη;</w:t>
      </w:r>
    </w:p>
    <w:p w:rsidR="001C3565" w:rsidRPr="00262A5D" w:rsidRDefault="001C3565" w:rsidP="001C3565">
      <w:pPr>
        <w:shd w:val="clear" w:color="auto" w:fill="FFFFFF"/>
        <w:spacing w:after="435" w:line="435" w:lineRule="atLeast"/>
        <w:jc w:val="both"/>
        <w:rPr>
          <w:rFonts w:ascii="Calibri" w:hAnsi="Calibri" w:cs="Calibri"/>
          <w:color w:val="222222"/>
          <w:sz w:val="22"/>
          <w:szCs w:val="22"/>
        </w:rPr>
      </w:pPr>
      <w:r w:rsidRPr="00262A5D">
        <w:rPr>
          <w:rFonts w:ascii="Calibri" w:hAnsi="Calibri" w:cs="Calibri"/>
          <w:color w:val="222222"/>
          <w:sz w:val="22"/>
          <w:szCs w:val="22"/>
        </w:rPr>
        <w:t xml:space="preserve">Η ανάδειξη του προοδευτικού πόλου στη χώρα μας και στην Ευρώπη ήδη συντελείται, διότι αποτελεί ανάγκη και επιταγή της εποχής μας. Συντελείται σε επίπεδο πολιτικών θέσεων, καθώς στις νέες συνθήκες αναδεικνύονται με νέους όρους οι διαχωριστικές γραμμές ανάμεσα στην προοδευτική – αριστερή προγραμματική πρόταση και τη </w:t>
      </w:r>
      <w:proofErr w:type="spellStart"/>
      <w:r w:rsidRPr="00262A5D">
        <w:rPr>
          <w:rFonts w:ascii="Calibri" w:hAnsi="Calibri" w:cs="Calibri"/>
          <w:color w:val="222222"/>
          <w:sz w:val="22"/>
          <w:szCs w:val="22"/>
        </w:rPr>
        <w:t>νεοδεξιά</w:t>
      </w:r>
      <w:proofErr w:type="spellEnd"/>
      <w:r w:rsidRPr="00262A5D">
        <w:rPr>
          <w:rFonts w:ascii="Calibri" w:hAnsi="Calibri" w:cs="Calibri"/>
          <w:color w:val="222222"/>
          <w:sz w:val="22"/>
          <w:szCs w:val="22"/>
        </w:rPr>
        <w:t xml:space="preserve"> – νεοφιλελεύθερη πολιτική. Κυρίως όμως συντελείται στην κοινωνία, μέσα από την έκφραση της λαϊκής εντολής και την ανάγκη διαμόρφωσης μιας πλατιάς προοδευτικής κοινωνικής συμμαχίας.</w:t>
      </w:r>
    </w:p>
    <w:p w:rsidR="001C3565" w:rsidRPr="00262A5D" w:rsidRDefault="001C3565" w:rsidP="001C3565">
      <w:pPr>
        <w:shd w:val="clear" w:color="auto" w:fill="FFFFFF"/>
        <w:spacing w:before="452" w:after="285" w:line="502" w:lineRule="atLeast"/>
        <w:jc w:val="both"/>
        <w:outlineLvl w:val="2"/>
        <w:rPr>
          <w:rFonts w:ascii="Calibri" w:hAnsi="Calibri" w:cs="Calibri"/>
          <w:color w:val="111111"/>
          <w:sz w:val="22"/>
          <w:szCs w:val="22"/>
        </w:rPr>
      </w:pPr>
      <w:r w:rsidRPr="001C3565">
        <w:rPr>
          <w:rFonts w:ascii="Calibri" w:hAnsi="Calibri" w:cs="Calibri"/>
          <w:b/>
          <w:bCs/>
          <w:color w:val="111111"/>
          <w:sz w:val="22"/>
          <w:szCs w:val="22"/>
        </w:rPr>
        <w:t xml:space="preserve">Η </w:t>
      </w:r>
      <w:proofErr w:type="spellStart"/>
      <w:r w:rsidRPr="001C3565">
        <w:rPr>
          <w:rFonts w:ascii="Calibri" w:hAnsi="Calibri" w:cs="Calibri"/>
          <w:b/>
          <w:bCs/>
          <w:color w:val="111111"/>
          <w:sz w:val="22"/>
          <w:szCs w:val="22"/>
        </w:rPr>
        <w:t>υπουργοποίησή</w:t>
      </w:r>
      <w:proofErr w:type="spellEnd"/>
      <w:r w:rsidRPr="001C3565">
        <w:rPr>
          <w:rFonts w:ascii="Calibri" w:hAnsi="Calibri" w:cs="Calibri"/>
          <w:b/>
          <w:bCs/>
          <w:color w:val="111111"/>
          <w:sz w:val="22"/>
          <w:szCs w:val="22"/>
        </w:rPr>
        <w:t xml:space="preserve"> σας ενόχλησε ή χαροποίησε κάποιους από τους παλαιότερους συντρόφους σας; Τι έχετε εισπράξει προσωπικά;</w:t>
      </w:r>
    </w:p>
    <w:p w:rsidR="001C3565" w:rsidRPr="00262A5D" w:rsidRDefault="001C3565" w:rsidP="001C3565">
      <w:pPr>
        <w:shd w:val="clear" w:color="auto" w:fill="FFFFFF"/>
        <w:spacing w:after="435" w:line="435" w:lineRule="atLeast"/>
        <w:jc w:val="both"/>
        <w:rPr>
          <w:rFonts w:ascii="Calibri" w:hAnsi="Calibri" w:cs="Calibri"/>
          <w:color w:val="222222"/>
          <w:sz w:val="22"/>
          <w:szCs w:val="22"/>
        </w:rPr>
      </w:pPr>
      <w:r w:rsidRPr="00262A5D">
        <w:rPr>
          <w:rFonts w:ascii="Calibri" w:hAnsi="Calibri" w:cs="Calibri"/>
          <w:color w:val="222222"/>
          <w:sz w:val="22"/>
          <w:szCs w:val="22"/>
        </w:rPr>
        <w:lastRenderedPageBreak/>
        <w:t xml:space="preserve">Πάντα είχα καθαρή πολιτική στάση και σαφείς θέσεις. Όταν παραιτήθηκα από την κυβέρνηση </w:t>
      </w:r>
      <w:proofErr w:type="spellStart"/>
      <w:r w:rsidRPr="00262A5D">
        <w:rPr>
          <w:rFonts w:ascii="Calibri" w:hAnsi="Calibri" w:cs="Calibri"/>
          <w:color w:val="222222"/>
          <w:sz w:val="22"/>
          <w:szCs w:val="22"/>
        </w:rPr>
        <w:t>Παπαδήμου</w:t>
      </w:r>
      <w:proofErr w:type="spellEnd"/>
      <w:r w:rsidRPr="00262A5D">
        <w:rPr>
          <w:rFonts w:ascii="Calibri" w:hAnsi="Calibri" w:cs="Calibri"/>
          <w:color w:val="222222"/>
          <w:sz w:val="22"/>
          <w:szCs w:val="22"/>
        </w:rPr>
        <w:t xml:space="preserve"> και αποχώρησα από το ΠΑΣΟΚ, πριν από έξι χρόνια, εξέφρασα με ιδεολογικούς και πολιτικούς όρους τη διαφωνία μου, αλλά ποτέ δεν κατέφυγα σε προσωπικές επιθέσεις και αντιδικίες. Ο καθένας μας κουβαλά τη διαδρομή του, τις εμπειρίες και τα βιώματά του. Γι’ αυτό και διατηρώ καλές προσωπικές και φιλικές σχέσεις με πολλούς παλιούς συντρόφους. Εξάλλου, μην ξεχνάτε ότι υπάρχουν πολλοί προοδευτικοί άνθρωποι που προβληματίζονται. Μπορεί να είναι σήμερα αποστασιοποιημένοι από τα κόμματα, αλλά επιθυμούν την ανασυγκρότηση του προοδευτικού χώρου και είναι πρόθυμοι να συμβάλουν σε αυτή.</w:t>
      </w:r>
    </w:p>
    <w:p w:rsidR="001C3565" w:rsidRPr="00262A5D" w:rsidRDefault="001C3565" w:rsidP="001C3565">
      <w:pPr>
        <w:shd w:val="clear" w:color="auto" w:fill="FFFFFF"/>
        <w:spacing w:before="452" w:after="285" w:line="502" w:lineRule="atLeast"/>
        <w:jc w:val="both"/>
        <w:outlineLvl w:val="2"/>
        <w:rPr>
          <w:rFonts w:ascii="Calibri" w:hAnsi="Calibri" w:cs="Calibri"/>
          <w:color w:val="111111"/>
          <w:sz w:val="22"/>
          <w:szCs w:val="22"/>
        </w:rPr>
      </w:pPr>
      <w:r w:rsidRPr="001C3565">
        <w:rPr>
          <w:rFonts w:ascii="Calibri" w:hAnsi="Calibri" w:cs="Calibri"/>
          <w:b/>
          <w:bCs/>
          <w:color w:val="111111"/>
          <w:sz w:val="22"/>
          <w:szCs w:val="22"/>
        </w:rPr>
        <w:t>Πώς κρίνετε το ιδεολογικό στίγμα της ΝΔ το τελευταίο διάστημα;</w:t>
      </w:r>
    </w:p>
    <w:p w:rsidR="001C3565" w:rsidRPr="00262A5D" w:rsidRDefault="001C3565" w:rsidP="001C3565">
      <w:pPr>
        <w:shd w:val="clear" w:color="auto" w:fill="FFFFFF"/>
        <w:spacing w:after="435" w:line="435" w:lineRule="atLeast"/>
        <w:jc w:val="both"/>
        <w:rPr>
          <w:rFonts w:ascii="Calibri" w:hAnsi="Calibri" w:cs="Calibri"/>
          <w:color w:val="222222"/>
          <w:sz w:val="22"/>
          <w:szCs w:val="22"/>
        </w:rPr>
      </w:pPr>
      <w:r w:rsidRPr="00262A5D">
        <w:rPr>
          <w:rFonts w:ascii="Calibri" w:hAnsi="Calibri" w:cs="Calibri"/>
          <w:color w:val="222222"/>
          <w:sz w:val="22"/>
          <w:szCs w:val="22"/>
        </w:rPr>
        <w:t>Δεξιά στροφή με νεοφιλελεύθερο πρόγραμμα, αυτή είναι η φυσιογνωμία που προβάλλει σήμερα η ΝΔ και αποτυπώνεται καθαρά στις θέσεις της στην εξωτερική πολιτική, στην οικονομία, στις εργασιακές σχέσεις και στον τομέα των κοινωνικών δικαιωμάτων. Ο κ. Μητσοτάκης ανέφερε στην παρουσίαση του νέου σήματος της ΝΔ ότι συγκρούονται δύο διαφορετικοί κόσμοι. Σε αυτό θα συμφωνήσω μαζί του. Σήμερα από τη μια αναδεικνύεται η προοδευτική πρόταση για το μέλλον της χώρας μας και από την άλλη το πισωγύρισμα σε μια υπερσυντηρητική – νεοφιλελεύθερη πολιτική που επαγγέλλεται η ΝΔ.</w:t>
      </w:r>
    </w:p>
    <w:p w:rsidR="001C3565" w:rsidRPr="00262A5D" w:rsidRDefault="001C3565" w:rsidP="001C3565">
      <w:pPr>
        <w:shd w:val="clear" w:color="auto" w:fill="FFFFFF"/>
        <w:spacing w:before="452" w:after="285" w:line="502" w:lineRule="atLeast"/>
        <w:jc w:val="both"/>
        <w:outlineLvl w:val="2"/>
        <w:rPr>
          <w:rFonts w:ascii="Calibri" w:hAnsi="Calibri" w:cs="Calibri"/>
          <w:color w:val="111111"/>
          <w:sz w:val="22"/>
          <w:szCs w:val="22"/>
        </w:rPr>
      </w:pPr>
      <w:r w:rsidRPr="001C3565">
        <w:rPr>
          <w:rFonts w:ascii="Calibri" w:hAnsi="Calibri" w:cs="Calibri"/>
          <w:b/>
          <w:bCs/>
          <w:color w:val="111111"/>
          <w:sz w:val="22"/>
          <w:szCs w:val="22"/>
        </w:rPr>
        <w:t>Πιστεύετε ότι η συμμετοχή σας στο κυβερνητικό σχήμα φανερώνει και τη διάθεση του πρωθυπουργού για άνοιγμα του ΣΥΡΙΖΑ στον χώρο της Σοσιαλδημοκρατίας;</w:t>
      </w:r>
    </w:p>
    <w:p w:rsidR="001C3565" w:rsidRPr="00262A5D" w:rsidRDefault="001C3565" w:rsidP="001C3565">
      <w:pPr>
        <w:shd w:val="clear" w:color="auto" w:fill="FFFFFF"/>
        <w:spacing w:after="435" w:line="435" w:lineRule="atLeast"/>
        <w:jc w:val="both"/>
        <w:rPr>
          <w:rFonts w:ascii="Calibri" w:hAnsi="Calibri" w:cs="Calibri"/>
          <w:color w:val="222222"/>
          <w:sz w:val="22"/>
          <w:szCs w:val="22"/>
        </w:rPr>
      </w:pPr>
      <w:r w:rsidRPr="00262A5D">
        <w:rPr>
          <w:rFonts w:ascii="Calibri" w:hAnsi="Calibri" w:cs="Calibri"/>
          <w:color w:val="222222"/>
          <w:sz w:val="22"/>
          <w:szCs w:val="22"/>
        </w:rPr>
        <w:t xml:space="preserve">Πιστεύω ότι αποτυπώνει τη </w:t>
      </w:r>
      <w:proofErr w:type="spellStart"/>
      <w:r w:rsidRPr="00262A5D">
        <w:rPr>
          <w:rFonts w:ascii="Calibri" w:hAnsi="Calibri" w:cs="Calibri"/>
          <w:color w:val="222222"/>
          <w:sz w:val="22"/>
          <w:szCs w:val="22"/>
        </w:rPr>
        <w:t>συστράτευση</w:t>
      </w:r>
      <w:proofErr w:type="spellEnd"/>
      <w:r w:rsidRPr="00262A5D">
        <w:rPr>
          <w:rFonts w:ascii="Calibri" w:hAnsi="Calibri" w:cs="Calibri"/>
          <w:color w:val="222222"/>
          <w:sz w:val="22"/>
          <w:szCs w:val="22"/>
        </w:rPr>
        <w:t xml:space="preserve"> ευρύτερων προοδευτικών, σοσιαλιστικών δυνάμεων στην κοινή συλλογική προσπάθεια προκειμένου η επόμενη μέρα στη χώρα μας να έχει προοδευτικό πρόσημο και προοπτική.</w:t>
      </w:r>
    </w:p>
    <w:p w:rsidR="001C3565" w:rsidRDefault="001C3565" w:rsidP="001C3565"/>
    <w:p w:rsidR="000D405E" w:rsidRPr="00EC22D6" w:rsidRDefault="000D405E" w:rsidP="00FB0A7B">
      <w:pPr>
        <w:shd w:val="clear" w:color="auto" w:fill="FFFFFF"/>
        <w:spacing w:after="200" w:line="276" w:lineRule="auto"/>
        <w:jc w:val="both"/>
        <w:rPr>
          <w:rFonts w:asciiTheme="minorHAnsi" w:hAnsiTheme="minorHAnsi" w:cstheme="minorHAnsi"/>
        </w:rPr>
      </w:pPr>
    </w:p>
    <w:p w:rsidR="000D405E" w:rsidRPr="00EC22D6" w:rsidRDefault="000D405E" w:rsidP="000D405E">
      <w:pPr>
        <w:shd w:val="clear" w:color="auto" w:fill="FFFFFF"/>
        <w:spacing w:after="200" w:line="276" w:lineRule="auto"/>
        <w:jc w:val="both"/>
        <w:rPr>
          <w:rFonts w:asciiTheme="minorHAnsi" w:hAnsiTheme="minorHAnsi" w:cstheme="minorHAnsi"/>
        </w:rPr>
      </w:pPr>
    </w:p>
    <w:p w:rsidR="00C747CE" w:rsidRPr="0024776D" w:rsidRDefault="00C747CE" w:rsidP="0024776D">
      <w:pPr>
        <w:spacing w:before="100" w:beforeAutospacing="1" w:after="100" w:afterAutospacing="1"/>
        <w:jc w:val="center"/>
        <w:rPr>
          <w:rFonts w:cstheme="minorHAnsi"/>
          <w:noProof/>
        </w:rPr>
      </w:pPr>
      <w:r w:rsidRPr="00794E95">
        <w:rPr>
          <w:rFonts w:cstheme="minorHAnsi"/>
          <w:noProof/>
          <w:color w:val="0000FF"/>
        </w:rPr>
        <w:drawing>
          <wp:inline distT="0" distB="0" distL="0" distR="0">
            <wp:extent cx="365760" cy="365760"/>
            <wp:effectExtent l="19050" t="0" r="0" b="0"/>
            <wp:docPr id="6" name="Εικόνα 1" descr="pin-facebook">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pin-facebook">
                      <a:hlinkClick r:id="rId9"/>
                    </pic:cNvPr>
                    <pic:cNvPicPr>
                      <a:picLocks noChangeAspect="1" noChangeArrowheads="1"/>
                    </pic:cNvPicPr>
                  </pic:nvPicPr>
                  <pic:blipFill>
                    <a:blip r:embed="rId10" cstate="print"/>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794E95">
        <w:rPr>
          <w:rFonts w:cstheme="minorHAnsi"/>
          <w:noProof/>
          <w:color w:val="0000FF"/>
        </w:rPr>
        <w:drawing>
          <wp:inline distT="0" distB="0" distL="0" distR="0">
            <wp:extent cx="365760" cy="365760"/>
            <wp:effectExtent l="19050" t="0" r="0" b="0"/>
            <wp:docPr id="2" name="Εικόνα 2" descr="pin-twitter">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pin-twitter">
                      <a:hlinkClick r:id="rId11"/>
                    </pic:cNvPr>
                    <pic:cNvPicPr>
                      <a:picLocks noChangeAspect="1" noChangeArrowheads="1"/>
                    </pic:cNvPicPr>
                  </pic:nvPicPr>
                  <pic:blipFill>
                    <a:blip r:embed="rId12" cstate="print"/>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794E95">
        <w:rPr>
          <w:rFonts w:cstheme="minorHAnsi"/>
          <w:noProof/>
          <w:color w:val="0000FF"/>
        </w:rPr>
        <w:drawing>
          <wp:inline distT="0" distB="0" distL="0" distR="0">
            <wp:extent cx="365760" cy="365760"/>
            <wp:effectExtent l="19050" t="0" r="0" b="0"/>
            <wp:docPr id="3" name="Εικόνα 3" descr="pin-d20-Pin_final-96">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pin-d20-Pin_final-96">
                      <a:hlinkClick r:id="rId13"/>
                    </pic:cNvPr>
                    <pic:cNvPicPr>
                      <a:picLocks noChangeAspect="1" noChangeArrowheads="1"/>
                    </pic:cNvPicPr>
                  </pic:nvPicPr>
                  <pic:blipFill>
                    <a:blip r:embed="rId14" cstate="print"/>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794E95">
        <w:rPr>
          <w:rFonts w:cstheme="minorHAnsi"/>
          <w:noProof/>
          <w:color w:val="0000FF"/>
        </w:rPr>
        <w:drawing>
          <wp:inline distT="0" distB="0" distL="0" distR="0">
            <wp:extent cx="365760" cy="365760"/>
            <wp:effectExtent l="19050" t="0" r="0" b="0"/>
            <wp:docPr id="4" name="Εικόνα 4" descr="pin-websit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pin-website">
                      <a:hlinkClick r:id="rId15"/>
                    </pic:cNvPr>
                    <pic:cNvPicPr>
                      <a:picLocks noChangeAspect="1" noChangeArrowheads="1"/>
                    </pic:cNvPicPr>
                  </pic:nvPicPr>
                  <pic:blipFill>
                    <a:blip r:embed="rId16" cstate="print"/>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794E95">
        <w:rPr>
          <w:rFonts w:cstheme="minorHAnsi"/>
          <w:noProof/>
          <w:color w:val="0000FF"/>
        </w:rPr>
        <w:drawing>
          <wp:inline distT="0" distB="0" distL="0" distR="0">
            <wp:extent cx="365760" cy="365760"/>
            <wp:effectExtent l="19050" t="0" r="0" b="0"/>
            <wp:docPr id="5" name="Εικόνα 5" descr="pin-infogov">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pin-infogov">
                      <a:hlinkClick r:id="rId17"/>
                    </pic:cNvPr>
                    <pic:cNvPicPr>
                      <a:picLocks noChangeAspect="1" noChangeArrowheads="1"/>
                    </pic:cNvPicPr>
                  </pic:nvPicPr>
                  <pic:blipFill>
                    <a:blip r:embed="rId18" cstate="print"/>
                    <a:srcRect/>
                    <a:stretch>
                      <a:fillRect/>
                    </a:stretch>
                  </pic:blipFill>
                  <pic:spPr bwMode="auto">
                    <a:xfrm>
                      <a:off x="0" y="0"/>
                      <a:ext cx="365760" cy="365760"/>
                    </a:xfrm>
                    <a:prstGeom prst="rect">
                      <a:avLst/>
                    </a:prstGeom>
                    <a:noFill/>
                    <a:ln w="9525">
                      <a:noFill/>
                      <a:miter lim="800000"/>
                      <a:headEnd/>
                      <a:tailEnd/>
                    </a:ln>
                  </pic:spPr>
                </pic:pic>
              </a:graphicData>
            </a:graphic>
          </wp:inline>
        </w:drawing>
      </w:r>
    </w:p>
    <w:sectPr w:rsidR="00C747CE" w:rsidRPr="0024776D" w:rsidSect="0084307D">
      <w:footerReference w:type="default" r:id="rId19"/>
      <w:pgSz w:w="11906" w:h="16838"/>
      <w:pgMar w:top="1134" w:right="1274" w:bottom="1440"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47D3" w:rsidRDefault="005E47D3" w:rsidP="00C16B1F">
      <w:r>
        <w:separator/>
      </w:r>
    </w:p>
  </w:endnote>
  <w:endnote w:type="continuationSeparator" w:id="0">
    <w:p w:rsidR="005E47D3" w:rsidRDefault="005E47D3" w:rsidP="00C16B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Garamond">
    <w:panose1 w:val="020204040303010108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TimesNewRomanPSMT">
    <w:altName w:val="Arial"/>
    <w:panose1 w:val="00000000000000000000"/>
    <w:charset w:val="00"/>
    <w:family w:val="swiss"/>
    <w:notTrueType/>
    <w:pitch w:val="default"/>
    <w:sig w:usb0="00000083" w:usb1="00000000" w:usb2="00000000" w:usb3="00000000" w:csb0="000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144" w:rsidRDefault="00AB4144" w:rsidP="00570E1F">
    <w:pPr>
      <w:rPr>
        <w:rFonts w:asciiTheme="minorHAnsi" w:eastAsiaTheme="minorHAnsi" w:hAnsiTheme="minorHAnsi" w:cs="TimesNewRomanPSMT"/>
        <w:b/>
        <w:sz w:val="22"/>
        <w:szCs w:val="22"/>
        <w:lang w:eastAsia="en-US"/>
      </w:rPr>
    </w:pPr>
  </w:p>
  <w:p w:rsidR="00AB4144" w:rsidRDefault="00AB4144" w:rsidP="00570E1F">
    <w:pPr>
      <w:rPr>
        <w:rFonts w:asciiTheme="minorHAnsi" w:eastAsiaTheme="minorHAnsi" w:hAnsiTheme="minorHAnsi" w:cs="TimesNewRomanPSMT"/>
        <w:b/>
        <w:sz w:val="22"/>
        <w:szCs w:val="22"/>
        <w:lang w:eastAsia="en-US"/>
      </w:rPr>
    </w:pPr>
  </w:p>
  <w:p w:rsidR="00570E1F" w:rsidRPr="006A61F1" w:rsidRDefault="00570E1F" w:rsidP="006A61F1">
    <w:pPr>
      <w:jc w:val="center"/>
      <w:rPr>
        <w:rFonts w:asciiTheme="minorHAnsi" w:eastAsiaTheme="minorHAnsi" w:hAnsiTheme="minorHAnsi" w:cs="TimesNewRomanPSMT"/>
        <w:b/>
        <w:sz w:val="16"/>
        <w:szCs w:val="16"/>
        <w:lang w:eastAsia="en-US"/>
      </w:rPr>
    </w:pPr>
    <w:proofErr w:type="spellStart"/>
    <w:r w:rsidRPr="006A61F1">
      <w:rPr>
        <w:rFonts w:asciiTheme="minorHAnsi" w:eastAsiaTheme="minorHAnsi" w:hAnsiTheme="minorHAnsi" w:cs="TimesNewRomanPSMT"/>
        <w:b/>
        <w:sz w:val="16"/>
        <w:szCs w:val="16"/>
        <w:lang w:eastAsia="en-US"/>
      </w:rPr>
      <w:t>Βασ</w:t>
    </w:r>
    <w:proofErr w:type="spellEnd"/>
    <w:r w:rsidRPr="006A61F1">
      <w:rPr>
        <w:rFonts w:asciiTheme="minorHAnsi" w:eastAsiaTheme="minorHAnsi" w:hAnsiTheme="minorHAnsi" w:cs="TimesNewRomanPSMT"/>
        <w:b/>
        <w:sz w:val="16"/>
        <w:szCs w:val="16"/>
        <w:lang w:eastAsia="en-US"/>
      </w:rPr>
      <w:t xml:space="preserve">. Σοφίας 15, 106 74 Αθήνα – </w:t>
    </w:r>
    <w:proofErr w:type="spellStart"/>
    <w:r w:rsidRPr="006A61F1">
      <w:rPr>
        <w:rFonts w:asciiTheme="minorHAnsi" w:eastAsiaTheme="minorHAnsi" w:hAnsiTheme="minorHAnsi" w:cs="TimesNewRomanPSMT"/>
        <w:b/>
        <w:sz w:val="16"/>
        <w:szCs w:val="16"/>
        <w:lang w:eastAsia="en-US"/>
      </w:rPr>
      <w:t>Τηλ</w:t>
    </w:r>
    <w:proofErr w:type="spellEnd"/>
    <w:r w:rsidRPr="006A61F1">
      <w:rPr>
        <w:rFonts w:asciiTheme="minorHAnsi" w:eastAsiaTheme="minorHAnsi" w:hAnsiTheme="minorHAnsi" w:cs="TimesNewRomanPSMT"/>
        <w:b/>
        <w:sz w:val="16"/>
        <w:szCs w:val="16"/>
        <w:lang w:eastAsia="en-US"/>
      </w:rPr>
      <w:t>.: 2131313581</w:t>
    </w:r>
    <w:r w:rsidR="006A61F1" w:rsidRPr="006A61F1">
      <w:rPr>
        <w:rFonts w:asciiTheme="minorHAnsi" w:eastAsiaTheme="minorHAnsi" w:hAnsiTheme="minorHAnsi" w:cs="TimesNewRomanPSMT"/>
        <w:b/>
        <w:sz w:val="16"/>
        <w:szCs w:val="16"/>
        <w:lang w:eastAsia="en-US"/>
      </w:rPr>
      <w:t>, 2131313047, 2131313510</w:t>
    </w:r>
    <w:r w:rsidRPr="006A61F1">
      <w:rPr>
        <w:rFonts w:asciiTheme="minorHAnsi" w:eastAsiaTheme="minorHAnsi" w:hAnsiTheme="minorHAnsi" w:cs="TimesNewRomanPSMT"/>
        <w:b/>
        <w:sz w:val="16"/>
        <w:szCs w:val="16"/>
        <w:lang w:eastAsia="en-US"/>
      </w:rPr>
      <w:t xml:space="preserve"> – </w:t>
    </w:r>
    <w:r w:rsidRPr="006A61F1">
      <w:rPr>
        <w:rFonts w:asciiTheme="minorHAnsi" w:eastAsiaTheme="minorHAnsi" w:hAnsiTheme="minorHAnsi" w:cs="TimesNewRomanPSMT"/>
        <w:b/>
        <w:sz w:val="16"/>
        <w:szCs w:val="16"/>
        <w:lang w:val="en-US" w:eastAsia="en-US"/>
      </w:rPr>
      <w:t>Fax</w:t>
    </w:r>
    <w:r w:rsidRPr="006A61F1">
      <w:rPr>
        <w:rFonts w:asciiTheme="minorHAnsi" w:eastAsiaTheme="minorHAnsi" w:hAnsiTheme="minorHAnsi" w:cs="TimesNewRomanPSMT"/>
        <w:b/>
        <w:sz w:val="16"/>
        <w:szCs w:val="16"/>
        <w:lang w:eastAsia="en-US"/>
      </w:rPr>
      <w:t xml:space="preserve">: 2103641048 – </w:t>
    </w:r>
    <w:r w:rsidRPr="006A61F1">
      <w:rPr>
        <w:rFonts w:asciiTheme="minorHAnsi" w:eastAsiaTheme="minorHAnsi" w:hAnsiTheme="minorHAnsi" w:cs="TimesNewRomanPSMT"/>
        <w:b/>
        <w:sz w:val="16"/>
        <w:szCs w:val="16"/>
        <w:lang w:val="en-US" w:eastAsia="en-US"/>
      </w:rPr>
      <w:t>Email</w:t>
    </w:r>
    <w:r w:rsidRPr="006A61F1">
      <w:rPr>
        <w:rFonts w:asciiTheme="minorHAnsi" w:eastAsiaTheme="minorHAnsi" w:hAnsiTheme="minorHAnsi" w:cs="TimesNewRomanPSMT"/>
        <w:b/>
        <w:sz w:val="16"/>
        <w:szCs w:val="16"/>
        <w:lang w:eastAsia="en-US"/>
      </w:rPr>
      <w:t xml:space="preserve">: </w:t>
    </w:r>
    <w:r w:rsidRPr="006A61F1">
      <w:rPr>
        <w:rFonts w:asciiTheme="minorHAnsi" w:eastAsiaTheme="minorHAnsi" w:hAnsiTheme="minorHAnsi" w:cs="TimesNewRomanPSMT"/>
        <w:b/>
        <w:sz w:val="16"/>
        <w:szCs w:val="16"/>
        <w:lang w:val="en-US" w:eastAsia="en-US"/>
      </w:rPr>
      <w:t>press</w:t>
    </w:r>
    <w:r w:rsidRPr="006A61F1">
      <w:rPr>
        <w:rFonts w:asciiTheme="minorHAnsi" w:eastAsiaTheme="minorHAnsi" w:hAnsiTheme="minorHAnsi" w:cs="TimesNewRomanPSMT"/>
        <w:b/>
        <w:sz w:val="16"/>
        <w:szCs w:val="16"/>
        <w:lang w:eastAsia="en-US"/>
      </w:rPr>
      <w:t>@</w:t>
    </w:r>
    <w:proofErr w:type="spellStart"/>
    <w:r w:rsidRPr="006A61F1">
      <w:rPr>
        <w:rFonts w:asciiTheme="minorHAnsi" w:eastAsiaTheme="minorHAnsi" w:hAnsiTheme="minorHAnsi" w:cs="TimesNewRomanPSMT"/>
        <w:b/>
        <w:sz w:val="16"/>
        <w:szCs w:val="16"/>
        <w:lang w:val="en-US" w:eastAsia="en-US"/>
      </w:rPr>
      <w:t>ydmed</w:t>
    </w:r>
    <w:proofErr w:type="spellEnd"/>
    <w:r w:rsidRPr="006A61F1">
      <w:rPr>
        <w:rFonts w:asciiTheme="minorHAnsi" w:eastAsiaTheme="minorHAnsi" w:hAnsiTheme="minorHAnsi" w:cs="TimesNewRomanPSMT"/>
        <w:b/>
        <w:sz w:val="16"/>
        <w:szCs w:val="16"/>
        <w:lang w:eastAsia="en-US"/>
      </w:rPr>
      <w:t>.</w:t>
    </w:r>
    <w:proofErr w:type="spellStart"/>
    <w:r w:rsidRPr="006A61F1">
      <w:rPr>
        <w:rFonts w:asciiTheme="minorHAnsi" w:eastAsiaTheme="minorHAnsi" w:hAnsiTheme="minorHAnsi" w:cs="TimesNewRomanPSMT"/>
        <w:b/>
        <w:sz w:val="16"/>
        <w:szCs w:val="16"/>
        <w:lang w:val="en-US" w:eastAsia="en-US"/>
      </w:rPr>
      <w:t>gov</w:t>
    </w:r>
    <w:proofErr w:type="spellEnd"/>
    <w:r w:rsidRPr="006A61F1">
      <w:rPr>
        <w:rFonts w:asciiTheme="minorHAnsi" w:eastAsiaTheme="minorHAnsi" w:hAnsiTheme="minorHAnsi" w:cs="TimesNewRomanPSMT"/>
        <w:b/>
        <w:sz w:val="16"/>
        <w:szCs w:val="16"/>
        <w:lang w:eastAsia="en-US"/>
      </w:rPr>
      <w:t>.</w:t>
    </w:r>
    <w:proofErr w:type="spellStart"/>
    <w:r w:rsidRPr="006A61F1">
      <w:rPr>
        <w:rFonts w:asciiTheme="minorHAnsi" w:eastAsiaTheme="minorHAnsi" w:hAnsiTheme="minorHAnsi" w:cs="TimesNewRomanPSMT"/>
        <w:b/>
        <w:sz w:val="16"/>
        <w:szCs w:val="16"/>
        <w:lang w:val="en-US" w:eastAsia="en-US"/>
      </w:rPr>
      <w:t>gr</w:t>
    </w:r>
    <w:proofErr w:type="spellEnd"/>
  </w:p>
  <w:p w:rsidR="00570E1F" w:rsidRDefault="00570E1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47D3" w:rsidRDefault="005E47D3" w:rsidP="00C16B1F">
      <w:r>
        <w:separator/>
      </w:r>
    </w:p>
  </w:footnote>
  <w:footnote w:type="continuationSeparator" w:id="0">
    <w:p w:rsidR="005E47D3" w:rsidRDefault="005E47D3" w:rsidP="00C16B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31B67"/>
    <w:multiLevelType w:val="hybridMultilevel"/>
    <w:tmpl w:val="E45C33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7F322D3"/>
    <w:multiLevelType w:val="multilevel"/>
    <w:tmpl w:val="7A7E9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653B79"/>
    <w:multiLevelType w:val="hybridMultilevel"/>
    <w:tmpl w:val="8C447A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2B26EC8"/>
    <w:multiLevelType w:val="multilevel"/>
    <w:tmpl w:val="F14EE18A"/>
    <w:lvl w:ilvl="0">
      <w:start w:val="3"/>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DF0BE0"/>
    <w:multiLevelType w:val="hybridMultilevel"/>
    <w:tmpl w:val="6E2E63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25E044FE"/>
    <w:multiLevelType w:val="hybridMultilevel"/>
    <w:tmpl w:val="1AE407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25F01A95"/>
    <w:multiLevelType w:val="hybridMultilevel"/>
    <w:tmpl w:val="1548BFBA"/>
    <w:lvl w:ilvl="0" w:tplc="258AA0CA">
      <w:start w:val="2002"/>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29DE6681"/>
    <w:multiLevelType w:val="multilevel"/>
    <w:tmpl w:val="76C83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C31694"/>
    <w:multiLevelType w:val="hybridMultilevel"/>
    <w:tmpl w:val="AC4A39F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32A778B5"/>
    <w:multiLevelType w:val="hybridMultilevel"/>
    <w:tmpl w:val="60147818"/>
    <w:lvl w:ilvl="0" w:tplc="BBE02978">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3A896854"/>
    <w:multiLevelType w:val="hybridMultilevel"/>
    <w:tmpl w:val="32FC4F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B4C19EE"/>
    <w:multiLevelType w:val="hybridMultilevel"/>
    <w:tmpl w:val="964A2AC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48E6521B"/>
    <w:multiLevelType w:val="multilevel"/>
    <w:tmpl w:val="5E020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91D22A5"/>
    <w:multiLevelType w:val="hybridMultilevel"/>
    <w:tmpl w:val="94CA7FC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505A4AF2"/>
    <w:multiLevelType w:val="hybridMultilevel"/>
    <w:tmpl w:val="DABC017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5">
    <w:nsid w:val="59304BF7"/>
    <w:multiLevelType w:val="multilevel"/>
    <w:tmpl w:val="11B6F2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0E15C3C"/>
    <w:multiLevelType w:val="hybridMultilevel"/>
    <w:tmpl w:val="6FB02C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63B153B7"/>
    <w:multiLevelType w:val="hybridMultilevel"/>
    <w:tmpl w:val="014E4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1"/>
  </w:num>
  <w:num w:numId="3">
    <w:abstractNumId w:val="17"/>
  </w:num>
  <w:num w:numId="4">
    <w:abstractNumId w:val="0"/>
  </w:num>
  <w:num w:numId="5">
    <w:abstractNumId w:val="14"/>
  </w:num>
  <w:num w:numId="6">
    <w:abstractNumId w:val="4"/>
  </w:num>
  <w:num w:numId="7">
    <w:abstractNumId w:val="10"/>
  </w:num>
  <w:num w:numId="8">
    <w:abstractNumId w:val="9"/>
  </w:num>
  <w:num w:numId="9">
    <w:abstractNumId w:val="16"/>
  </w:num>
  <w:num w:numId="10">
    <w:abstractNumId w:val="3"/>
  </w:num>
  <w:num w:numId="11">
    <w:abstractNumId w:val="15"/>
  </w:num>
  <w:num w:numId="12">
    <w:abstractNumId w:val="13"/>
  </w:num>
  <w:num w:numId="13">
    <w:abstractNumId w:val="5"/>
  </w:num>
  <w:num w:numId="14">
    <w:abstractNumId w:val="8"/>
  </w:num>
  <w:num w:numId="15">
    <w:abstractNumId w:val="1"/>
  </w:num>
  <w:num w:numId="16">
    <w:abstractNumId w:val="12"/>
  </w:num>
  <w:num w:numId="17">
    <w:abstractNumId w:val="7"/>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footnotePr>
    <w:footnote w:id="-1"/>
    <w:footnote w:id="0"/>
  </w:footnotePr>
  <w:endnotePr>
    <w:endnote w:id="-1"/>
    <w:endnote w:id="0"/>
  </w:endnotePr>
  <w:compat/>
  <w:rsids>
    <w:rsidRoot w:val="00CF295D"/>
    <w:rsid w:val="00006EDF"/>
    <w:rsid w:val="00014E39"/>
    <w:rsid w:val="00015BA8"/>
    <w:rsid w:val="0002323A"/>
    <w:rsid w:val="00025FA0"/>
    <w:rsid w:val="00033D64"/>
    <w:rsid w:val="00053C23"/>
    <w:rsid w:val="0006440D"/>
    <w:rsid w:val="00065E83"/>
    <w:rsid w:val="00087870"/>
    <w:rsid w:val="000954E9"/>
    <w:rsid w:val="000A43E5"/>
    <w:rsid w:val="000B0B3A"/>
    <w:rsid w:val="000B0C35"/>
    <w:rsid w:val="000C7EE9"/>
    <w:rsid w:val="000D3BA3"/>
    <w:rsid w:val="000D405E"/>
    <w:rsid w:val="000D753A"/>
    <w:rsid w:val="000F4088"/>
    <w:rsid w:val="00102AEA"/>
    <w:rsid w:val="0011202A"/>
    <w:rsid w:val="00116432"/>
    <w:rsid w:val="001179A5"/>
    <w:rsid w:val="0014725D"/>
    <w:rsid w:val="00154283"/>
    <w:rsid w:val="0015693D"/>
    <w:rsid w:val="00156EB2"/>
    <w:rsid w:val="0017100E"/>
    <w:rsid w:val="00171C5C"/>
    <w:rsid w:val="00184C70"/>
    <w:rsid w:val="001A17FB"/>
    <w:rsid w:val="001C3565"/>
    <w:rsid w:val="001D2A2D"/>
    <w:rsid w:val="001D5E54"/>
    <w:rsid w:val="001E20CE"/>
    <w:rsid w:val="001E2758"/>
    <w:rsid w:val="001E3A27"/>
    <w:rsid w:val="001E647E"/>
    <w:rsid w:val="00200230"/>
    <w:rsid w:val="00200809"/>
    <w:rsid w:val="002108E8"/>
    <w:rsid w:val="00217BCC"/>
    <w:rsid w:val="002204D5"/>
    <w:rsid w:val="002235CC"/>
    <w:rsid w:val="002305BE"/>
    <w:rsid w:val="002373F8"/>
    <w:rsid w:val="0024776D"/>
    <w:rsid w:val="00274DFD"/>
    <w:rsid w:val="00282519"/>
    <w:rsid w:val="00293DEA"/>
    <w:rsid w:val="00293E46"/>
    <w:rsid w:val="002B02F1"/>
    <w:rsid w:val="002B1686"/>
    <w:rsid w:val="002B3CBA"/>
    <w:rsid w:val="002B5423"/>
    <w:rsid w:val="002C674D"/>
    <w:rsid w:val="002D361D"/>
    <w:rsid w:val="002F0EA6"/>
    <w:rsid w:val="00302D77"/>
    <w:rsid w:val="00307664"/>
    <w:rsid w:val="00312488"/>
    <w:rsid w:val="00314966"/>
    <w:rsid w:val="00321677"/>
    <w:rsid w:val="0032606C"/>
    <w:rsid w:val="003314D0"/>
    <w:rsid w:val="00333A52"/>
    <w:rsid w:val="0033592A"/>
    <w:rsid w:val="003373D6"/>
    <w:rsid w:val="0035191E"/>
    <w:rsid w:val="00374B61"/>
    <w:rsid w:val="003807A1"/>
    <w:rsid w:val="00391F6B"/>
    <w:rsid w:val="00397228"/>
    <w:rsid w:val="003D5AEB"/>
    <w:rsid w:val="003F0C33"/>
    <w:rsid w:val="003F2447"/>
    <w:rsid w:val="003F6EAE"/>
    <w:rsid w:val="00400FE8"/>
    <w:rsid w:val="00403FE8"/>
    <w:rsid w:val="004062FC"/>
    <w:rsid w:val="00424B15"/>
    <w:rsid w:val="004253B6"/>
    <w:rsid w:val="004323EF"/>
    <w:rsid w:val="004345EB"/>
    <w:rsid w:val="0043460A"/>
    <w:rsid w:val="00442E8B"/>
    <w:rsid w:val="00464C9B"/>
    <w:rsid w:val="0048730F"/>
    <w:rsid w:val="00490925"/>
    <w:rsid w:val="00496E4A"/>
    <w:rsid w:val="004B1D9E"/>
    <w:rsid w:val="004C0753"/>
    <w:rsid w:val="004C173D"/>
    <w:rsid w:val="004C7DFD"/>
    <w:rsid w:val="004D04EF"/>
    <w:rsid w:val="004D5933"/>
    <w:rsid w:val="00511354"/>
    <w:rsid w:val="00515069"/>
    <w:rsid w:val="00524866"/>
    <w:rsid w:val="00535B49"/>
    <w:rsid w:val="00541B83"/>
    <w:rsid w:val="005426EF"/>
    <w:rsid w:val="00570E1F"/>
    <w:rsid w:val="005853B1"/>
    <w:rsid w:val="005A6AFA"/>
    <w:rsid w:val="005B21CD"/>
    <w:rsid w:val="005B5348"/>
    <w:rsid w:val="005E47D3"/>
    <w:rsid w:val="005F1A16"/>
    <w:rsid w:val="00605917"/>
    <w:rsid w:val="00606CAA"/>
    <w:rsid w:val="00614F05"/>
    <w:rsid w:val="006163FA"/>
    <w:rsid w:val="00621FF4"/>
    <w:rsid w:val="00622C0B"/>
    <w:rsid w:val="00684ED2"/>
    <w:rsid w:val="00693344"/>
    <w:rsid w:val="006940C1"/>
    <w:rsid w:val="006A2EB1"/>
    <w:rsid w:val="006A607B"/>
    <w:rsid w:val="006A61F1"/>
    <w:rsid w:val="006C5306"/>
    <w:rsid w:val="006D53C6"/>
    <w:rsid w:val="006D5910"/>
    <w:rsid w:val="006D5E46"/>
    <w:rsid w:val="006E0F7F"/>
    <w:rsid w:val="006F2450"/>
    <w:rsid w:val="006F77FD"/>
    <w:rsid w:val="00707C5B"/>
    <w:rsid w:val="00712138"/>
    <w:rsid w:val="00712CDF"/>
    <w:rsid w:val="00714C98"/>
    <w:rsid w:val="00720B46"/>
    <w:rsid w:val="00726AAC"/>
    <w:rsid w:val="0073002F"/>
    <w:rsid w:val="00742581"/>
    <w:rsid w:val="00744294"/>
    <w:rsid w:val="00747926"/>
    <w:rsid w:val="0076008A"/>
    <w:rsid w:val="00761398"/>
    <w:rsid w:val="00794E95"/>
    <w:rsid w:val="007A0F5B"/>
    <w:rsid w:val="007C53E3"/>
    <w:rsid w:val="007D3423"/>
    <w:rsid w:val="007D5A45"/>
    <w:rsid w:val="007E0686"/>
    <w:rsid w:val="007E1AF4"/>
    <w:rsid w:val="007E408C"/>
    <w:rsid w:val="007E6360"/>
    <w:rsid w:val="008061F5"/>
    <w:rsid w:val="00810168"/>
    <w:rsid w:val="008136B6"/>
    <w:rsid w:val="00821B6A"/>
    <w:rsid w:val="00825B21"/>
    <w:rsid w:val="00830D8A"/>
    <w:rsid w:val="00832268"/>
    <w:rsid w:val="0084307D"/>
    <w:rsid w:val="008438CF"/>
    <w:rsid w:val="00852C11"/>
    <w:rsid w:val="00863F96"/>
    <w:rsid w:val="008D328C"/>
    <w:rsid w:val="008D40A0"/>
    <w:rsid w:val="008E1DF1"/>
    <w:rsid w:val="008F38CA"/>
    <w:rsid w:val="008F7E7E"/>
    <w:rsid w:val="00912973"/>
    <w:rsid w:val="00926CE8"/>
    <w:rsid w:val="00932242"/>
    <w:rsid w:val="0093348A"/>
    <w:rsid w:val="00933FD8"/>
    <w:rsid w:val="00934A5D"/>
    <w:rsid w:val="00943D93"/>
    <w:rsid w:val="00944298"/>
    <w:rsid w:val="009647DD"/>
    <w:rsid w:val="00983AF3"/>
    <w:rsid w:val="009A0B85"/>
    <w:rsid w:val="009A1342"/>
    <w:rsid w:val="009B643D"/>
    <w:rsid w:val="009C7906"/>
    <w:rsid w:val="009D01BF"/>
    <w:rsid w:val="009D6F01"/>
    <w:rsid w:val="009E3556"/>
    <w:rsid w:val="009E375B"/>
    <w:rsid w:val="00A05214"/>
    <w:rsid w:val="00A55856"/>
    <w:rsid w:val="00A5586C"/>
    <w:rsid w:val="00A61BD9"/>
    <w:rsid w:val="00A67F1C"/>
    <w:rsid w:val="00A75E4C"/>
    <w:rsid w:val="00A82D76"/>
    <w:rsid w:val="00A8390A"/>
    <w:rsid w:val="00AB4144"/>
    <w:rsid w:val="00AB6E00"/>
    <w:rsid w:val="00AD6BE5"/>
    <w:rsid w:val="00AE4A8F"/>
    <w:rsid w:val="00B33A3E"/>
    <w:rsid w:val="00B3722B"/>
    <w:rsid w:val="00B43ECC"/>
    <w:rsid w:val="00B44326"/>
    <w:rsid w:val="00B73419"/>
    <w:rsid w:val="00B77563"/>
    <w:rsid w:val="00B85775"/>
    <w:rsid w:val="00BC0DF1"/>
    <w:rsid w:val="00BC62A6"/>
    <w:rsid w:val="00BD5334"/>
    <w:rsid w:val="00BD65B6"/>
    <w:rsid w:val="00BE1E62"/>
    <w:rsid w:val="00BE2FA8"/>
    <w:rsid w:val="00BE3973"/>
    <w:rsid w:val="00BF3DF6"/>
    <w:rsid w:val="00C13360"/>
    <w:rsid w:val="00C16B1F"/>
    <w:rsid w:val="00C34112"/>
    <w:rsid w:val="00C44A11"/>
    <w:rsid w:val="00C45A30"/>
    <w:rsid w:val="00C53B94"/>
    <w:rsid w:val="00C55625"/>
    <w:rsid w:val="00C747CE"/>
    <w:rsid w:val="00C77D58"/>
    <w:rsid w:val="00CA2E78"/>
    <w:rsid w:val="00CB5A84"/>
    <w:rsid w:val="00CB7187"/>
    <w:rsid w:val="00CD14BF"/>
    <w:rsid w:val="00CE499F"/>
    <w:rsid w:val="00CF295D"/>
    <w:rsid w:val="00CF379B"/>
    <w:rsid w:val="00D0296E"/>
    <w:rsid w:val="00D15E6A"/>
    <w:rsid w:val="00D20757"/>
    <w:rsid w:val="00D56640"/>
    <w:rsid w:val="00D6238C"/>
    <w:rsid w:val="00D7394A"/>
    <w:rsid w:val="00DA4DA7"/>
    <w:rsid w:val="00DA6D58"/>
    <w:rsid w:val="00DB4F3E"/>
    <w:rsid w:val="00DC1F4A"/>
    <w:rsid w:val="00DD0D71"/>
    <w:rsid w:val="00DD1326"/>
    <w:rsid w:val="00DD24F8"/>
    <w:rsid w:val="00DD4EA7"/>
    <w:rsid w:val="00DE2135"/>
    <w:rsid w:val="00DE4C59"/>
    <w:rsid w:val="00E0695A"/>
    <w:rsid w:val="00E17112"/>
    <w:rsid w:val="00E318AE"/>
    <w:rsid w:val="00E43D5D"/>
    <w:rsid w:val="00E57F16"/>
    <w:rsid w:val="00E647D1"/>
    <w:rsid w:val="00E9455C"/>
    <w:rsid w:val="00EA3C38"/>
    <w:rsid w:val="00EB33B4"/>
    <w:rsid w:val="00EB6607"/>
    <w:rsid w:val="00EC0025"/>
    <w:rsid w:val="00EC22D6"/>
    <w:rsid w:val="00EC457A"/>
    <w:rsid w:val="00ED2579"/>
    <w:rsid w:val="00ED6E39"/>
    <w:rsid w:val="00EE4A1F"/>
    <w:rsid w:val="00EF4238"/>
    <w:rsid w:val="00F03493"/>
    <w:rsid w:val="00F24999"/>
    <w:rsid w:val="00F40637"/>
    <w:rsid w:val="00F42A5D"/>
    <w:rsid w:val="00F63930"/>
    <w:rsid w:val="00F65BA7"/>
    <w:rsid w:val="00F70C24"/>
    <w:rsid w:val="00F81414"/>
    <w:rsid w:val="00F82E94"/>
    <w:rsid w:val="00F87BD9"/>
    <w:rsid w:val="00F87D0D"/>
    <w:rsid w:val="00FA447F"/>
    <w:rsid w:val="00FB0A7B"/>
    <w:rsid w:val="00FC6B90"/>
    <w:rsid w:val="00FC7A4C"/>
    <w:rsid w:val="00FD1A61"/>
    <w:rsid w:val="00FD298D"/>
    <w:rsid w:val="00FF2D3A"/>
    <w:rsid w:val="00FF38F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95D"/>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F295D"/>
    <w:rPr>
      <w:rFonts w:ascii="Tahoma" w:hAnsi="Tahoma" w:cs="Tahoma"/>
      <w:sz w:val="16"/>
      <w:szCs w:val="16"/>
    </w:rPr>
  </w:style>
  <w:style w:type="character" w:customStyle="1" w:styleId="Char">
    <w:name w:val="Κείμενο πλαισίου Char"/>
    <w:basedOn w:val="a0"/>
    <w:link w:val="a3"/>
    <w:uiPriority w:val="99"/>
    <w:semiHidden/>
    <w:rsid w:val="00CF295D"/>
    <w:rPr>
      <w:rFonts w:ascii="Tahoma" w:eastAsia="Times New Roman" w:hAnsi="Tahoma" w:cs="Tahoma"/>
      <w:sz w:val="16"/>
      <w:szCs w:val="16"/>
      <w:lang w:eastAsia="el-GR"/>
    </w:rPr>
  </w:style>
  <w:style w:type="paragraph" w:styleId="a4">
    <w:name w:val="List Paragraph"/>
    <w:basedOn w:val="a"/>
    <w:uiPriority w:val="34"/>
    <w:qFormat/>
    <w:rsid w:val="00BE1E62"/>
    <w:pPr>
      <w:spacing w:after="160" w:line="259" w:lineRule="auto"/>
      <w:ind w:left="720"/>
      <w:contextualSpacing/>
    </w:pPr>
    <w:rPr>
      <w:rFonts w:asciiTheme="minorHAnsi" w:eastAsiaTheme="minorHAnsi" w:hAnsiTheme="minorHAnsi" w:cstheme="minorBidi"/>
      <w:sz w:val="22"/>
      <w:szCs w:val="22"/>
      <w:lang w:eastAsia="en-US"/>
    </w:rPr>
  </w:style>
  <w:style w:type="character" w:styleId="-">
    <w:name w:val="Hyperlink"/>
    <w:basedOn w:val="a0"/>
    <w:uiPriority w:val="99"/>
    <w:unhideWhenUsed/>
    <w:rsid w:val="00464C9B"/>
    <w:rPr>
      <w:color w:val="0000FF" w:themeColor="hyperlink"/>
      <w:u w:val="single"/>
    </w:rPr>
  </w:style>
  <w:style w:type="character" w:customStyle="1" w:styleId="Mention1">
    <w:name w:val="Mention1"/>
    <w:basedOn w:val="a0"/>
    <w:uiPriority w:val="99"/>
    <w:semiHidden/>
    <w:unhideWhenUsed/>
    <w:rsid w:val="003F2447"/>
    <w:rPr>
      <w:color w:val="2B579A"/>
      <w:shd w:val="clear" w:color="auto" w:fill="E6E6E6"/>
    </w:rPr>
  </w:style>
  <w:style w:type="paragraph" w:styleId="a5">
    <w:name w:val="endnote text"/>
    <w:basedOn w:val="a"/>
    <w:link w:val="Char0"/>
    <w:uiPriority w:val="99"/>
    <w:semiHidden/>
    <w:unhideWhenUsed/>
    <w:rsid w:val="00C16B1F"/>
    <w:rPr>
      <w:sz w:val="20"/>
      <w:szCs w:val="20"/>
    </w:rPr>
  </w:style>
  <w:style w:type="character" w:customStyle="1" w:styleId="Char0">
    <w:name w:val="Κείμενο σημείωσης τέλους Char"/>
    <w:basedOn w:val="a0"/>
    <w:link w:val="a5"/>
    <w:uiPriority w:val="99"/>
    <w:semiHidden/>
    <w:rsid w:val="00C16B1F"/>
    <w:rPr>
      <w:rFonts w:ascii="Times New Roman" w:eastAsia="Times New Roman" w:hAnsi="Times New Roman" w:cs="Times New Roman"/>
      <w:sz w:val="20"/>
      <w:szCs w:val="20"/>
      <w:lang w:eastAsia="el-GR"/>
    </w:rPr>
  </w:style>
  <w:style w:type="character" w:styleId="a6">
    <w:name w:val="endnote reference"/>
    <w:basedOn w:val="a0"/>
    <w:uiPriority w:val="99"/>
    <w:semiHidden/>
    <w:unhideWhenUsed/>
    <w:rsid w:val="00C16B1F"/>
    <w:rPr>
      <w:vertAlign w:val="superscript"/>
    </w:rPr>
  </w:style>
  <w:style w:type="paragraph" w:styleId="a7">
    <w:name w:val="header"/>
    <w:basedOn w:val="a"/>
    <w:link w:val="Char1"/>
    <w:uiPriority w:val="99"/>
    <w:semiHidden/>
    <w:unhideWhenUsed/>
    <w:rsid w:val="00570E1F"/>
    <w:pPr>
      <w:tabs>
        <w:tab w:val="center" w:pos="4153"/>
        <w:tab w:val="right" w:pos="8306"/>
      </w:tabs>
    </w:pPr>
  </w:style>
  <w:style w:type="character" w:customStyle="1" w:styleId="Char1">
    <w:name w:val="Κεφαλίδα Char"/>
    <w:basedOn w:val="a0"/>
    <w:link w:val="a7"/>
    <w:uiPriority w:val="99"/>
    <w:semiHidden/>
    <w:rsid w:val="00570E1F"/>
    <w:rPr>
      <w:rFonts w:ascii="Times New Roman" w:eastAsia="Times New Roman" w:hAnsi="Times New Roman" w:cs="Times New Roman"/>
      <w:sz w:val="24"/>
      <w:szCs w:val="24"/>
      <w:lang w:eastAsia="el-GR"/>
    </w:rPr>
  </w:style>
  <w:style w:type="paragraph" w:styleId="a8">
    <w:name w:val="footer"/>
    <w:basedOn w:val="a"/>
    <w:link w:val="Char2"/>
    <w:uiPriority w:val="99"/>
    <w:unhideWhenUsed/>
    <w:rsid w:val="00570E1F"/>
    <w:pPr>
      <w:tabs>
        <w:tab w:val="center" w:pos="4153"/>
        <w:tab w:val="right" w:pos="8306"/>
      </w:tabs>
    </w:pPr>
  </w:style>
  <w:style w:type="character" w:customStyle="1" w:styleId="Char2">
    <w:name w:val="Υποσέλιδο Char"/>
    <w:basedOn w:val="a0"/>
    <w:link w:val="a8"/>
    <w:uiPriority w:val="99"/>
    <w:rsid w:val="00570E1F"/>
    <w:rPr>
      <w:rFonts w:ascii="Times New Roman" w:eastAsia="Times New Roman" w:hAnsi="Times New Roman" w:cs="Times New Roman"/>
      <w:sz w:val="24"/>
      <w:szCs w:val="24"/>
      <w:lang w:eastAsia="el-GR"/>
    </w:rPr>
  </w:style>
  <w:style w:type="character" w:styleId="-0">
    <w:name w:val="FollowedHyperlink"/>
    <w:basedOn w:val="a0"/>
    <w:uiPriority w:val="99"/>
    <w:semiHidden/>
    <w:unhideWhenUsed/>
    <w:rsid w:val="00BF3DF6"/>
    <w:rPr>
      <w:color w:val="800080" w:themeColor="followedHyperlink"/>
      <w:u w:val="single"/>
    </w:rPr>
  </w:style>
  <w:style w:type="paragraph" w:customStyle="1" w:styleId="m-679215361861326876gmail-msolistparagraph">
    <w:name w:val="m_-679215361861326876gmail-msolistparagraph"/>
    <w:basedOn w:val="a"/>
    <w:rsid w:val="005F1A16"/>
    <w:pPr>
      <w:spacing w:before="100" w:beforeAutospacing="1" w:after="100" w:afterAutospacing="1"/>
    </w:pPr>
  </w:style>
  <w:style w:type="paragraph" w:customStyle="1" w:styleId="m7317417428158551481gmail-msolistparagraph">
    <w:name w:val="m_7317417428158551481gmail-msolistparagraph"/>
    <w:basedOn w:val="a"/>
    <w:rsid w:val="007E408C"/>
    <w:pPr>
      <w:spacing w:before="100" w:beforeAutospacing="1" w:after="100" w:afterAutospacing="1"/>
    </w:pPr>
  </w:style>
  <w:style w:type="paragraph" w:styleId="Web">
    <w:name w:val="Normal (Web)"/>
    <w:basedOn w:val="a"/>
    <w:uiPriority w:val="99"/>
    <w:semiHidden/>
    <w:unhideWhenUsed/>
    <w:rsid w:val="00FF38FF"/>
    <w:pPr>
      <w:spacing w:before="100" w:beforeAutospacing="1" w:after="100" w:afterAutospacing="1"/>
    </w:pPr>
  </w:style>
  <w:style w:type="character" w:styleId="a9">
    <w:name w:val="Strong"/>
    <w:basedOn w:val="a0"/>
    <w:uiPriority w:val="22"/>
    <w:qFormat/>
    <w:rsid w:val="00FF38FF"/>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95D"/>
    <w:pPr>
      <w:spacing w:after="0" w:line="240" w:lineRule="auto"/>
    </w:pPr>
    <w:rPr>
      <w:rFonts w:ascii="Times New Roman" w:eastAsia="Times New Roman" w:hAnsi="Times New Roman" w:cs="Times New Roman"/>
      <w:sz w:val="24"/>
      <w:szCs w:val="24"/>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295D"/>
    <w:rPr>
      <w:rFonts w:ascii="Tahoma" w:hAnsi="Tahoma" w:cs="Tahoma"/>
      <w:sz w:val="16"/>
      <w:szCs w:val="16"/>
    </w:rPr>
  </w:style>
  <w:style w:type="character" w:customStyle="1" w:styleId="BalloonTextChar">
    <w:name w:val="Balloon Text Char"/>
    <w:basedOn w:val="DefaultParagraphFont"/>
    <w:link w:val="BalloonText"/>
    <w:uiPriority w:val="99"/>
    <w:semiHidden/>
    <w:rsid w:val="00CF295D"/>
    <w:rPr>
      <w:rFonts w:ascii="Tahoma" w:eastAsia="Times New Roman" w:hAnsi="Tahoma" w:cs="Tahoma"/>
      <w:sz w:val="16"/>
      <w:szCs w:val="16"/>
      <w:lang w:eastAsia="el-GR"/>
    </w:rPr>
  </w:style>
  <w:style w:type="paragraph" w:styleId="ListParagraph">
    <w:name w:val="List Paragraph"/>
    <w:basedOn w:val="Normal"/>
    <w:uiPriority w:val="34"/>
    <w:qFormat/>
    <w:rsid w:val="00BE1E62"/>
    <w:pPr>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464C9B"/>
    <w:rPr>
      <w:color w:val="0000FF" w:themeColor="hyperlink"/>
      <w:u w:val="single"/>
    </w:rPr>
  </w:style>
  <w:style w:type="character" w:customStyle="1" w:styleId="Mention1">
    <w:name w:val="Mention1"/>
    <w:basedOn w:val="DefaultParagraphFont"/>
    <w:uiPriority w:val="99"/>
    <w:semiHidden/>
    <w:unhideWhenUsed/>
    <w:rsid w:val="003F2447"/>
    <w:rPr>
      <w:color w:val="2B579A"/>
      <w:shd w:val="clear" w:color="auto" w:fill="E6E6E6"/>
    </w:rPr>
  </w:style>
  <w:style w:type="paragraph" w:styleId="EndnoteText">
    <w:name w:val="endnote text"/>
    <w:basedOn w:val="Normal"/>
    <w:link w:val="EndnoteTextChar"/>
    <w:uiPriority w:val="99"/>
    <w:semiHidden/>
    <w:unhideWhenUsed/>
    <w:rsid w:val="00C16B1F"/>
    <w:rPr>
      <w:sz w:val="20"/>
      <w:szCs w:val="20"/>
    </w:rPr>
  </w:style>
  <w:style w:type="character" w:customStyle="1" w:styleId="EndnoteTextChar">
    <w:name w:val="Endnote Text Char"/>
    <w:basedOn w:val="DefaultParagraphFont"/>
    <w:link w:val="EndnoteText"/>
    <w:uiPriority w:val="99"/>
    <w:semiHidden/>
    <w:rsid w:val="00C16B1F"/>
    <w:rPr>
      <w:rFonts w:ascii="Times New Roman" w:eastAsia="Times New Roman" w:hAnsi="Times New Roman" w:cs="Times New Roman"/>
      <w:sz w:val="20"/>
      <w:szCs w:val="20"/>
      <w:lang w:eastAsia="el-GR"/>
    </w:rPr>
  </w:style>
  <w:style w:type="character" w:styleId="EndnoteReference">
    <w:name w:val="endnote reference"/>
    <w:basedOn w:val="DefaultParagraphFont"/>
    <w:uiPriority w:val="99"/>
    <w:semiHidden/>
    <w:unhideWhenUsed/>
    <w:rsid w:val="00C16B1F"/>
    <w:rPr>
      <w:vertAlign w:val="superscript"/>
    </w:rPr>
  </w:style>
  <w:style w:type="paragraph" w:styleId="Header">
    <w:name w:val="header"/>
    <w:basedOn w:val="Normal"/>
    <w:link w:val="HeaderChar"/>
    <w:uiPriority w:val="99"/>
    <w:semiHidden/>
    <w:unhideWhenUsed/>
    <w:rsid w:val="00570E1F"/>
    <w:pPr>
      <w:tabs>
        <w:tab w:val="center" w:pos="4153"/>
        <w:tab w:val="right" w:pos="8306"/>
      </w:tabs>
    </w:pPr>
  </w:style>
  <w:style w:type="character" w:customStyle="1" w:styleId="HeaderChar">
    <w:name w:val="Header Char"/>
    <w:basedOn w:val="DefaultParagraphFont"/>
    <w:link w:val="Header"/>
    <w:uiPriority w:val="99"/>
    <w:semiHidden/>
    <w:rsid w:val="00570E1F"/>
    <w:rPr>
      <w:rFonts w:ascii="Times New Roman" w:eastAsia="Times New Roman" w:hAnsi="Times New Roman" w:cs="Times New Roman"/>
      <w:sz w:val="24"/>
      <w:szCs w:val="24"/>
      <w:lang w:eastAsia="el-GR"/>
    </w:rPr>
  </w:style>
  <w:style w:type="paragraph" w:styleId="Footer">
    <w:name w:val="footer"/>
    <w:basedOn w:val="Normal"/>
    <w:link w:val="FooterChar"/>
    <w:uiPriority w:val="99"/>
    <w:unhideWhenUsed/>
    <w:rsid w:val="00570E1F"/>
    <w:pPr>
      <w:tabs>
        <w:tab w:val="center" w:pos="4153"/>
        <w:tab w:val="right" w:pos="8306"/>
      </w:tabs>
    </w:pPr>
  </w:style>
  <w:style w:type="character" w:customStyle="1" w:styleId="FooterChar">
    <w:name w:val="Footer Char"/>
    <w:basedOn w:val="DefaultParagraphFont"/>
    <w:link w:val="Footer"/>
    <w:uiPriority w:val="99"/>
    <w:rsid w:val="00570E1F"/>
    <w:rPr>
      <w:rFonts w:ascii="Times New Roman" w:eastAsia="Times New Roman" w:hAnsi="Times New Roman" w:cs="Times New Roman"/>
      <w:sz w:val="24"/>
      <w:szCs w:val="24"/>
      <w:lang w:eastAsia="el-GR"/>
    </w:rPr>
  </w:style>
  <w:style w:type="character" w:styleId="FollowedHyperlink">
    <w:name w:val="FollowedHyperlink"/>
    <w:basedOn w:val="DefaultParagraphFont"/>
    <w:uiPriority w:val="99"/>
    <w:semiHidden/>
    <w:unhideWhenUsed/>
    <w:rsid w:val="00BF3DF6"/>
    <w:rPr>
      <w:color w:val="800080" w:themeColor="followedHyperlink"/>
      <w:u w:val="single"/>
    </w:rPr>
  </w:style>
  <w:style w:type="paragraph" w:customStyle="1" w:styleId="m-679215361861326876gmail-msolistparagraph">
    <w:name w:val="m_-679215361861326876gmail-msolistparagraph"/>
    <w:basedOn w:val="Normal"/>
    <w:rsid w:val="005F1A16"/>
    <w:pPr>
      <w:spacing w:before="100" w:beforeAutospacing="1" w:after="100" w:afterAutospacing="1"/>
    </w:pPr>
  </w:style>
  <w:style w:type="paragraph" w:customStyle="1" w:styleId="m7317417428158551481gmail-msolistparagraph">
    <w:name w:val="m_7317417428158551481gmail-msolistparagraph"/>
    <w:basedOn w:val="Normal"/>
    <w:rsid w:val="007E408C"/>
    <w:pPr>
      <w:spacing w:before="100" w:beforeAutospacing="1" w:after="100" w:afterAutospacing="1"/>
    </w:pPr>
  </w:style>
  <w:style w:type="paragraph" w:styleId="NormalWeb">
    <w:name w:val="Normal (Web)"/>
    <w:basedOn w:val="Normal"/>
    <w:uiPriority w:val="99"/>
    <w:semiHidden/>
    <w:unhideWhenUsed/>
    <w:rsid w:val="00FF38FF"/>
    <w:pPr>
      <w:spacing w:before="100" w:beforeAutospacing="1" w:after="100" w:afterAutospacing="1"/>
    </w:pPr>
  </w:style>
  <w:style w:type="character" w:styleId="Strong">
    <w:name w:val="Strong"/>
    <w:basedOn w:val="DefaultParagraphFont"/>
    <w:uiPriority w:val="22"/>
    <w:qFormat/>
    <w:rsid w:val="00FF38FF"/>
    <w:rPr>
      <w:b/>
      <w:bCs/>
    </w:rPr>
  </w:style>
</w:styles>
</file>

<file path=word/webSettings.xml><?xml version="1.0" encoding="utf-8"?>
<w:webSettings xmlns:r="http://schemas.openxmlformats.org/officeDocument/2006/relationships" xmlns:w="http://schemas.openxmlformats.org/wordprocessingml/2006/main">
  <w:divs>
    <w:div w:id="8802696">
      <w:bodyDiv w:val="1"/>
      <w:marLeft w:val="0"/>
      <w:marRight w:val="0"/>
      <w:marTop w:val="0"/>
      <w:marBottom w:val="0"/>
      <w:divBdr>
        <w:top w:val="none" w:sz="0" w:space="0" w:color="auto"/>
        <w:left w:val="none" w:sz="0" w:space="0" w:color="auto"/>
        <w:bottom w:val="none" w:sz="0" w:space="0" w:color="auto"/>
        <w:right w:val="none" w:sz="0" w:space="0" w:color="auto"/>
      </w:divBdr>
    </w:div>
    <w:div w:id="170921532">
      <w:bodyDiv w:val="1"/>
      <w:marLeft w:val="0"/>
      <w:marRight w:val="0"/>
      <w:marTop w:val="0"/>
      <w:marBottom w:val="0"/>
      <w:divBdr>
        <w:top w:val="none" w:sz="0" w:space="0" w:color="auto"/>
        <w:left w:val="none" w:sz="0" w:space="0" w:color="auto"/>
        <w:bottom w:val="none" w:sz="0" w:space="0" w:color="auto"/>
        <w:right w:val="none" w:sz="0" w:space="0" w:color="auto"/>
      </w:divBdr>
    </w:div>
    <w:div w:id="215775184">
      <w:bodyDiv w:val="1"/>
      <w:marLeft w:val="0"/>
      <w:marRight w:val="0"/>
      <w:marTop w:val="0"/>
      <w:marBottom w:val="0"/>
      <w:divBdr>
        <w:top w:val="none" w:sz="0" w:space="0" w:color="auto"/>
        <w:left w:val="none" w:sz="0" w:space="0" w:color="auto"/>
        <w:bottom w:val="none" w:sz="0" w:space="0" w:color="auto"/>
        <w:right w:val="none" w:sz="0" w:space="0" w:color="auto"/>
      </w:divBdr>
    </w:div>
    <w:div w:id="350036643">
      <w:bodyDiv w:val="1"/>
      <w:marLeft w:val="0"/>
      <w:marRight w:val="0"/>
      <w:marTop w:val="0"/>
      <w:marBottom w:val="0"/>
      <w:divBdr>
        <w:top w:val="none" w:sz="0" w:space="0" w:color="auto"/>
        <w:left w:val="none" w:sz="0" w:space="0" w:color="auto"/>
        <w:bottom w:val="none" w:sz="0" w:space="0" w:color="auto"/>
        <w:right w:val="none" w:sz="0" w:space="0" w:color="auto"/>
      </w:divBdr>
      <w:divsChild>
        <w:div w:id="93787728">
          <w:marLeft w:val="0"/>
          <w:marRight w:val="0"/>
          <w:marTop w:val="25"/>
          <w:marBottom w:val="0"/>
          <w:divBdr>
            <w:top w:val="none" w:sz="0" w:space="0" w:color="auto"/>
            <w:left w:val="none" w:sz="0" w:space="0" w:color="auto"/>
            <w:bottom w:val="none" w:sz="0" w:space="0" w:color="auto"/>
            <w:right w:val="none" w:sz="0" w:space="0" w:color="auto"/>
          </w:divBdr>
          <w:divsChild>
            <w:div w:id="644893591">
              <w:marLeft w:val="0"/>
              <w:marRight w:val="0"/>
              <w:marTop w:val="0"/>
              <w:marBottom w:val="0"/>
              <w:divBdr>
                <w:top w:val="single" w:sz="4" w:space="0" w:color="DDDDDD"/>
                <w:left w:val="single" w:sz="4" w:space="0" w:color="DDDDDD"/>
                <w:bottom w:val="single" w:sz="4" w:space="0" w:color="DDDDDD"/>
                <w:right w:val="single" w:sz="4" w:space="0" w:color="DDDDDD"/>
              </w:divBdr>
            </w:div>
          </w:divsChild>
        </w:div>
      </w:divsChild>
    </w:div>
    <w:div w:id="469790694">
      <w:bodyDiv w:val="1"/>
      <w:marLeft w:val="0"/>
      <w:marRight w:val="0"/>
      <w:marTop w:val="0"/>
      <w:marBottom w:val="0"/>
      <w:divBdr>
        <w:top w:val="none" w:sz="0" w:space="0" w:color="auto"/>
        <w:left w:val="none" w:sz="0" w:space="0" w:color="auto"/>
        <w:bottom w:val="none" w:sz="0" w:space="0" w:color="auto"/>
        <w:right w:val="none" w:sz="0" w:space="0" w:color="auto"/>
      </w:divBdr>
    </w:div>
    <w:div w:id="707799260">
      <w:bodyDiv w:val="1"/>
      <w:marLeft w:val="0"/>
      <w:marRight w:val="0"/>
      <w:marTop w:val="0"/>
      <w:marBottom w:val="0"/>
      <w:divBdr>
        <w:top w:val="none" w:sz="0" w:space="0" w:color="auto"/>
        <w:left w:val="none" w:sz="0" w:space="0" w:color="auto"/>
        <w:bottom w:val="none" w:sz="0" w:space="0" w:color="auto"/>
        <w:right w:val="none" w:sz="0" w:space="0" w:color="auto"/>
      </w:divBdr>
    </w:div>
    <w:div w:id="744835961">
      <w:bodyDiv w:val="1"/>
      <w:marLeft w:val="0"/>
      <w:marRight w:val="0"/>
      <w:marTop w:val="0"/>
      <w:marBottom w:val="0"/>
      <w:divBdr>
        <w:top w:val="none" w:sz="0" w:space="0" w:color="auto"/>
        <w:left w:val="none" w:sz="0" w:space="0" w:color="auto"/>
        <w:bottom w:val="none" w:sz="0" w:space="0" w:color="auto"/>
        <w:right w:val="none" w:sz="0" w:space="0" w:color="auto"/>
      </w:divBdr>
    </w:div>
    <w:div w:id="746613240">
      <w:bodyDiv w:val="1"/>
      <w:marLeft w:val="0"/>
      <w:marRight w:val="0"/>
      <w:marTop w:val="0"/>
      <w:marBottom w:val="0"/>
      <w:divBdr>
        <w:top w:val="none" w:sz="0" w:space="0" w:color="auto"/>
        <w:left w:val="none" w:sz="0" w:space="0" w:color="auto"/>
        <w:bottom w:val="none" w:sz="0" w:space="0" w:color="auto"/>
        <w:right w:val="none" w:sz="0" w:space="0" w:color="auto"/>
      </w:divBdr>
    </w:div>
    <w:div w:id="762411439">
      <w:bodyDiv w:val="1"/>
      <w:marLeft w:val="0"/>
      <w:marRight w:val="0"/>
      <w:marTop w:val="0"/>
      <w:marBottom w:val="0"/>
      <w:divBdr>
        <w:top w:val="none" w:sz="0" w:space="0" w:color="auto"/>
        <w:left w:val="none" w:sz="0" w:space="0" w:color="auto"/>
        <w:bottom w:val="none" w:sz="0" w:space="0" w:color="auto"/>
        <w:right w:val="none" w:sz="0" w:space="0" w:color="auto"/>
      </w:divBdr>
    </w:div>
    <w:div w:id="973407062">
      <w:bodyDiv w:val="1"/>
      <w:marLeft w:val="0"/>
      <w:marRight w:val="0"/>
      <w:marTop w:val="0"/>
      <w:marBottom w:val="0"/>
      <w:divBdr>
        <w:top w:val="none" w:sz="0" w:space="0" w:color="auto"/>
        <w:left w:val="none" w:sz="0" w:space="0" w:color="auto"/>
        <w:bottom w:val="none" w:sz="0" w:space="0" w:color="auto"/>
        <w:right w:val="none" w:sz="0" w:space="0" w:color="auto"/>
      </w:divBdr>
    </w:div>
    <w:div w:id="1148089206">
      <w:bodyDiv w:val="1"/>
      <w:marLeft w:val="0"/>
      <w:marRight w:val="0"/>
      <w:marTop w:val="0"/>
      <w:marBottom w:val="0"/>
      <w:divBdr>
        <w:top w:val="none" w:sz="0" w:space="0" w:color="auto"/>
        <w:left w:val="none" w:sz="0" w:space="0" w:color="auto"/>
        <w:bottom w:val="none" w:sz="0" w:space="0" w:color="auto"/>
        <w:right w:val="none" w:sz="0" w:space="0" w:color="auto"/>
      </w:divBdr>
    </w:div>
    <w:div w:id="1464234678">
      <w:bodyDiv w:val="1"/>
      <w:marLeft w:val="0"/>
      <w:marRight w:val="0"/>
      <w:marTop w:val="0"/>
      <w:marBottom w:val="0"/>
      <w:divBdr>
        <w:top w:val="none" w:sz="0" w:space="0" w:color="auto"/>
        <w:left w:val="none" w:sz="0" w:space="0" w:color="auto"/>
        <w:bottom w:val="none" w:sz="0" w:space="0" w:color="auto"/>
        <w:right w:val="none" w:sz="0" w:space="0" w:color="auto"/>
      </w:divBdr>
    </w:div>
    <w:div w:id="1688826582">
      <w:bodyDiv w:val="1"/>
      <w:marLeft w:val="0"/>
      <w:marRight w:val="0"/>
      <w:marTop w:val="0"/>
      <w:marBottom w:val="0"/>
      <w:divBdr>
        <w:top w:val="none" w:sz="0" w:space="0" w:color="auto"/>
        <w:left w:val="none" w:sz="0" w:space="0" w:color="auto"/>
        <w:bottom w:val="none" w:sz="0" w:space="0" w:color="auto"/>
        <w:right w:val="none" w:sz="0" w:space="0" w:color="auto"/>
      </w:divBdr>
      <w:divsChild>
        <w:div w:id="2002000763">
          <w:marLeft w:val="0"/>
          <w:marRight w:val="0"/>
          <w:marTop w:val="0"/>
          <w:marBottom w:val="0"/>
          <w:divBdr>
            <w:top w:val="none" w:sz="0" w:space="0" w:color="auto"/>
            <w:left w:val="none" w:sz="0" w:space="0" w:color="auto"/>
            <w:bottom w:val="none" w:sz="0" w:space="0" w:color="auto"/>
            <w:right w:val="none" w:sz="0" w:space="0" w:color="auto"/>
          </w:divBdr>
        </w:div>
        <w:div w:id="1425998804">
          <w:marLeft w:val="0"/>
          <w:marRight w:val="0"/>
          <w:marTop w:val="0"/>
          <w:marBottom w:val="0"/>
          <w:divBdr>
            <w:top w:val="none" w:sz="0" w:space="0" w:color="auto"/>
            <w:left w:val="none" w:sz="0" w:space="0" w:color="auto"/>
            <w:bottom w:val="none" w:sz="0" w:space="0" w:color="auto"/>
            <w:right w:val="none" w:sz="0" w:space="0" w:color="auto"/>
          </w:divBdr>
        </w:div>
        <w:div w:id="1878159205">
          <w:marLeft w:val="0"/>
          <w:marRight w:val="0"/>
          <w:marTop w:val="0"/>
          <w:marBottom w:val="0"/>
          <w:divBdr>
            <w:top w:val="none" w:sz="0" w:space="0" w:color="auto"/>
            <w:left w:val="none" w:sz="0" w:space="0" w:color="auto"/>
            <w:bottom w:val="none" w:sz="0" w:space="0" w:color="auto"/>
            <w:right w:val="none" w:sz="0" w:space="0" w:color="auto"/>
          </w:divBdr>
        </w:div>
        <w:div w:id="659651456">
          <w:marLeft w:val="0"/>
          <w:marRight w:val="0"/>
          <w:marTop w:val="0"/>
          <w:marBottom w:val="0"/>
          <w:divBdr>
            <w:top w:val="none" w:sz="0" w:space="0" w:color="auto"/>
            <w:left w:val="none" w:sz="0" w:space="0" w:color="auto"/>
            <w:bottom w:val="none" w:sz="0" w:space="0" w:color="auto"/>
            <w:right w:val="none" w:sz="0" w:space="0" w:color="auto"/>
          </w:divBdr>
        </w:div>
        <w:div w:id="52168338">
          <w:marLeft w:val="0"/>
          <w:marRight w:val="0"/>
          <w:marTop w:val="0"/>
          <w:marBottom w:val="0"/>
          <w:divBdr>
            <w:top w:val="none" w:sz="0" w:space="0" w:color="auto"/>
            <w:left w:val="none" w:sz="0" w:space="0" w:color="auto"/>
            <w:bottom w:val="none" w:sz="0" w:space="0" w:color="auto"/>
            <w:right w:val="none" w:sz="0" w:space="0" w:color="auto"/>
          </w:divBdr>
        </w:div>
        <w:div w:id="595292171">
          <w:marLeft w:val="0"/>
          <w:marRight w:val="0"/>
          <w:marTop w:val="0"/>
          <w:marBottom w:val="0"/>
          <w:divBdr>
            <w:top w:val="none" w:sz="0" w:space="0" w:color="auto"/>
            <w:left w:val="none" w:sz="0" w:space="0" w:color="auto"/>
            <w:bottom w:val="none" w:sz="0" w:space="0" w:color="auto"/>
            <w:right w:val="none" w:sz="0" w:space="0" w:color="auto"/>
          </w:divBdr>
        </w:div>
        <w:div w:id="124541142">
          <w:marLeft w:val="0"/>
          <w:marRight w:val="0"/>
          <w:marTop w:val="0"/>
          <w:marBottom w:val="0"/>
          <w:divBdr>
            <w:top w:val="none" w:sz="0" w:space="0" w:color="auto"/>
            <w:left w:val="none" w:sz="0" w:space="0" w:color="auto"/>
            <w:bottom w:val="none" w:sz="0" w:space="0" w:color="auto"/>
            <w:right w:val="none" w:sz="0" w:space="0" w:color="auto"/>
          </w:divBdr>
        </w:div>
        <w:div w:id="867986312">
          <w:marLeft w:val="0"/>
          <w:marRight w:val="0"/>
          <w:marTop w:val="0"/>
          <w:marBottom w:val="0"/>
          <w:divBdr>
            <w:top w:val="none" w:sz="0" w:space="0" w:color="auto"/>
            <w:left w:val="none" w:sz="0" w:space="0" w:color="auto"/>
            <w:bottom w:val="none" w:sz="0" w:space="0" w:color="auto"/>
            <w:right w:val="none" w:sz="0" w:space="0" w:color="auto"/>
          </w:divBdr>
        </w:div>
        <w:div w:id="2012298562">
          <w:marLeft w:val="0"/>
          <w:marRight w:val="0"/>
          <w:marTop w:val="0"/>
          <w:marBottom w:val="0"/>
          <w:divBdr>
            <w:top w:val="none" w:sz="0" w:space="0" w:color="auto"/>
            <w:left w:val="none" w:sz="0" w:space="0" w:color="auto"/>
            <w:bottom w:val="none" w:sz="0" w:space="0" w:color="auto"/>
            <w:right w:val="none" w:sz="0" w:space="0" w:color="auto"/>
          </w:divBdr>
        </w:div>
        <w:div w:id="971836261">
          <w:marLeft w:val="0"/>
          <w:marRight w:val="0"/>
          <w:marTop w:val="0"/>
          <w:marBottom w:val="0"/>
          <w:divBdr>
            <w:top w:val="none" w:sz="0" w:space="0" w:color="auto"/>
            <w:left w:val="none" w:sz="0" w:space="0" w:color="auto"/>
            <w:bottom w:val="none" w:sz="0" w:space="0" w:color="auto"/>
            <w:right w:val="none" w:sz="0" w:space="0" w:color="auto"/>
          </w:divBdr>
        </w:div>
        <w:div w:id="450707178">
          <w:marLeft w:val="0"/>
          <w:marRight w:val="0"/>
          <w:marTop w:val="0"/>
          <w:marBottom w:val="0"/>
          <w:divBdr>
            <w:top w:val="none" w:sz="0" w:space="0" w:color="auto"/>
            <w:left w:val="none" w:sz="0" w:space="0" w:color="auto"/>
            <w:bottom w:val="none" w:sz="0" w:space="0" w:color="auto"/>
            <w:right w:val="none" w:sz="0" w:space="0" w:color="auto"/>
          </w:divBdr>
        </w:div>
        <w:div w:id="543444524">
          <w:marLeft w:val="0"/>
          <w:marRight w:val="0"/>
          <w:marTop w:val="0"/>
          <w:marBottom w:val="0"/>
          <w:divBdr>
            <w:top w:val="none" w:sz="0" w:space="0" w:color="auto"/>
            <w:left w:val="none" w:sz="0" w:space="0" w:color="auto"/>
            <w:bottom w:val="none" w:sz="0" w:space="0" w:color="auto"/>
            <w:right w:val="none" w:sz="0" w:space="0" w:color="auto"/>
          </w:divBdr>
        </w:div>
        <w:div w:id="321587882">
          <w:marLeft w:val="0"/>
          <w:marRight w:val="0"/>
          <w:marTop w:val="0"/>
          <w:marBottom w:val="0"/>
          <w:divBdr>
            <w:top w:val="none" w:sz="0" w:space="0" w:color="auto"/>
            <w:left w:val="none" w:sz="0" w:space="0" w:color="auto"/>
            <w:bottom w:val="none" w:sz="0" w:space="0" w:color="auto"/>
            <w:right w:val="none" w:sz="0" w:space="0" w:color="auto"/>
          </w:divBdr>
        </w:div>
        <w:div w:id="338193041">
          <w:marLeft w:val="0"/>
          <w:marRight w:val="0"/>
          <w:marTop w:val="0"/>
          <w:marBottom w:val="0"/>
          <w:divBdr>
            <w:top w:val="none" w:sz="0" w:space="0" w:color="auto"/>
            <w:left w:val="none" w:sz="0" w:space="0" w:color="auto"/>
            <w:bottom w:val="none" w:sz="0" w:space="0" w:color="auto"/>
            <w:right w:val="none" w:sz="0" w:space="0" w:color="auto"/>
          </w:divBdr>
        </w:div>
        <w:div w:id="1364400016">
          <w:marLeft w:val="0"/>
          <w:marRight w:val="0"/>
          <w:marTop w:val="0"/>
          <w:marBottom w:val="0"/>
          <w:divBdr>
            <w:top w:val="none" w:sz="0" w:space="0" w:color="auto"/>
            <w:left w:val="none" w:sz="0" w:space="0" w:color="auto"/>
            <w:bottom w:val="none" w:sz="0" w:space="0" w:color="auto"/>
            <w:right w:val="none" w:sz="0" w:space="0" w:color="auto"/>
          </w:divBdr>
        </w:div>
        <w:div w:id="1908373886">
          <w:marLeft w:val="0"/>
          <w:marRight w:val="0"/>
          <w:marTop w:val="0"/>
          <w:marBottom w:val="0"/>
          <w:divBdr>
            <w:top w:val="none" w:sz="0" w:space="0" w:color="auto"/>
            <w:left w:val="none" w:sz="0" w:space="0" w:color="auto"/>
            <w:bottom w:val="none" w:sz="0" w:space="0" w:color="auto"/>
            <w:right w:val="none" w:sz="0" w:space="0" w:color="auto"/>
          </w:divBdr>
        </w:div>
        <w:div w:id="1748963353">
          <w:marLeft w:val="0"/>
          <w:marRight w:val="0"/>
          <w:marTop w:val="0"/>
          <w:marBottom w:val="0"/>
          <w:divBdr>
            <w:top w:val="none" w:sz="0" w:space="0" w:color="auto"/>
            <w:left w:val="none" w:sz="0" w:space="0" w:color="auto"/>
            <w:bottom w:val="none" w:sz="0" w:space="0" w:color="auto"/>
            <w:right w:val="none" w:sz="0" w:space="0" w:color="auto"/>
          </w:divBdr>
          <w:divsChild>
            <w:div w:id="137573415">
              <w:marLeft w:val="0"/>
              <w:marRight w:val="0"/>
              <w:marTop w:val="0"/>
              <w:marBottom w:val="0"/>
              <w:divBdr>
                <w:top w:val="none" w:sz="0" w:space="0" w:color="auto"/>
                <w:left w:val="none" w:sz="0" w:space="0" w:color="auto"/>
                <w:bottom w:val="none" w:sz="0" w:space="0" w:color="auto"/>
                <w:right w:val="none" w:sz="0" w:space="0" w:color="auto"/>
              </w:divBdr>
            </w:div>
            <w:div w:id="1492990101">
              <w:marLeft w:val="0"/>
              <w:marRight w:val="0"/>
              <w:marTop w:val="0"/>
              <w:marBottom w:val="0"/>
              <w:divBdr>
                <w:top w:val="none" w:sz="0" w:space="0" w:color="auto"/>
                <w:left w:val="none" w:sz="0" w:space="0" w:color="auto"/>
                <w:bottom w:val="none" w:sz="0" w:space="0" w:color="auto"/>
                <w:right w:val="none" w:sz="0" w:space="0" w:color="auto"/>
              </w:divBdr>
            </w:div>
            <w:div w:id="987978181">
              <w:marLeft w:val="0"/>
              <w:marRight w:val="0"/>
              <w:marTop w:val="0"/>
              <w:marBottom w:val="0"/>
              <w:divBdr>
                <w:top w:val="none" w:sz="0" w:space="0" w:color="auto"/>
                <w:left w:val="none" w:sz="0" w:space="0" w:color="auto"/>
                <w:bottom w:val="none" w:sz="0" w:space="0" w:color="auto"/>
                <w:right w:val="none" w:sz="0" w:space="0" w:color="auto"/>
              </w:divBdr>
            </w:div>
            <w:div w:id="1898659173">
              <w:marLeft w:val="0"/>
              <w:marRight w:val="0"/>
              <w:marTop w:val="0"/>
              <w:marBottom w:val="0"/>
              <w:divBdr>
                <w:top w:val="none" w:sz="0" w:space="0" w:color="auto"/>
                <w:left w:val="none" w:sz="0" w:space="0" w:color="auto"/>
                <w:bottom w:val="none" w:sz="0" w:space="0" w:color="auto"/>
                <w:right w:val="none" w:sz="0" w:space="0" w:color="auto"/>
              </w:divBdr>
            </w:div>
          </w:divsChild>
        </w:div>
        <w:div w:id="158618035">
          <w:marLeft w:val="0"/>
          <w:marRight w:val="0"/>
          <w:marTop w:val="0"/>
          <w:marBottom w:val="0"/>
          <w:divBdr>
            <w:top w:val="none" w:sz="0" w:space="0" w:color="auto"/>
            <w:left w:val="none" w:sz="0" w:space="0" w:color="auto"/>
            <w:bottom w:val="none" w:sz="0" w:space="0" w:color="auto"/>
            <w:right w:val="none" w:sz="0" w:space="0" w:color="auto"/>
          </w:divBdr>
        </w:div>
        <w:div w:id="1286931405">
          <w:marLeft w:val="0"/>
          <w:marRight w:val="0"/>
          <w:marTop w:val="0"/>
          <w:marBottom w:val="0"/>
          <w:divBdr>
            <w:top w:val="none" w:sz="0" w:space="0" w:color="auto"/>
            <w:left w:val="none" w:sz="0" w:space="0" w:color="auto"/>
            <w:bottom w:val="none" w:sz="0" w:space="0" w:color="auto"/>
            <w:right w:val="none" w:sz="0" w:space="0" w:color="auto"/>
          </w:divBdr>
          <w:divsChild>
            <w:div w:id="1587153370">
              <w:marLeft w:val="0"/>
              <w:marRight w:val="0"/>
              <w:marTop w:val="0"/>
              <w:marBottom w:val="0"/>
              <w:divBdr>
                <w:top w:val="none" w:sz="0" w:space="0" w:color="auto"/>
                <w:left w:val="none" w:sz="0" w:space="0" w:color="auto"/>
                <w:bottom w:val="none" w:sz="0" w:space="0" w:color="auto"/>
                <w:right w:val="none" w:sz="0" w:space="0" w:color="auto"/>
              </w:divBdr>
            </w:div>
            <w:div w:id="2102529527">
              <w:marLeft w:val="0"/>
              <w:marRight w:val="0"/>
              <w:marTop w:val="0"/>
              <w:marBottom w:val="0"/>
              <w:divBdr>
                <w:top w:val="none" w:sz="0" w:space="0" w:color="auto"/>
                <w:left w:val="none" w:sz="0" w:space="0" w:color="auto"/>
                <w:bottom w:val="none" w:sz="0" w:space="0" w:color="auto"/>
                <w:right w:val="none" w:sz="0" w:space="0" w:color="auto"/>
              </w:divBdr>
            </w:div>
            <w:div w:id="1409039869">
              <w:marLeft w:val="0"/>
              <w:marRight w:val="0"/>
              <w:marTop w:val="0"/>
              <w:marBottom w:val="0"/>
              <w:divBdr>
                <w:top w:val="none" w:sz="0" w:space="0" w:color="auto"/>
                <w:left w:val="none" w:sz="0" w:space="0" w:color="auto"/>
                <w:bottom w:val="none" w:sz="0" w:space="0" w:color="auto"/>
                <w:right w:val="none" w:sz="0" w:space="0" w:color="auto"/>
              </w:divBdr>
            </w:div>
            <w:div w:id="927616392">
              <w:marLeft w:val="0"/>
              <w:marRight w:val="0"/>
              <w:marTop w:val="0"/>
              <w:marBottom w:val="0"/>
              <w:divBdr>
                <w:top w:val="none" w:sz="0" w:space="0" w:color="auto"/>
                <w:left w:val="none" w:sz="0" w:space="0" w:color="auto"/>
                <w:bottom w:val="none" w:sz="0" w:space="0" w:color="auto"/>
                <w:right w:val="none" w:sz="0" w:space="0" w:color="auto"/>
              </w:divBdr>
            </w:div>
            <w:div w:id="1790008953">
              <w:marLeft w:val="0"/>
              <w:marRight w:val="0"/>
              <w:marTop w:val="0"/>
              <w:marBottom w:val="0"/>
              <w:divBdr>
                <w:top w:val="none" w:sz="0" w:space="0" w:color="auto"/>
                <w:left w:val="none" w:sz="0" w:space="0" w:color="auto"/>
                <w:bottom w:val="none" w:sz="0" w:space="0" w:color="auto"/>
                <w:right w:val="none" w:sz="0" w:space="0" w:color="auto"/>
              </w:divBdr>
            </w:div>
            <w:div w:id="152976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3751">
      <w:bodyDiv w:val="1"/>
      <w:marLeft w:val="0"/>
      <w:marRight w:val="0"/>
      <w:marTop w:val="0"/>
      <w:marBottom w:val="0"/>
      <w:divBdr>
        <w:top w:val="none" w:sz="0" w:space="0" w:color="auto"/>
        <w:left w:val="none" w:sz="0" w:space="0" w:color="auto"/>
        <w:bottom w:val="none" w:sz="0" w:space="0" w:color="auto"/>
        <w:right w:val="none" w:sz="0" w:space="0" w:color="auto"/>
      </w:divBdr>
    </w:div>
    <w:div w:id="210969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imosio2020.gov.gr/"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minadmin.gov.gr/?p=21833"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MinAdminGR" TargetMode="External"/><Relationship Id="rId5" Type="http://schemas.openxmlformats.org/officeDocument/2006/relationships/webSettings" Target="webSettings.xml"/><Relationship Id="rId15" Type="http://schemas.openxmlformats.org/officeDocument/2006/relationships/hyperlink" Target="http://www.minadmin.gov.gr/" TargetMode="External"/><Relationship Id="rId23" Type="http://schemas.microsoft.com/office/2007/relationships/stylesWithEffects" Target="stylesWithEffects.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acebook.com/minadmin.gov.gr/" TargetMode="External"/><Relationship Id="rId14" Type="http://schemas.openxmlformats.org/officeDocument/2006/relationships/image" Target="media/image4.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8AD27-0E76-4270-B6FA-EF80A0A68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1477</Words>
  <Characters>7977</Characters>
  <Application>Microsoft Office Word</Application>
  <DocSecurity>0</DocSecurity>
  <Lines>66</Lines>
  <Paragraphs>18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GRYFYP_user02</dc:creator>
  <cp:lastModifiedBy>SiskosS</cp:lastModifiedBy>
  <cp:revision>3</cp:revision>
  <cp:lastPrinted>2018-09-26T12:46:00Z</cp:lastPrinted>
  <dcterms:created xsi:type="dcterms:W3CDTF">2018-10-08T11:33:00Z</dcterms:created>
  <dcterms:modified xsi:type="dcterms:W3CDTF">2018-10-08T11:44:00Z</dcterms:modified>
</cp:coreProperties>
</file>