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794E95" w:rsidRDefault="00AA7212" w:rsidP="000B0C35">
      <w:pPr>
        <w:spacing w:after="200" w:line="276" w:lineRule="auto"/>
        <w:rPr>
          <w:rFonts w:ascii="Garamond" w:hAnsi="Garamond"/>
          <w:b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-401955</wp:posOffset>
            </wp:positionV>
            <wp:extent cx="6567805" cy="993775"/>
            <wp:effectExtent l="19050" t="0" r="4445" b="0"/>
            <wp:wrapNone/>
            <wp:docPr id="6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95D" w:rsidRPr="00794E95">
        <w:rPr>
          <w:rFonts w:ascii="Cambria" w:hAnsi="Cambria"/>
          <w:i/>
        </w:rPr>
        <w:tab/>
      </w:r>
      <w:r w:rsidR="000C7EE9" w:rsidRPr="00794E95">
        <w:rPr>
          <w:rFonts w:ascii="Garamond" w:hAnsi="Garamond"/>
          <w:b/>
        </w:rPr>
        <w:t xml:space="preserve"> </w:t>
      </w:r>
    </w:p>
    <w:p w:rsidR="00CF295D" w:rsidRPr="00794E95" w:rsidRDefault="00AB4144" w:rsidP="000B0C35">
      <w:pPr>
        <w:spacing w:after="200" w:line="276" w:lineRule="auto"/>
        <w:ind w:right="3770"/>
        <w:rPr>
          <w:rFonts w:ascii="Calibri" w:hAnsi="Calibri"/>
          <w:b/>
          <w:sz w:val="22"/>
          <w:szCs w:val="22"/>
        </w:rPr>
      </w:pPr>
      <w:r w:rsidRPr="00794E95">
        <w:rPr>
          <w:rFonts w:ascii="Calibri" w:hAnsi="Calibri"/>
          <w:b/>
          <w:sz w:val="22"/>
          <w:szCs w:val="22"/>
        </w:rPr>
        <w:br/>
      </w:r>
      <w:r w:rsidR="00EC22D6">
        <w:rPr>
          <w:rFonts w:ascii="Calibri" w:hAnsi="Calibri"/>
          <w:b/>
          <w:sz w:val="22"/>
          <w:szCs w:val="22"/>
        </w:rPr>
        <w:t xml:space="preserve">              </w:t>
      </w:r>
      <w:r w:rsidR="00CF295D" w:rsidRPr="00794E95">
        <w:rPr>
          <w:rFonts w:ascii="Calibri" w:hAnsi="Calibri"/>
          <w:b/>
          <w:sz w:val="22"/>
          <w:szCs w:val="22"/>
        </w:rPr>
        <w:t xml:space="preserve">ΓΡΑΦΕΙΟ </w:t>
      </w:r>
      <w:r w:rsidR="00EE4A1F" w:rsidRPr="00794E95">
        <w:rPr>
          <w:rFonts w:ascii="Calibri" w:hAnsi="Calibri"/>
          <w:b/>
          <w:sz w:val="22"/>
          <w:szCs w:val="22"/>
        </w:rPr>
        <w:t>ΤΥΠΟΥ</w:t>
      </w:r>
    </w:p>
    <w:p w:rsidR="000C7EE9" w:rsidRDefault="0043460A" w:rsidP="000B0C35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794E95">
        <w:rPr>
          <w:rFonts w:ascii="Calibri" w:eastAsia="Calibri" w:hAnsi="Calibri" w:cs="Calibri"/>
          <w:sz w:val="22"/>
          <w:szCs w:val="22"/>
          <w:lang w:eastAsia="en-US"/>
        </w:rPr>
        <w:t xml:space="preserve">Αθήνα, </w:t>
      </w:r>
      <w:r w:rsidR="00CD6FFA">
        <w:rPr>
          <w:rFonts w:ascii="Calibri" w:eastAsia="Calibri" w:hAnsi="Calibri" w:cs="Calibri"/>
          <w:sz w:val="22"/>
          <w:szCs w:val="22"/>
          <w:lang w:eastAsia="en-US"/>
        </w:rPr>
        <w:t xml:space="preserve">15 Οκτωβρίου </w:t>
      </w:r>
      <w:r w:rsidR="008438CF" w:rsidRPr="00794E95">
        <w:rPr>
          <w:rFonts w:ascii="Calibri" w:eastAsia="Calibri" w:hAnsi="Calibri" w:cs="Calibri"/>
          <w:sz w:val="22"/>
          <w:szCs w:val="22"/>
          <w:lang w:eastAsia="en-US"/>
        </w:rPr>
        <w:t>201</w:t>
      </w:r>
      <w:r w:rsidR="009E375B" w:rsidRPr="00794E95">
        <w:rPr>
          <w:rFonts w:ascii="Calibri" w:eastAsia="Calibri" w:hAnsi="Calibri" w:cs="Calibri"/>
          <w:sz w:val="22"/>
          <w:szCs w:val="22"/>
          <w:lang w:eastAsia="en-US"/>
        </w:rPr>
        <w:t>8</w:t>
      </w:r>
      <w:r w:rsidR="000C7EE9" w:rsidRPr="00794E9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AA7212" w:rsidRPr="00AA7212" w:rsidRDefault="00AA7212" w:rsidP="00AA7212">
      <w:pPr>
        <w:jc w:val="center"/>
        <w:rPr>
          <w:rFonts w:ascii="Calibri" w:eastAsia="Calibri" w:hAnsi="Calibri" w:cs="Calibri"/>
          <w:b/>
        </w:rPr>
      </w:pPr>
      <w:r w:rsidRPr="00AA7212">
        <w:rPr>
          <w:rFonts w:ascii="Calibri" w:eastAsia="Calibri" w:hAnsi="Calibri" w:cs="Calibri"/>
          <w:b/>
        </w:rPr>
        <w:t>ΔΕΛΤΙΟ ΤΥΠΟΥ</w:t>
      </w:r>
    </w:p>
    <w:p w:rsidR="00587ADF" w:rsidRPr="002374FE" w:rsidRDefault="00587ADF" w:rsidP="00587ADF">
      <w:pPr>
        <w:spacing w:after="150" w:line="336" w:lineRule="atLeast"/>
        <w:rPr>
          <w:rFonts w:ascii="Verdana" w:hAnsi="Verdana"/>
          <w:color w:val="333333"/>
          <w:sz w:val="21"/>
          <w:szCs w:val="21"/>
        </w:rPr>
      </w:pPr>
    </w:p>
    <w:p w:rsidR="00587ADF" w:rsidRPr="00F339D2" w:rsidRDefault="00587ADF" w:rsidP="00F339D2">
      <w:pPr>
        <w:spacing w:after="150" w:line="336" w:lineRule="atLeast"/>
        <w:jc w:val="both"/>
        <w:rPr>
          <w:rFonts w:ascii="Calibri" w:hAnsi="Calibri" w:cs="Calibri"/>
          <w:color w:val="333333"/>
          <w:sz w:val="22"/>
          <w:szCs w:val="22"/>
        </w:rPr>
      </w:pPr>
      <w:r w:rsidRPr="00F339D2">
        <w:rPr>
          <w:rFonts w:ascii="Calibri" w:hAnsi="Calibri" w:cs="Calibri"/>
          <w:color w:val="333333"/>
          <w:sz w:val="22"/>
          <w:szCs w:val="22"/>
        </w:rPr>
        <w:t xml:space="preserve">Η Υπουργός Διοικητικής Ανασυγκρότησης </w:t>
      </w:r>
      <w:proofErr w:type="spellStart"/>
      <w:r w:rsidRPr="00F339D2">
        <w:rPr>
          <w:rFonts w:ascii="Calibri" w:hAnsi="Calibri" w:cs="Calibri"/>
          <w:b/>
          <w:color w:val="333333"/>
          <w:sz w:val="22"/>
          <w:szCs w:val="22"/>
        </w:rPr>
        <w:t>Μαριλίζα</w:t>
      </w:r>
      <w:proofErr w:type="spellEnd"/>
      <w:r w:rsidRPr="00F339D2">
        <w:rPr>
          <w:rFonts w:ascii="Calibri" w:hAnsi="Calibri" w:cs="Calibri"/>
          <w:b/>
          <w:color w:val="333333"/>
          <w:sz w:val="22"/>
          <w:szCs w:val="22"/>
        </w:rPr>
        <w:t xml:space="preserve"> </w:t>
      </w:r>
      <w:proofErr w:type="spellStart"/>
      <w:r w:rsidRPr="00F339D2">
        <w:rPr>
          <w:rFonts w:ascii="Calibri" w:hAnsi="Calibri" w:cs="Calibri"/>
          <w:b/>
          <w:color w:val="333333"/>
          <w:sz w:val="22"/>
          <w:szCs w:val="22"/>
        </w:rPr>
        <w:t>Ξενογιαννακοπούλου</w:t>
      </w:r>
      <w:proofErr w:type="spellEnd"/>
      <w:r w:rsidRPr="00F339D2">
        <w:rPr>
          <w:rFonts w:ascii="Calibri" w:hAnsi="Calibri" w:cs="Calibri"/>
          <w:color w:val="333333"/>
          <w:sz w:val="22"/>
          <w:szCs w:val="22"/>
        </w:rPr>
        <w:t xml:space="preserve"> συναντήθηκε σήμερα με αντιπροσωπείες της Πανελλήνιας Ομοσπονδίας Μηχανικών Τεχνολογικού Τομέα Ανώτατης Εκπαίδευσης Δημοσίων Υπαλλήλων (</w:t>
      </w:r>
      <w:r w:rsidRPr="00F339D2">
        <w:rPr>
          <w:rFonts w:ascii="Calibri" w:hAnsi="Calibri" w:cs="Calibri"/>
          <w:b/>
          <w:color w:val="333333"/>
          <w:sz w:val="22"/>
          <w:szCs w:val="22"/>
        </w:rPr>
        <w:t>ΠΟΜΗΤΕΔΥ</w:t>
      </w:r>
      <w:r w:rsidRPr="00F339D2">
        <w:rPr>
          <w:rFonts w:ascii="Calibri" w:hAnsi="Calibri" w:cs="Calibri"/>
          <w:color w:val="333333"/>
          <w:sz w:val="22"/>
          <w:szCs w:val="22"/>
        </w:rPr>
        <w:t>) και της Επαγγελματικής και Επιστημονικής Ένωσης Τεχνολογικής Εκπαίδευσης Μηχανικών (</w:t>
      </w:r>
      <w:r w:rsidRPr="00F339D2">
        <w:rPr>
          <w:rFonts w:ascii="Calibri" w:hAnsi="Calibri" w:cs="Calibri"/>
          <w:b/>
          <w:color w:val="333333"/>
          <w:sz w:val="22"/>
          <w:szCs w:val="22"/>
        </w:rPr>
        <w:t>ΕΕΤΕΜ</w:t>
      </w:r>
      <w:r w:rsidRPr="00F339D2">
        <w:rPr>
          <w:rFonts w:ascii="Calibri" w:hAnsi="Calibri" w:cs="Calibri"/>
          <w:color w:val="333333"/>
          <w:sz w:val="22"/>
          <w:szCs w:val="22"/>
        </w:rPr>
        <w:t>), οι οποίες της εξέφρασαν τα αιτήματά τους.</w:t>
      </w:r>
      <w:bookmarkStart w:id="0" w:name="_GoBack"/>
      <w:bookmarkEnd w:id="0"/>
    </w:p>
    <w:p w:rsidR="00587ADF" w:rsidRPr="002374FE" w:rsidRDefault="00587ADF" w:rsidP="00587ADF">
      <w:pPr>
        <w:spacing w:after="150" w:line="336" w:lineRule="atLeast"/>
        <w:rPr>
          <w:rFonts w:ascii="Verdana" w:hAnsi="Verdana"/>
          <w:color w:val="333333"/>
          <w:sz w:val="21"/>
          <w:szCs w:val="21"/>
        </w:rPr>
      </w:pPr>
    </w:p>
    <w:p w:rsidR="00587ADF" w:rsidRPr="002374FE" w:rsidRDefault="00587ADF" w:rsidP="00587ADF">
      <w:pPr>
        <w:spacing w:after="150" w:line="336" w:lineRule="atLeast"/>
        <w:rPr>
          <w:rFonts w:ascii="Verdana" w:hAnsi="Verdana"/>
          <w:color w:val="333333"/>
          <w:sz w:val="21"/>
          <w:szCs w:val="21"/>
        </w:rPr>
      </w:pPr>
    </w:p>
    <w:p w:rsidR="00DA4DA7" w:rsidRPr="00DA4DA7" w:rsidRDefault="00DA4DA7" w:rsidP="00DA4DA7">
      <w:pPr>
        <w:jc w:val="center"/>
        <w:rPr>
          <w:rFonts w:ascii="Calibri" w:hAnsi="Calibri"/>
          <w:b/>
          <w:sz w:val="28"/>
          <w:szCs w:val="28"/>
        </w:rPr>
      </w:pPr>
    </w:p>
    <w:p w:rsidR="000D405E" w:rsidRPr="00EC22D6" w:rsidRDefault="00EC22D6" w:rsidP="00FB0A7B">
      <w:pPr>
        <w:shd w:val="clear" w:color="auto" w:fill="FFFFFF"/>
        <w:spacing w:after="200" w:line="276" w:lineRule="auto"/>
        <w:jc w:val="both"/>
        <w:rPr>
          <w:rFonts w:ascii="Calibri" w:hAnsi="Calibri" w:cs="Calibri"/>
        </w:rPr>
      </w:pPr>
      <w:r w:rsidRPr="00EC22D6">
        <w:rPr>
          <w:rFonts w:ascii="Calibri" w:hAnsi="Calibri" w:cs="Calibri"/>
        </w:rPr>
        <w:t xml:space="preserve"> </w:t>
      </w:r>
    </w:p>
    <w:p w:rsidR="000D405E" w:rsidRPr="00EC22D6" w:rsidRDefault="000D405E" w:rsidP="000D405E">
      <w:pPr>
        <w:shd w:val="clear" w:color="auto" w:fill="FFFFFF"/>
        <w:spacing w:after="200" w:line="276" w:lineRule="auto"/>
        <w:jc w:val="both"/>
        <w:rPr>
          <w:rFonts w:ascii="Calibri" w:hAnsi="Calibri" w:cs="Calibri"/>
        </w:rPr>
      </w:pPr>
    </w:p>
    <w:p w:rsidR="00C747CE" w:rsidRPr="0024776D" w:rsidRDefault="00AA7212" w:rsidP="0024776D">
      <w:pPr>
        <w:spacing w:before="100" w:beforeAutospacing="1" w:after="100" w:afterAutospacing="1"/>
        <w:jc w:val="center"/>
        <w:rPr>
          <w:rFonts w:cs="Calibri"/>
          <w:noProof/>
        </w:rPr>
      </w:pP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1" name="Εικόνα 1" descr="pin-faceboo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in-faceboo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2" name="Εικόνα 2" descr="pin-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in-twitte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3" name="Εικόνα 3" descr="pin-d20-Pin_final-9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in-d20-Pin_final-9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4" name="Εικόνα 4" descr="pin-websi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in-websit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5" name="Εικόνα 5" descr="pin-infogov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pin-infogov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7CE" w:rsidRPr="0024776D" w:rsidSect="0084307D">
      <w:footerReference w:type="default" r:id="rId1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92" w:rsidRDefault="00A50992" w:rsidP="00C16B1F">
      <w:r>
        <w:separator/>
      </w:r>
    </w:p>
  </w:endnote>
  <w:endnote w:type="continuationSeparator" w:id="0">
    <w:p w:rsidR="00A50992" w:rsidRDefault="00A50992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="Calibri" w:eastAsia="Calibri" w:hAnsi="Calibr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="Calibri" w:eastAsia="Calibri" w:hAnsi="Calibr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="Calibri" w:eastAsia="Calibri" w:hAnsi="Calibri" w:cs="TimesNewRomanPSMT"/>
        <w:b/>
        <w:sz w:val="16"/>
        <w:szCs w:val="16"/>
        <w:lang w:eastAsia="en-US"/>
      </w:rPr>
    </w:pPr>
    <w:proofErr w:type="spellStart"/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Βασ</w:t>
    </w:r>
    <w:proofErr w:type="spellEnd"/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 xml:space="preserve">. Σοφίας 15, 106 74 Αθήνα – </w:t>
    </w:r>
    <w:proofErr w:type="spellStart"/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Τηλ</w:t>
    </w:r>
    <w:proofErr w:type="spellEnd"/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.: 2131313581</w:t>
    </w:r>
    <w:r w:rsidR="006A61F1" w:rsidRPr="006A61F1">
      <w:rPr>
        <w:rFonts w:ascii="Calibri" w:eastAsia="Calibri" w:hAnsi="Calibri" w:cs="TimesNewRomanPSMT"/>
        <w:b/>
        <w:sz w:val="16"/>
        <w:szCs w:val="16"/>
        <w:lang w:eastAsia="en-US"/>
      </w:rPr>
      <w:t>, 2131313047, 2131313510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 xml:space="preserve"> – 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Fax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Email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 xml:space="preserve">: </w:t>
    </w:r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press</w:t>
    </w:r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@</w:t>
    </w:r>
    <w:proofErr w:type="spellStart"/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ydmed</w:t>
    </w:r>
    <w:proofErr w:type="spellEnd"/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gov</w:t>
    </w:r>
    <w:proofErr w:type="spellEnd"/>
    <w:r w:rsidRPr="006A61F1">
      <w:rPr>
        <w:rFonts w:ascii="Calibri" w:eastAsia="Calibri" w:hAnsi="Calibr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="Calibri" w:eastAsia="Calibri" w:hAnsi="Calibri" w:cs="TimesNewRomanPSMT"/>
        <w:b/>
        <w:sz w:val="16"/>
        <w:szCs w:val="16"/>
        <w:lang w:val="en-US" w:eastAsia="en-US"/>
      </w:rPr>
      <w:t>gr</w:t>
    </w:r>
    <w:proofErr w:type="spellEnd"/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92" w:rsidRDefault="00A50992" w:rsidP="00C16B1F">
      <w:r>
        <w:separator/>
      </w:r>
    </w:p>
  </w:footnote>
  <w:footnote w:type="continuationSeparator" w:id="0">
    <w:p w:rsidR="00A50992" w:rsidRDefault="00A50992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2D3"/>
    <w:multiLevelType w:val="multilevel"/>
    <w:tmpl w:val="7A7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53B79"/>
    <w:multiLevelType w:val="hybridMultilevel"/>
    <w:tmpl w:val="8C447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6EC8"/>
    <w:multiLevelType w:val="multilevel"/>
    <w:tmpl w:val="F14EE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044FE"/>
    <w:multiLevelType w:val="hybridMultilevel"/>
    <w:tmpl w:val="1AE40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E6681"/>
    <w:multiLevelType w:val="multilevel"/>
    <w:tmpl w:val="76C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31694"/>
    <w:multiLevelType w:val="hybridMultilevel"/>
    <w:tmpl w:val="AC4A3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778B5"/>
    <w:multiLevelType w:val="hybridMultilevel"/>
    <w:tmpl w:val="60147818"/>
    <w:lvl w:ilvl="0" w:tplc="BBE0297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96854"/>
    <w:multiLevelType w:val="hybridMultilevel"/>
    <w:tmpl w:val="32FC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6521B"/>
    <w:multiLevelType w:val="multilevel"/>
    <w:tmpl w:val="5E0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D22A5"/>
    <w:multiLevelType w:val="hybridMultilevel"/>
    <w:tmpl w:val="94CA7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04BF7"/>
    <w:multiLevelType w:val="multilevel"/>
    <w:tmpl w:val="11B6F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15C3C"/>
    <w:multiLevelType w:val="hybridMultilevel"/>
    <w:tmpl w:val="6FB0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06EDF"/>
    <w:rsid w:val="00014E39"/>
    <w:rsid w:val="00015BA8"/>
    <w:rsid w:val="0002323A"/>
    <w:rsid w:val="00025FA0"/>
    <w:rsid w:val="00033D64"/>
    <w:rsid w:val="00053C23"/>
    <w:rsid w:val="0006440D"/>
    <w:rsid w:val="00065E83"/>
    <w:rsid w:val="00087870"/>
    <w:rsid w:val="000954E9"/>
    <w:rsid w:val="000A43E5"/>
    <w:rsid w:val="000B0B3A"/>
    <w:rsid w:val="000B0C35"/>
    <w:rsid w:val="000C7EE9"/>
    <w:rsid w:val="000D3BA3"/>
    <w:rsid w:val="000D405E"/>
    <w:rsid w:val="000D753A"/>
    <w:rsid w:val="000F4088"/>
    <w:rsid w:val="00102AEA"/>
    <w:rsid w:val="0011202A"/>
    <w:rsid w:val="00116432"/>
    <w:rsid w:val="001179A5"/>
    <w:rsid w:val="0014725D"/>
    <w:rsid w:val="00154283"/>
    <w:rsid w:val="0015693D"/>
    <w:rsid w:val="00156EB2"/>
    <w:rsid w:val="0017100E"/>
    <w:rsid w:val="00171C5C"/>
    <w:rsid w:val="00184C70"/>
    <w:rsid w:val="001A17FB"/>
    <w:rsid w:val="001D2A2D"/>
    <w:rsid w:val="001D5E54"/>
    <w:rsid w:val="001E20CE"/>
    <w:rsid w:val="001E2758"/>
    <w:rsid w:val="001E3A27"/>
    <w:rsid w:val="001E647E"/>
    <w:rsid w:val="00200230"/>
    <w:rsid w:val="00200809"/>
    <w:rsid w:val="002108E8"/>
    <w:rsid w:val="00217BCC"/>
    <w:rsid w:val="002204D5"/>
    <w:rsid w:val="002235CC"/>
    <w:rsid w:val="002305BE"/>
    <w:rsid w:val="002373F8"/>
    <w:rsid w:val="0024776D"/>
    <w:rsid w:val="00274DFD"/>
    <w:rsid w:val="00282519"/>
    <w:rsid w:val="00293DEA"/>
    <w:rsid w:val="00293E46"/>
    <w:rsid w:val="002B02F1"/>
    <w:rsid w:val="002B1686"/>
    <w:rsid w:val="002B3CBA"/>
    <w:rsid w:val="002B5423"/>
    <w:rsid w:val="002C674D"/>
    <w:rsid w:val="002D361D"/>
    <w:rsid w:val="002E0997"/>
    <w:rsid w:val="002F0EA6"/>
    <w:rsid w:val="00302D77"/>
    <w:rsid w:val="00307664"/>
    <w:rsid w:val="00312488"/>
    <w:rsid w:val="00314966"/>
    <w:rsid w:val="00321677"/>
    <w:rsid w:val="0032606C"/>
    <w:rsid w:val="003314D0"/>
    <w:rsid w:val="00333A52"/>
    <w:rsid w:val="0033592A"/>
    <w:rsid w:val="003373D6"/>
    <w:rsid w:val="0035191E"/>
    <w:rsid w:val="00374B61"/>
    <w:rsid w:val="003807A1"/>
    <w:rsid w:val="00391F6B"/>
    <w:rsid w:val="00397228"/>
    <w:rsid w:val="003D5AEB"/>
    <w:rsid w:val="003F0C33"/>
    <w:rsid w:val="003F2447"/>
    <w:rsid w:val="003F6EAE"/>
    <w:rsid w:val="00400FE8"/>
    <w:rsid w:val="00403FE8"/>
    <w:rsid w:val="004062FC"/>
    <w:rsid w:val="00424B15"/>
    <w:rsid w:val="004253B6"/>
    <w:rsid w:val="004323EF"/>
    <w:rsid w:val="004345EB"/>
    <w:rsid w:val="0043460A"/>
    <w:rsid w:val="00442E8B"/>
    <w:rsid w:val="00464C9B"/>
    <w:rsid w:val="0048730F"/>
    <w:rsid w:val="00490925"/>
    <w:rsid w:val="00496E4A"/>
    <w:rsid w:val="004B1D9E"/>
    <w:rsid w:val="004C0753"/>
    <w:rsid w:val="004C173D"/>
    <w:rsid w:val="004C7DFD"/>
    <w:rsid w:val="004D04EF"/>
    <w:rsid w:val="004D5933"/>
    <w:rsid w:val="00511354"/>
    <w:rsid w:val="00515069"/>
    <w:rsid w:val="00524866"/>
    <w:rsid w:val="00535B49"/>
    <w:rsid w:val="00541B83"/>
    <w:rsid w:val="005426EF"/>
    <w:rsid w:val="00570E1F"/>
    <w:rsid w:val="005853B1"/>
    <w:rsid w:val="00587ADF"/>
    <w:rsid w:val="005A6AFA"/>
    <w:rsid w:val="005B21CD"/>
    <w:rsid w:val="005B5348"/>
    <w:rsid w:val="005F1A16"/>
    <w:rsid w:val="00605917"/>
    <w:rsid w:val="00606CAA"/>
    <w:rsid w:val="00614F05"/>
    <w:rsid w:val="006163FA"/>
    <w:rsid w:val="00621FF4"/>
    <w:rsid w:val="00622C0B"/>
    <w:rsid w:val="00684ED2"/>
    <w:rsid w:val="00693344"/>
    <w:rsid w:val="006940C1"/>
    <w:rsid w:val="006A2EB1"/>
    <w:rsid w:val="006A607B"/>
    <w:rsid w:val="006A61F1"/>
    <w:rsid w:val="006C5306"/>
    <w:rsid w:val="006D53C6"/>
    <w:rsid w:val="006D5910"/>
    <w:rsid w:val="006D5E46"/>
    <w:rsid w:val="006E0F7F"/>
    <w:rsid w:val="006F2450"/>
    <w:rsid w:val="006F77FD"/>
    <w:rsid w:val="00707C5B"/>
    <w:rsid w:val="00712138"/>
    <w:rsid w:val="00714C98"/>
    <w:rsid w:val="00720B46"/>
    <w:rsid w:val="00726AAC"/>
    <w:rsid w:val="0073002F"/>
    <w:rsid w:val="00742581"/>
    <w:rsid w:val="00744294"/>
    <w:rsid w:val="00747926"/>
    <w:rsid w:val="007530CD"/>
    <w:rsid w:val="0076008A"/>
    <w:rsid w:val="00761398"/>
    <w:rsid w:val="00794E95"/>
    <w:rsid w:val="007A0F5B"/>
    <w:rsid w:val="007C53E3"/>
    <w:rsid w:val="007D3423"/>
    <w:rsid w:val="007D5A45"/>
    <w:rsid w:val="007E0686"/>
    <w:rsid w:val="007E1AF4"/>
    <w:rsid w:val="007E408C"/>
    <w:rsid w:val="007E6360"/>
    <w:rsid w:val="008061F5"/>
    <w:rsid w:val="00810168"/>
    <w:rsid w:val="008136B6"/>
    <w:rsid w:val="00821B6A"/>
    <w:rsid w:val="00825B21"/>
    <w:rsid w:val="00830D8A"/>
    <w:rsid w:val="00832268"/>
    <w:rsid w:val="0084307D"/>
    <w:rsid w:val="008438CF"/>
    <w:rsid w:val="00852C11"/>
    <w:rsid w:val="00863F96"/>
    <w:rsid w:val="008D328C"/>
    <w:rsid w:val="008D40A0"/>
    <w:rsid w:val="008E1DF1"/>
    <w:rsid w:val="008F38CA"/>
    <w:rsid w:val="008F7E7E"/>
    <w:rsid w:val="00912973"/>
    <w:rsid w:val="00926CE8"/>
    <w:rsid w:val="00932242"/>
    <w:rsid w:val="0093348A"/>
    <w:rsid w:val="00933FD8"/>
    <w:rsid w:val="00934A5D"/>
    <w:rsid w:val="00943D93"/>
    <w:rsid w:val="00944298"/>
    <w:rsid w:val="009647DD"/>
    <w:rsid w:val="00983AF3"/>
    <w:rsid w:val="009A0B85"/>
    <w:rsid w:val="009B643D"/>
    <w:rsid w:val="009C7906"/>
    <w:rsid w:val="009D01BF"/>
    <w:rsid w:val="009D6F01"/>
    <w:rsid w:val="009E3556"/>
    <w:rsid w:val="009E375B"/>
    <w:rsid w:val="00A05214"/>
    <w:rsid w:val="00A50992"/>
    <w:rsid w:val="00A55856"/>
    <w:rsid w:val="00A5586C"/>
    <w:rsid w:val="00A61BD9"/>
    <w:rsid w:val="00A67F1C"/>
    <w:rsid w:val="00A75E4C"/>
    <w:rsid w:val="00A82D76"/>
    <w:rsid w:val="00A8390A"/>
    <w:rsid w:val="00AA7212"/>
    <w:rsid w:val="00AB4144"/>
    <w:rsid w:val="00AB6E00"/>
    <w:rsid w:val="00AE4A8F"/>
    <w:rsid w:val="00B33A3E"/>
    <w:rsid w:val="00B3722B"/>
    <w:rsid w:val="00B43ECC"/>
    <w:rsid w:val="00B44326"/>
    <w:rsid w:val="00B73419"/>
    <w:rsid w:val="00B77563"/>
    <w:rsid w:val="00B85775"/>
    <w:rsid w:val="00BC0DF1"/>
    <w:rsid w:val="00BC62A6"/>
    <w:rsid w:val="00BD5334"/>
    <w:rsid w:val="00BD65B6"/>
    <w:rsid w:val="00BE1E62"/>
    <w:rsid w:val="00BE2FA8"/>
    <w:rsid w:val="00BE3973"/>
    <w:rsid w:val="00BF3DF6"/>
    <w:rsid w:val="00C13360"/>
    <w:rsid w:val="00C16B1F"/>
    <w:rsid w:val="00C34112"/>
    <w:rsid w:val="00C44A11"/>
    <w:rsid w:val="00C45A30"/>
    <w:rsid w:val="00C53B94"/>
    <w:rsid w:val="00C55625"/>
    <w:rsid w:val="00C747CE"/>
    <w:rsid w:val="00C77D58"/>
    <w:rsid w:val="00CA2E78"/>
    <w:rsid w:val="00CB5A84"/>
    <w:rsid w:val="00CB7187"/>
    <w:rsid w:val="00CD14BF"/>
    <w:rsid w:val="00CD6FFA"/>
    <w:rsid w:val="00CE499F"/>
    <w:rsid w:val="00CF295D"/>
    <w:rsid w:val="00CF379B"/>
    <w:rsid w:val="00D0296E"/>
    <w:rsid w:val="00D15E6A"/>
    <w:rsid w:val="00D20757"/>
    <w:rsid w:val="00D56640"/>
    <w:rsid w:val="00D6238C"/>
    <w:rsid w:val="00D7394A"/>
    <w:rsid w:val="00DA4DA7"/>
    <w:rsid w:val="00DA6D58"/>
    <w:rsid w:val="00DB4F3E"/>
    <w:rsid w:val="00DC1F4A"/>
    <w:rsid w:val="00DD0D71"/>
    <w:rsid w:val="00DD1326"/>
    <w:rsid w:val="00DD24F8"/>
    <w:rsid w:val="00DE2135"/>
    <w:rsid w:val="00DE4C59"/>
    <w:rsid w:val="00E0695A"/>
    <w:rsid w:val="00E17112"/>
    <w:rsid w:val="00E318AE"/>
    <w:rsid w:val="00E43D5D"/>
    <w:rsid w:val="00E57F16"/>
    <w:rsid w:val="00E647D1"/>
    <w:rsid w:val="00E9455C"/>
    <w:rsid w:val="00EA3C38"/>
    <w:rsid w:val="00EB33B4"/>
    <w:rsid w:val="00EB6607"/>
    <w:rsid w:val="00EC0025"/>
    <w:rsid w:val="00EC22D6"/>
    <w:rsid w:val="00EC457A"/>
    <w:rsid w:val="00ED2579"/>
    <w:rsid w:val="00ED6E39"/>
    <w:rsid w:val="00EE4A1F"/>
    <w:rsid w:val="00EF4238"/>
    <w:rsid w:val="00F03493"/>
    <w:rsid w:val="00F24999"/>
    <w:rsid w:val="00F339D2"/>
    <w:rsid w:val="00F40637"/>
    <w:rsid w:val="00F42A5D"/>
    <w:rsid w:val="00F63930"/>
    <w:rsid w:val="00F65BA7"/>
    <w:rsid w:val="00F70C24"/>
    <w:rsid w:val="00F81414"/>
    <w:rsid w:val="00F82E94"/>
    <w:rsid w:val="00F87BD9"/>
    <w:rsid w:val="00F87D0D"/>
    <w:rsid w:val="00FA447F"/>
    <w:rsid w:val="00FB0A7B"/>
    <w:rsid w:val="00FC6B90"/>
    <w:rsid w:val="00FC7A4C"/>
    <w:rsid w:val="00FD1A61"/>
    <w:rsid w:val="00FD298D"/>
    <w:rsid w:val="00FF2D3A"/>
    <w:rsid w:val="00FF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F3DF6"/>
    <w:rPr>
      <w:color w:val="800080"/>
      <w:u w:val="single"/>
    </w:rPr>
  </w:style>
  <w:style w:type="paragraph" w:customStyle="1" w:styleId="m-679215361861326876gmail-msolistparagraph">
    <w:name w:val="m_-679215361861326876gmail-msolistparagraph"/>
    <w:basedOn w:val="a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a"/>
    <w:rsid w:val="007E408C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F3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728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359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469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mosio2020.gov.gr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inadmin.gov.gr/?p=2183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inAdmin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admin.gov.gr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nadmin.gov.gr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1159-3572-415F-9407-6BE552E1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429</CharactersWithSpaces>
  <SharedDoc>false</SharedDoc>
  <HLinks>
    <vt:vector size="30" baseType="variant">
      <vt:variant>
        <vt:i4>3670136</vt:i4>
      </vt:variant>
      <vt:variant>
        <vt:i4>12</vt:i4>
      </vt:variant>
      <vt:variant>
        <vt:i4>0</vt:i4>
      </vt:variant>
      <vt:variant>
        <vt:i4>5</vt:i4>
      </vt:variant>
      <vt:variant>
        <vt:lpwstr>http://www.minadmin.gov.gr/?p=21833</vt:lpwstr>
      </vt:variant>
      <vt:variant>
        <vt:lpwstr/>
      </vt:variant>
      <vt:variant>
        <vt:i4>3670061</vt:i4>
      </vt:variant>
      <vt:variant>
        <vt:i4>9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http://dimosio2020.gov.gr/</vt:lpwstr>
      </vt:variant>
      <vt:variant>
        <vt:lpwstr/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https://twitter.com/MinAdminGR</vt:lpwstr>
      </vt:variant>
      <vt:variant>
        <vt:lpwstr/>
      </vt:variant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https://www.facebook.com/minadmin.gov.gr/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SiskosS</cp:lastModifiedBy>
  <cp:revision>3</cp:revision>
  <cp:lastPrinted>2018-09-26T12:46:00Z</cp:lastPrinted>
  <dcterms:created xsi:type="dcterms:W3CDTF">2018-10-15T12:57:00Z</dcterms:created>
  <dcterms:modified xsi:type="dcterms:W3CDTF">2018-10-15T12:57:00Z</dcterms:modified>
</cp:coreProperties>
</file>