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EE9" w:rsidRPr="00AF0994" w:rsidRDefault="00863F96" w:rsidP="000B0C35">
      <w:pPr>
        <w:spacing w:after="200" w:line="276" w:lineRule="auto"/>
        <w:rPr>
          <w:rFonts w:asciiTheme="minorHAnsi" w:hAnsiTheme="minorHAnsi" w:cstheme="minorHAnsi"/>
          <w:b/>
          <w:sz w:val="22"/>
          <w:szCs w:val="22"/>
        </w:rPr>
      </w:pPr>
      <w:r w:rsidRPr="00AF0994">
        <w:rPr>
          <w:rFonts w:asciiTheme="minorHAnsi" w:eastAsia="Calibri" w:hAnsiTheme="minorHAnsi" w:cstheme="minorHAnsi"/>
          <w:noProof/>
          <w:sz w:val="22"/>
          <w:szCs w:val="22"/>
        </w:rPr>
        <w:drawing>
          <wp:anchor distT="0" distB="0" distL="114300" distR="114300" simplePos="0" relativeHeight="251659264" behindDoc="1" locked="0" layoutInCell="1" allowOverlap="1">
            <wp:simplePos x="0" y="0"/>
            <wp:positionH relativeFrom="column">
              <wp:posOffset>-296131</wp:posOffset>
            </wp:positionH>
            <wp:positionV relativeFrom="paragraph">
              <wp:posOffset>-402038</wp:posOffset>
            </wp:positionV>
            <wp:extent cx="6567776" cy="993913"/>
            <wp:effectExtent l="0" t="0" r="5080" b="0"/>
            <wp:wrapNone/>
            <wp:docPr id="1" name="Picture 14" descr="/Users/stavroula/Stavroula Works/Ypourgeio Dioikhtikhs Anasigkrotisis 2020/Epistoloxarto/Epistoloxarto 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tavroula/Stavroula Works/Ypourgeio Dioikhtikhs Anasigkrotisis 2020/Epistoloxarto/Epistoloxarto A4.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70114" cy="994267"/>
                    </a:xfrm>
                    <a:prstGeom prst="rect">
                      <a:avLst/>
                    </a:prstGeom>
                    <a:noFill/>
                    <a:ln>
                      <a:noFill/>
                    </a:ln>
                  </pic:spPr>
                </pic:pic>
              </a:graphicData>
            </a:graphic>
          </wp:anchor>
        </w:drawing>
      </w:r>
      <w:r w:rsidR="00CF295D" w:rsidRPr="00AF0994">
        <w:rPr>
          <w:rFonts w:asciiTheme="minorHAnsi" w:hAnsiTheme="minorHAnsi" w:cstheme="minorHAnsi"/>
          <w:i/>
          <w:sz w:val="22"/>
          <w:szCs w:val="22"/>
        </w:rPr>
        <w:tab/>
      </w:r>
      <w:r w:rsidR="000C7EE9" w:rsidRPr="00AF0994">
        <w:rPr>
          <w:rFonts w:asciiTheme="minorHAnsi" w:hAnsiTheme="minorHAnsi" w:cstheme="minorHAnsi"/>
          <w:b/>
          <w:sz w:val="22"/>
          <w:szCs w:val="22"/>
        </w:rPr>
        <w:t xml:space="preserve"> </w:t>
      </w:r>
    </w:p>
    <w:p w:rsidR="00CF295D" w:rsidRPr="00AF0994" w:rsidRDefault="00AB4144" w:rsidP="000B0C35">
      <w:pPr>
        <w:spacing w:after="200" w:line="276" w:lineRule="auto"/>
        <w:ind w:right="3770"/>
        <w:rPr>
          <w:rFonts w:asciiTheme="minorHAnsi" w:hAnsiTheme="minorHAnsi" w:cstheme="minorHAnsi"/>
          <w:b/>
          <w:sz w:val="22"/>
          <w:szCs w:val="22"/>
        </w:rPr>
      </w:pPr>
      <w:r w:rsidRPr="00AF0994">
        <w:rPr>
          <w:rFonts w:asciiTheme="minorHAnsi" w:hAnsiTheme="minorHAnsi" w:cstheme="minorHAnsi"/>
          <w:b/>
          <w:sz w:val="22"/>
          <w:szCs w:val="22"/>
        </w:rPr>
        <w:br/>
      </w:r>
      <w:r w:rsidR="00634B10">
        <w:rPr>
          <w:rFonts w:asciiTheme="minorHAnsi" w:hAnsiTheme="minorHAnsi" w:cstheme="minorHAnsi"/>
          <w:b/>
          <w:sz w:val="22"/>
          <w:szCs w:val="22"/>
        </w:rPr>
        <w:t xml:space="preserve">              </w:t>
      </w:r>
      <w:r w:rsidR="00CF295D" w:rsidRPr="00AF0994">
        <w:rPr>
          <w:rFonts w:asciiTheme="minorHAnsi" w:hAnsiTheme="minorHAnsi" w:cstheme="minorHAnsi"/>
          <w:b/>
          <w:sz w:val="22"/>
          <w:szCs w:val="22"/>
        </w:rPr>
        <w:t xml:space="preserve">ΓΡΑΦΕΙΟ </w:t>
      </w:r>
      <w:r w:rsidR="00EE4A1F" w:rsidRPr="00AF0994">
        <w:rPr>
          <w:rFonts w:asciiTheme="minorHAnsi" w:hAnsiTheme="minorHAnsi" w:cstheme="minorHAnsi"/>
          <w:b/>
          <w:sz w:val="22"/>
          <w:szCs w:val="22"/>
        </w:rPr>
        <w:t>ΤΥΠΟΥ</w:t>
      </w:r>
    </w:p>
    <w:p w:rsidR="000C7EE9" w:rsidRPr="00AF0994" w:rsidRDefault="00442E8B" w:rsidP="00FC4C82">
      <w:pPr>
        <w:autoSpaceDE w:val="0"/>
        <w:autoSpaceDN w:val="0"/>
        <w:adjustRightInd w:val="0"/>
        <w:spacing w:after="200" w:line="276" w:lineRule="auto"/>
        <w:ind w:left="5040"/>
        <w:jc w:val="right"/>
        <w:rPr>
          <w:rFonts w:asciiTheme="minorHAnsi" w:eastAsiaTheme="minorHAnsi" w:hAnsiTheme="minorHAnsi" w:cstheme="minorHAnsi"/>
          <w:sz w:val="22"/>
          <w:szCs w:val="22"/>
          <w:lang w:eastAsia="en-US"/>
        </w:rPr>
      </w:pPr>
      <w:r w:rsidRPr="00AF0994">
        <w:rPr>
          <w:rFonts w:asciiTheme="minorHAnsi" w:eastAsiaTheme="minorHAnsi" w:hAnsiTheme="minorHAnsi" w:cstheme="minorHAnsi"/>
          <w:sz w:val="22"/>
          <w:szCs w:val="22"/>
          <w:lang w:eastAsia="en-US"/>
        </w:rPr>
        <w:t xml:space="preserve"> </w:t>
      </w:r>
      <w:r w:rsidR="002B02F1" w:rsidRPr="00AF0994">
        <w:rPr>
          <w:rFonts w:asciiTheme="minorHAnsi" w:eastAsiaTheme="minorHAnsi" w:hAnsiTheme="minorHAnsi" w:cstheme="minorHAnsi"/>
          <w:sz w:val="22"/>
          <w:szCs w:val="22"/>
          <w:lang w:eastAsia="en-US"/>
        </w:rPr>
        <w:tab/>
      </w:r>
      <w:r w:rsidRPr="00AF0994">
        <w:rPr>
          <w:rFonts w:asciiTheme="minorHAnsi" w:eastAsiaTheme="minorHAnsi" w:hAnsiTheme="minorHAnsi" w:cstheme="minorHAnsi"/>
          <w:sz w:val="22"/>
          <w:szCs w:val="22"/>
          <w:lang w:eastAsia="en-US"/>
        </w:rPr>
        <w:t xml:space="preserve"> </w:t>
      </w:r>
      <w:r w:rsidR="0043460A" w:rsidRPr="00AF0994">
        <w:rPr>
          <w:rFonts w:asciiTheme="minorHAnsi" w:eastAsiaTheme="minorHAnsi" w:hAnsiTheme="minorHAnsi" w:cstheme="minorHAnsi"/>
          <w:sz w:val="22"/>
          <w:szCs w:val="22"/>
          <w:lang w:eastAsia="en-US"/>
        </w:rPr>
        <w:t xml:space="preserve">Αθήνα, </w:t>
      </w:r>
      <w:r w:rsidR="0063504A" w:rsidRPr="00AF0994">
        <w:rPr>
          <w:rFonts w:asciiTheme="minorHAnsi" w:eastAsiaTheme="minorHAnsi" w:hAnsiTheme="minorHAnsi" w:cstheme="minorHAnsi"/>
          <w:sz w:val="22"/>
          <w:szCs w:val="22"/>
          <w:lang w:eastAsia="en-US"/>
        </w:rPr>
        <w:t>6</w:t>
      </w:r>
      <w:r w:rsidR="00561568" w:rsidRPr="00AF0994">
        <w:rPr>
          <w:rFonts w:asciiTheme="minorHAnsi" w:eastAsiaTheme="minorHAnsi" w:hAnsiTheme="minorHAnsi" w:cstheme="minorHAnsi"/>
          <w:sz w:val="22"/>
          <w:szCs w:val="22"/>
          <w:lang w:eastAsia="en-US"/>
        </w:rPr>
        <w:t xml:space="preserve"> Ιουνίου</w:t>
      </w:r>
      <w:r w:rsidR="00E17076" w:rsidRPr="00AF0994">
        <w:rPr>
          <w:rFonts w:asciiTheme="minorHAnsi" w:eastAsiaTheme="minorHAnsi" w:hAnsiTheme="minorHAnsi" w:cstheme="minorHAnsi"/>
          <w:sz w:val="22"/>
          <w:szCs w:val="22"/>
          <w:lang w:eastAsia="en-US"/>
        </w:rPr>
        <w:t xml:space="preserve"> </w:t>
      </w:r>
      <w:r w:rsidR="008438CF" w:rsidRPr="00AF0994">
        <w:rPr>
          <w:rFonts w:asciiTheme="minorHAnsi" w:eastAsiaTheme="minorHAnsi" w:hAnsiTheme="minorHAnsi" w:cstheme="minorHAnsi"/>
          <w:sz w:val="22"/>
          <w:szCs w:val="22"/>
          <w:lang w:eastAsia="en-US"/>
        </w:rPr>
        <w:t>201</w:t>
      </w:r>
      <w:r w:rsidR="009E375B" w:rsidRPr="00AF0994">
        <w:rPr>
          <w:rFonts w:asciiTheme="minorHAnsi" w:eastAsiaTheme="minorHAnsi" w:hAnsiTheme="minorHAnsi" w:cstheme="minorHAnsi"/>
          <w:sz w:val="22"/>
          <w:szCs w:val="22"/>
          <w:lang w:eastAsia="en-US"/>
        </w:rPr>
        <w:t>8</w:t>
      </w:r>
      <w:r w:rsidR="000C7EE9" w:rsidRPr="00AF0994">
        <w:rPr>
          <w:rFonts w:asciiTheme="minorHAnsi" w:eastAsiaTheme="minorHAnsi" w:hAnsiTheme="minorHAnsi" w:cstheme="minorHAnsi"/>
          <w:sz w:val="22"/>
          <w:szCs w:val="22"/>
          <w:lang w:eastAsia="en-US"/>
        </w:rPr>
        <w:t xml:space="preserve"> </w:t>
      </w:r>
    </w:p>
    <w:p w:rsidR="000B11B7" w:rsidRPr="00AF0994" w:rsidRDefault="000B11B7" w:rsidP="00FC4C82">
      <w:pPr>
        <w:spacing w:after="200" w:line="276" w:lineRule="auto"/>
        <w:jc w:val="center"/>
        <w:rPr>
          <w:rFonts w:asciiTheme="minorHAnsi" w:hAnsiTheme="minorHAnsi" w:cstheme="minorHAnsi"/>
          <w:b/>
          <w:sz w:val="22"/>
          <w:szCs w:val="22"/>
        </w:rPr>
      </w:pPr>
    </w:p>
    <w:p w:rsidR="00312488" w:rsidRPr="00AF0994" w:rsidRDefault="000B11B7" w:rsidP="00561568">
      <w:pPr>
        <w:spacing w:after="200" w:line="276" w:lineRule="auto"/>
        <w:ind w:left="720"/>
        <w:jc w:val="center"/>
        <w:rPr>
          <w:rFonts w:asciiTheme="minorHAnsi" w:hAnsiTheme="minorHAnsi" w:cstheme="minorHAnsi"/>
          <w:b/>
          <w:sz w:val="22"/>
          <w:szCs w:val="22"/>
        </w:rPr>
      </w:pPr>
      <w:r w:rsidRPr="00AF0994">
        <w:rPr>
          <w:rFonts w:asciiTheme="minorHAnsi" w:hAnsiTheme="minorHAnsi" w:cstheme="minorHAnsi"/>
          <w:b/>
          <w:sz w:val="22"/>
          <w:szCs w:val="22"/>
        </w:rPr>
        <w:t>ΔΕΛΤΙΟ ΤΥΠΟΥ</w:t>
      </w:r>
    </w:p>
    <w:p w:rsidR="00455C59" w:rsidRPr="00AF0994" w:rsidRDefault="0063504A" w:rsidP="0063504A">
      <w:pPr>
        <w:spacing w:after="200" w:line="276" w:lineRule="auto"/>
        <w:ind w:left="720"/>
        <w:jc w:val="center"/>
        <w:rPr>
          <w:rFonts w:asciiTheme="minorHAnsi" w:hAnsiTheme="minorHAnsi" w:cstheme="minorHAnsi"/>
          <w:b/>
          <w:sz w:val="22"/>
          <w:szCs w:val="22"/>
        </w:rPr>
      </w:pPr>
      <w:r w:rsidRPr="00AF0994">
        <w:rPr>
          <w:rFonts w:asciiTheme="minorHAnsi" w:hAnsiTheme="minorHAnsi" w:cstheme="minorHAnsi"/>
          <w:b/>
          <w:sz w:val="22"/>
          <w:szCs w:val="22"/>
        </w:rPr>
        <w:t>Ομιλία</w:t>
      </w:r>
      <w:r w:rsidR="00DC7DC9">
        <w:rPr>
          <w:rFonts w:asciiTheme="minorHAnsi" w:hAnsiTheme="minorHAnsi" w:cstheme="minorHAnsi"/>
          <w:b/>
          <w:sz w:val="22"/>
          <w:szCs w:val="22"/>
        </w:rPr>
        <w:t xml:space="preserve"> του Γενικού Γραμματέα του Υπουργείου</w:t>
      </w:r>
      <w:r w:rsidR="00561568" w:rsidRPr="00AF0994">
        <w:rPr>
          <w:rFonts w:asciiTheme="minorHAnsi" w:hAnsiTheme="minorHAnsi" w:cstheme="minorHAnsi"/>
          <w:b/>
          <w:sz w:val="22"/>
          <w:szCs w:val="22"/>
        </w:rPr>
        <w:t xml:space="preserve"> Διοικητικής Ανασυ</w:t>
      </w:r>
      <w:r w:rsidR="004453D1">
        <w:rPr>
          <w:rFonts w:asciiTheme="minorHAnsi" w:hAnsiTheme="minorHAnsi" w:cstheme="minorHAnsi"/>
          <w:b/>
          <w:sz w:val="22"/>
          <w:szCs w:val="22"/>
        </w:rPr>
        <w:t xml:space="preserve">γκρότησης, </w:t>
      </w:r>
      <w:r w:rsidR="00634B10">
        <w:rPr>
          <w:rFonts w:asciiTheme="minorHAnsi" w:hAnsiTheme="minorHAnsi" w:cstheme="minorHAnsi"/>
          <w:b/>
          <w:sz w:val="22"/>
          <w:szCs w:val="22"/>
        </w:rPr>
        <w:t>Γρηγόρη Θεοδωρά</w:t>
      </w:r>
      <w:r w:rsidR="00DC7DC9">
        <w:rPr>
          <w:rFonts w:asciiTheme="minorHAnsi" w:hAnsiTheme="minorHAnsi" w:cstheme="minorHAnsi"/>
          <w:b/>
          <w:sz w:val="22"/>
          <w:szCs w:val="22"/>
        </w:rPr>
        <w:t>κη,</w:t>
      </w:r>
      <w:r w:rsidR="004453D1">
        <w:rPr>
          <w:rFonts w:asciiTheme="minorHAnsi" w:hAnsiTheme="minorHAnsi" w:cstheme="minorHAnsi"/>
          <w:b/>
          <w:sz w:val="22"/>
          <w:szCs w:val="22"/>
        </w:rPr>
        <w:t xml:space="preserve"> </w:t>
      </w:r>
      <w:r w:rsidRPr="00AF0994">
        <w:rPr>
          <w:rFonts w:asciiTheme="minorHAnsi" w:hAnsiTheme="minorHAnsi" w:cstheme="minorHAnsi"/>
          <w:b/>
          <w:sz w:val="22"/>
          <w:szCs w:val="22"/>
        </w:rPr>
        <w:t>στο 15</w:t>
      </w:r>
      <w:r w:rsidRPr="00AF0994">
        <w:rPr>
          <w:rFonts w:asciiTheme="minorHAnsi" w:hAnsiTheme="minorHAnsi" w:cstheme="minorHAnsi"/>
          <w:b/>
          <w:sz w:val="22"/>
          <w:szCs w:val="22"/>
          <w:vertAlign w:val="superscript"/>
        </w:rPr>
        <w:t>ο</w:t>
      </w:r>
      <w:r w:rsidRPr="00AF0994">
        <w:rPr>
          <w:rFonts w:asciiTheme="minorHAnsi" w:hAnsiTheme="minorHAnsi" w:cstheme="minorHAnsi"/>
          <w:b/>
          <w:sz w:val="22"/>
          <w:szCs w:val="22"/>
        </w:rPr>
        <w:t xml:space="preserve"> Περιφερειακό Συνέδριο</w:t>
      </w:r>
      <w:r w:rsidR="004D2C9E" w:rsidRPr="00AF0994">
        <w:rPr>
          <w:rFonts w:asciiTheme="minorHAnsi" w:hAnsiTheme="minorHAnsi" w:cstheme="minorHAnsi"/>
          <w:b/>
          <w:sz w:val="22"/>
          <w:szCs w:val="22"/>
        </w:rPr>
        <w:t xml:space="preserve"> για την Παραγωγική Ανασυγκρότηση «Νότιο Αιγαίο:</w:t>
      </w:r>
      <w:r w:rsidR="004453D1">
        <w:rPr>
          <w:rFonts w:asciiTheme="minorHAnsi" w:hAnsiTheme="minorHAnsi" w:cstheme="minorHAnsi"/>
          <w:b/>
          <w:sz w:val="22"/>
          <w:szCs w:val="22"/>
        </w:rPr>
        <w:t xml:space="preserve"> Οι Κυκλάδες στην Πρώτη Γραμμή» και τη συνεδρία «Ψηφιακές Υπηρεσίες και Δημόσια Διοίκηση», που</w:t>
      </w:r>
      <w:r w:rsidR="004D2C9E" w:rsidRPr="00AF0994">
        <w:rPr>
          <w:rFonts w:asciiTheme="minorHAnsi" w:hAnsiTheme="minorHAnsi" w:cstheme="minorHAnsi"/>
          <w:b/>
          <w:sz w:val="22"/>
          <w:szCs w:val="22"/>
        </w:rPr>
        <w:t xml:space="preserve"> διεξάγεται σ</w:t>
      </w:r>
      <w:r w:rsidRPr="00AF0994">
        <w:rPr>
          <w:rFonts w:asciiTheme="minorHAnsi" w:hAnsiTheme="minorHAnsi" w:cstheme="minorHAnsi"/>
          <w:b/>
          <w:sz w:val="22"/>
          <w:szCs w:val="22"/>
        </w:rPr>
        <w:t>την Ερμούπολη της Σύρου</w:t>
      </w:r>
    </w:p>
    <w:p w:rsidR="00561568" w:rsidRPr="00AF0994" w:rsidRDefault="00561568" w:rsidP="00561568">
      <w:pPr>
        <w:spacing w:after="200" w:line="276" w:lineRule="auto"/>
        <w:ind w:left="720"/>
        <w:jc w:val="both"/>
        <w:rPr>
          <w:rFonts w:asciiTheme="minorHAnsi" w:hAnsiTheme="minorHAnsi" w:cstheme="minorHAnsi"/>
          <w:color w:val="000000"/>
          <w:sz w:val="22"/>
          <w:szCs w:val="22"/>
        </w:rPr>
      </w:pPr>
    </w:p>
    <w:p w:rsidR="00AF0994" w:rsidRPr="00AF0994" w:rsidRDefault="00AF0994" w:rsidP="00D8408E">
      <w:pPr>
        <w:spacing w:before="100" w:beforeAutospacing="1" w:after="200" w:line="276" w:lineRule="auto"/>
        <w:jc w:val="both"/>
        <w:rPr>
          <w:rFonts w:asciiTheme="minorHAnsi" w:hAnsiTheme="minorHAnsi" w:cstheme="minorHAnsi"/>
          <w:b/>
          <w:sz w:val="22"/>
          <w:szCs w:val="22"/>
        </w:rPr>
      </w:pPr>
      <w:r w:rsidRPr="00D8408E">
        <w:rPr>
          <w:rFonts w:asciiTheme="minorHAnsi" w:hAnsiTheme="minorHAnsi" w:cstheme="minorHAnsi"/>
          <w:b/>
          <w:bCs/>
          <w:sz w:val="22"/>
          <w:szCs w:val="22"/>
        </w:rPr>
        <w:t>Κυρίες και κ</w:t>
      </w:r>
      <w:r w:rsidRPr="00AF0994">
        <w:rPr>
          <w:rFonts w:asciiTheme="minorHAnsi" w:hAnsiTheme="minorHAnsi" w:cstheme="minorHAnsi"/>
          <w:b/>
          <w:bCs/>
          <w:sz w:val="22"/>
          <w:szCs w:val="22"/>
        </w:rPr>
        <w:t xml:space="preserve">ύριοι, </w:t>
      </w:r>
    </w:p>
    <w:p w:rsidR="00D8408E" w:rsidRPr="00D8408E" w:rsidRDefault="00D8408E" w:rsidP="00D8408E">
      <w:pPr>
        <w:spacing w:after="200" w:line="276" w:lineRule="auto"/>
        <w:jc w:val="both"/>
        <w:rPr>
          <w:rFonts w:asciiTheme="minorHAnsi" w:hAnsiTheme="minorHAnsi" w:cstheme="minorHAnsi"/>
          <w:sz w:val="22"/>
          <w:szCs w:val="22"/>
        </w:rPr>
      </w:pPr>
      <w:r>
        <w:rPr>
          <w:rFonts w:asciiTheme="minorHAnsi" w:hAnsiTheme="minorHAnsi" w:cstheme="minorHAnsi"/>
          <w:sz w:val="22"/>
          <w:szCs w:val="22"/>
        </w:rPr>
        <w:t>Π</w:t>
      </w:r>
      <w:r w:rsidRPr="00D8408E">
        <w:rPr>
          <w:rFonts w:asciiTheme="minorHAnsi" w:hAnsiTheme="minorHAnsi" w:cstheme="minorHAnsi"/>
          <w:sz w:val="22"/>
          <w:szCs w:val="22"/>
        </w:rPr>
        <w:t xml:space="preserve">ρωταρχικό στόχο της Κυβέρνησης αποτελεί η παροχή ολοκληρωμένων ψηφιακών υπηρεσιών από το Κράτος προς τους πολίτες και τις επιχειρήσεις. </w:t>
      </w:r>
    </w:p>
    <w:p w:rsidR="00D8408E" w:rsidRPr="00D8408E" w:rsidRDefault="00D8408E" w:rsidP="00D8408E">
      <w:pPr>
        <w:spacing w:after="200" w:line="276" w:lineRule="auto"/>
        <w:jc w:val="both"/>
        <w:rPr>
          <w:rFonts w:asciiTheme="minorHAnsi" w:hAnsiTheme="minorHAnsi" w:cstheme="minorHAnsi"/>
          <w:sz w:val="22"/>
          <w:szCs w:val="22"/>
        </w:rPr>
      </w:pPr>
      <w:r w:rsidRPr="00D8408E">
        <w:rPr>
          <w:rFonts w:asciiTheme="minorHAnsi" w:hAnsiTheme="minorHAnsi" w:cstheme="minorHAnsi"/>
          <w:sz w:val="22"/>
          <w:szCs w:val="22"/>
        </w:rPr>
        <w:t>Ο στόχος αυτός αποτυπώνεται τόσο στην Εθνική Ψηφιακή Στρατηγική</w:t>
      </w:r>
      <w:r w:rsidR="00C73AA2">
        <w:rPr>
          <w:rFonts w:asciiTheme="minorHAnsi" w:hAnsiTheme="minorHAnsi" w:cstheme="minorHAnsi"/>
          <w:sz w:val="22"/>
          <w:szCs w:val="22"/>
        </w:rPr>
        <w:t>,</w:t>
      </w:r>
      <w:r w:rsidRPr="00D8408E">
        <w:rPr>
          <w:rFonts w:asciiTheme="minorHAnsi" w:hAnsiTheme="minorHAnsi" w:cstheme="minorHAnsi"/>
          <w:sz w:val="22"/>
          <w:szCs w:val="22"/>
        </w:rPr>
        <w:t xml:space="preserve"> που καταρτίστηκε και</w:t>
      </w:r>
      <w:r w:rsidR="00634B10">
        <w:rPr>
          <w:rFonts w:asciiTheme="minorHAnsi" w:hAnsiTheme="minorHAnsi" w:cstheme="minorHAnsi"/>
          <w:sz w:val="22"/>
          <w:szCs w:val="22"/>
        </w:rPr>
        <w:t xml:space="preserve"> </w:t>
      </w:r>
      <w:r w:rsidRPr="00D8408E">
        <w:rPr>
          <w:rFonts w:asciiTheme="minorHAnsi" w:hAnsiTheme="minorHAnsi" w:cstheme="minorHAnsi"/>
          <w:sz w:val="22"/>
          <w:szCs w:val="22"/>
        </w:rPr>
        <w:t>υλοποιείται</w:t>
      </w:r>
      <w:r w:rsidR="00634B10">
        <w:rPr>
          <w:rFonts w:asciiTheme="minorHAnsi" w:hAnsiTheme="minorHAnsi" w:cstheme="minorHAnsi"/>
          <w:sz w:val="22"/>
          <w:szCs w:val="22"/>
        </w:rPr>
        <w:t xml:space="preserve"> </w:t>
      </w:r>
      <w:r w:rsidRPr="00D8408E">
        <w:rPr>
          <w:rFonts w:asciiTheme="minorHAnsi" w:hAnsiTheme="minorHAnsi" w:cstheme="minorHAnsi"/>
          <w:sz w:val="22"/>
          <w:szCs w:val="22"/>
        </w:rPr>
        <w:t>από το Υπουργείο Ψηφιακής Πολιτικής</w:t>
      </w:r>
      <w:r w:rsidR="00C73AA2">
        <w:rPr>
          <w:rFonts w:asciiTheme="minorHAnsi" w:hAnsiTheme="minorHAnsi" w:cstheme="minorHAnsi"/>
          <w:sz w:val="22"/>
          <w:szCs w:val="22"/>
        </w:rPr>
        <w:t>,</w:t>
      </w:r>
      <w:r w:rsidRPr="00D8408E">
        <w:rPr>
          <w:rFonts w:asciiTheme="minorHAnsi" w:hAnsiTheme="minorHAnsi" w:cstheme="minorHAnsi"/>
          <w:sz w:val="22"/>
          <w:szCs w:val="22"/>
        </w:rPr>
        <w:t xml:space="preserve"> όσο και στην </w:t>
      </w:r>
      <w:proofErr w:type="spellStart"/>
      <w:r w:rsidRPr="00D8408E">
        <w:rPr>
          <w:rFonts w:asciiTheme="minorHAnsi" w:hAnsiTheme="minorHAnsi" w:cstheme="minorHAnsi"/>
          <w:sz w:val="22"/>
          <w:szCs w:val="22"/>
        </w:rPr>
        <w:t>επικαιροποιημένη</w:t>
      </w:r>
      <w:proofErr w:type="spellEnd"/>
      <w:r w:rsidRPr="00D8408E">
        <w:rPr>
          <w:rFonts w:asciiTheme="minorHAnsi" w:hAnsiTheme="minorHAnsi" w:cstheme="minorHAnsi"/>
          <w:sz w:val="22"/>
          <w:szCs w:val="22"/>
        </w:rPr>
        <w:t xml:space="preserve"> Εθνική Στρατηγική για τη Διοικητική Μεταρρύθμιση 2017</w:t>
      </w:r>
      <w:r w:rsidR="00C73AA2">
        <w:rPr>
          <w:rFonts w:asciiTheme="minorHAnsi" w:hAnsiTheme="minorHAnsi" w:cstheme="minorHAnsi"/>
          <w:sz w:val="22"/>
          <w:szCs w:val="22"/>
        </w:rPr>
        <w:t>-</w:t>
      </w:r>
      <w:r w:rsidRPr="00D8408E">
        <w:rPr>
          <w:rFonts w:asciiTheme="minorHAnsi" w:hAnsiTheme="minorHAnsi" w:cstheme="minorHAnsi"/>
          <w:sz w:val="22"/>
          <w:szCs w:val="22"/>
        </w:rPr>
        <w:t>2019</w:t>
      </w:r>
      <w:r w:rsidR="00C73AA2">
        <w:rPr>
          <w:rFonts w:asciiTheme="minorHAnsi" w:hAnsiTheme="minorHAnsi" w:cstheme="minorHAnsi"/>
          <w:sz w:val="22"/>
          <w:szCs w:val="22"/>
        </w:rPr>
        <w:t>,</w:t>
      </w:r>
      <w:r w:rsidRPr="00D8408E">
        <w:rPr>
          <w:rFonts w:asciiTheme="minorHAnsi" w:hAnsiTheme="minorHAnsi" w:cstheme="minorHAnsi"/>
          <w:sz w:val="22"/>
          <w:szCs w:val="22"/>
        </w:rPr>
        <w:t xml:space="preserve"> που καταρτίστηκε και υλοποιείται από το Υπουργείο Διοικητικής ανασυγκρότησης. </w:t>
      </w:r>
    </w:p>
    <w:p w:rsidR="00D8408E" w:rsidRPr="00D8408E" w:rsidRDefault="00D8408E" w:rsidP="00D8408E">
      <w:pPr>
        <w:spacing w:after="200" w:line="276" w:lineRule="auto"/>
        <w:jc w:val="both"/>
        <w:rPr>
          <w:rFonts w:asciiTheme="minorHAnsi" w:hAnsiTheme="minorHAnsi" w:cstheme="minorHAnsi"/>
          <w:sz w:val="22"/>
          <w:szCs w:val="22"/>
        </w:rPr>
      </w:pPr>
      <w:r w:rsidRPr="00D8408E">
        <w:rPr>
          <w:rFonts w:asciiTheme="minorHAnsi" w:hAnsiTheme="minorHAnsi" w:cstheme="minorHAnsi"/>
          <w:sz w:val="22"/>
          <w:szCs w:val="22"/>
        </w:rPr>
        <w:t>Ειδικότερα, όπως επανειλημμένα έχει αναφερθεί, ο στόχος είναι έως το 2020 να έχουμε μεταβεί</w:t>
      </w:r>
      <w:r w:rsidR="00C73AA2">
        <w:rPr>
          <w:rFonts w:asciiTheme="minorHAnsi" w:hAnsiTheme="minorHAnsi" w:cstheme="minorHAnsi"/>
          <w:sz w:val="22"/>
          <w:szCs w:val="22"/>
        </w:rPr>
        <w:t xml:space="preserve"> στο ψηφιακό Δημόσιο. Ένα Δ</w:t>
      </w:r>
      <w:r w:rsidRPr="00D8408E">
        <w:rPr>
          <w:rFonts w:asciiTheme="minorHAnsi" w:hAnsiTheme="minorHAnsi" w:cstheme="minorHAnsi"/>
          <w:sz w:val="22"/>
          <w:szCs w:val="22"/>
        </w:rPr>
        <w:t xml:space="preserve">ημόσιο που θα δίνει τη δυνατότητα σε όλους τους πολίτες αυτής της χώρας να διεκπεραιώνουν τις υποθέσεις τους ηλεκτρονικά, χωρίς να απαιτείται η αυτοπρόσωπη παρουσία τους στις δημόσιες υπηρεσίες. </w:t>
      </w:r>
    </w:p>
    <w:p w:rsidR="00D8408E" w:rsidRPr="00D8408E" w:rsidRDefault="00D8408E" w:rsidP="00D8408E">
      <w:pPr>
        <w:spacing w:after="200" w:line="276" w:lineRule="auto"/>
        <w:jc w:val="both"/>
        <w:rPr>
          <w:rFonts w:asciiTheme="minorHAnsi" w:hAnsiTheme="minorHAnsi" w:cstheme="minorHAnsi"/>
          <w:sz w:val="22"/>
          <w:szCs w:val="22"/>
        </w:rPr>
      </w:pPr>
      <w:r w:rsidRPr="00D8408E">
        <w:rPr>
          <w:rFonts w:asciiTheme="minorHAnsi" w:hAnsiTheme="minorHAnsi" w:cstheme="minorHAnsi"/>
          <w:sz w:val="22"/>
          <w:szCs w:val="22"/>
        </w:rPr>
        <w:t>Όπως αντιλαμβάνεστε</w:t>
      </w:r>
      <w:r w:rsidR="00C73AA2">
        <w:rPr>
          <w:rFonts w:asciiTheme="minorHAnsi" w:hAnsiTheme="minorHAnsi" w:cstheme="minorHAnsi"/>
          <w:sz w:val="22"/>
          <w:szCs w:val="22"/>
        </w:rPr>
        <w:t>,</w:t>
      </w:r>
      <w:r w:rsidRPr="00D8408E">
        <w:rPr>
          <w:rFonts w:asciiTheme="minorHAnsi" w:hAnsiTheme="minorHAnsi" w:cstheme="minorHAnsi"/>
          <w:sz w:val="22"/>
          <w:szCs w:val="22"/>
        </w:rPr>
        <w:t xml:space="preserve"> αυτό σημαίνει ταχύτερη και</w:t>
      </w:r>
      <w:r w:rsidR="00C73AA2">
        <w:rPr>
          <w:rFonts w:asciiTheme="minorHAnsi" w:hAnsiTheme="minorHAnsi" w:cstheme="minorHAnsi"/>
          <w:sz w:val="22"/>
          <w:szCs w:val="22"/>
        </w:rPr>
        <w:t xml:space="preserve"> καλύτερη εξυπηρέτηση. Σημαίνει, όμως,</w:t>
      </w:r>
      <w:r w:rsidRPr="00D8408E">
        <w:rPr>
          <w:rFonts w:asciiTheme="minorHAnsi" w:hAnsiTheme="minorHAnsi" w:cstheme="minorHAnsi"/>
          <w:sz w:val="22"/>
          <w:szCs w:val="22"/>
        </w:rPr>
        <w:t xml:space="preserve"> και κάτι ακόμη πιο σημαντικό: </w:t>
      </w:r>
      <w:r w:rsidR="00C73AA2">
        <w:rPr>
          <w:rFonts w:asciiTheme="minorHAnsi" w:hAnsiTheme="minorHAnsi" w:cstheme="minorHAnsi"/>
          <w:sz w:val="22"/>
          <w:szCs w:val="22"/>
        </w:rPr>
        <w:t>δ</w:t>
      </w:r>
      <w:r w:rsidRPr="00D8408E">
        <w:rPr>
          <w:rFonts w:asciiTheme="minorHAnsi" w:hAnsiTheme="minorHAnsi" w:cstheme="minorHAnsi"/>
          <w:sz w:val="22"/>
          <w:szCs w:val="22"/>
        </w:rPr>
        <w:t>ιαφάνεια, αξιοπιστία, ισότητα. Οι πολίτες της πιο απομακρυσμένης περιοχής της χώρας θα έχουν την ίδια δυνατότητα και ποιότητα εξυπηρέτησης με τους πολίτες</w:t>
      </w:r>
      <w:r w:rsidR="00634B10">
        <w:rPr>
          <w:rFonts w:asciiTheme="minorHAnsi" w:hAnsiTheme="minorHAnsi" w:cstheme="minorHAnsi"/>
          <w:sz w:val="22"/>
          <w:szCs w:val="22"/>
        </w:rPr>
        <w:t xml:space="preserve"> </w:t>
      </w:r>
      <w:r w:rsidRPr="00D8408E">
        <w:rPr>
          <w:rFonts w:asciiTheme="minorHAnsi" w:hAnsiTheme="minorHAnsi" w:cstheme="minorHAnsi"/>
          <w:sz w:val="22"/>
          <w:szCs w:val="22"/>
        </w:rPr>
        <w:t>των μεγάλων αστικών κέντρων. Καταλαβαίνετε πόσο σημαντικό είναι αυτό για τους πολίτες όλης της χώρας, αλλά ιδίως για τους κατοίκους των</w:t>
      </w:r>
      <w:r w:rsidR="00634B10">
        <w:rPr>
          <w:rFonts w:asciiTheme="minorHAnsi" w:hAnsiTheme="minorHAnsi" w:cstheme="minorHAnsi"/>
          <w:sz w:val="22"/>
          <w:szCs w:val="22"/>
        </w:rPr>
        <w:t xml:space="preserve"> </w:t>
      </w:r>
      <w:r w:rsidRPr="00D8408E">
        <w:rPr>
          <w:rFonts w:asciiTheme="minorHAnsi" w:hAnsiTheme="minorHAnsi" w:cstheme="minorHAnsi"/>
          <w:sz w:val="22"/>
          <w:szCs w:val="22"/>
        </w:rPr>
        <w:t>νησιωτικών περιοχών.</w:t>
      </w:r>
    </w:p>
    <w:p w:rsidR="00D8408E" w:rsidRPr="00D8408E" w:rsidRDefault="00D8408E" w:rsidP="00D8408E">
      <w:pPr>
        <w:spacing w:after="200" w:line="276" w:lineRule="auto"/>
        <w:jc w:val="both"/>
        <w:rPr>
          <w:rFonts w:asciiTheme="minorHAnsi" w:hAnsiTheme="minorHAnsi" w:cstheme="minorHAnsi"/>
          <w:sz w:val="22"/>
          <w:szCs w:val="22"/>
        </w:rPr>
      </w:pPr>
      <w:r w:rsidRPr="00D8408E">
        <w:rPr>
          <w:rFonts w:asciiTheme="minorHAnsi" w:hAnsiTheme="minorHAnsi" w:cstheme="minorHAnsi"/>
          <w:sz w:val="22"/>
          <w:szCs w:val="22"/>
        </w:rPr>
        <w:t>Τελικά</w:t>
      </w:r>
      <w:r w:rsidR="00C73AA2">
        <w:rPr>
          <w:rFonts w:asciiTheme="minorHAnsi" w:hAnsiTheme="minorHAnsi" w:cstheme="minorHAnsi"/>
          <w:sz w:val="22"/>
          <w:szCs w:val="22"/>
        </w:rPr>
        <w:t>,</w:t>
      </w:r>
      <w:r w:rsidRPr="00D8408E">
        <w:rPr>
          <w:rFonts w:asciiTheme="minorHAnsi" w:hAnsiTheme="minorHAnsi" w:cstheme="minorHAnsi"/>
          <w:sz w:val="22"/>
          <w:szCs w:val="22"/>
        </w:rPr>
        <w:t xml:space="preserve"> η μετάβαση στην ηλεκτρονική διακυβέρνηση είναι κατ’ εξοχήν στοιχείο </w:t>
      </w:r>
      <w:r w:rsidR="00C73AA2">
        <w:rPr>
          <w:rFonts w:asciiTheme="minorHAnsi" w:hAnsiTheme="minorHAnsi" w:cstheme="minorHAnsi"/>
          <w:sz w:val="22"/>
          <w:szCs w:val="22"/>
        </w:rPr>
        <w:t>δ</w:t>
      </w:r>
      <w:r w:rsidRPr="00D8408E">
        <w:rPr>
          <w:rFonts w:asciiTheme="minorHAnsi" w:hAnsiTheme="minorHAnsi" w:cstheme="minorHAnsi"/>
          <w:sz w:val="22"/>
          <w:szCs w:val="22"/>
        </w:rPr>
        <w:t xml:space="preserve">ημοκρατίας. </w:t>
      </w:r>
    </w:p>
    <w:p w:rsidR="00F74A27" w:rsidRPr="00D8408E" w:rsidRDefault="00D8408E" w:rsidP="00D8408E">
      <w:pPr>
        <w:spacing w:after="200" w:line="276" w:lineRule="auto"/>
        <w:jc w:val="both"/>
        <w:rPr>
          <w:rFonts w:asciiTheme="minorHAnsi" w:hAnsiTheme="minorHAnsi" w:cstheme="minorHAnsi"/>
          <w:sz w:val="22"/>
          <w:szCs w:val="22"/>
        </w:rPr>
      </w:pPr>
      <w:r w:rsidRPr="00D8408E">
        <w:rPr>
          <w:rFonts w:asciiTheme="minorHAnsi" w:hAnsiTheme="minorHAnsi" w:cstheme="minorHAnsi"/>
          <w:sz w:val="22"/>
          <w:szCs w:val="22"/>
        </w:rPr>
        <w:t xml:space="preserve">Αυτόν το στόχο υπηρετούμε συνολικά στη Κυβέρνηση, με όραμα, συνολικό σχέδιο και σαφή χρονοπρογραμματισμό. Από πλευράς Υπουργείου Διοικητικής Ανασυγκρότησης, με τη στήριξη και συνεργασία του Υπουργείου Ψηφιακής Πολιτικής, υλοποιούμε ήδη μια σειρά σημαντικών έργων σε αυτή τη κατεύθυνση. </w:t>
      </w:r>
    </w:p>
    <w:p w:rsidR="00D8408E" w:rsidRPr="00D8408E" w:rsidRDefault="00F74A27" w:rsidP="00F74A27">
      <w:pPr>
        <w:spacing w:after="200" w:line="276" w:lineRule="auto"/>
        <w:jc w:val="center"/>
        <w:rPr>
          <w:rFonts w:asciiTheme="minorHAnsi" w:hAnsiTheme="minorHAnsi" w:cstheme="minorHAnsi"/>
          <w:sz w:val="22"/>
          <w:szCs w:val="22"/>
        </w:rPr>
      </w:pPr>
      <w:r>
        <w:rPr>
          <w:rFonts w:asciiTheme="minorHAnsi" w:hAnsiTheme="minorHAnsi" w:cstheme="minorHAnsi"/>
          <w:sz w:val="22"/>
          <w:szCs w:val="22"/>
        </w:rPr>
        <w:t>***</w:t>
      </w:r>
    </w:p>
    <w:p w:rsidR="00D8408E" w:rsidRPr="00D8408E" w:rsidRDefault="00D8408E" w:rsidP="00D8408E">
      <w:pPr>
        <w:spacing w:after="200" w:line="276" w:lineRule="auto"/>
        <w:jc w:val="both"/>
        <w:rPr>
          <w:rFonts w:asciiTheme="minorHAnsi" w:hAnsiTheme="minorHAnsi" w:cstheme="minorHAnsi"/>
          <w:sz w:val="22"/>
          <w:szCs w:val="22"/>
        </w:rPr>
      </w:pPr>
      <w:r w:rsidRPr="00D8408E">
        <w:rPr>
          <w:rFonts w:asciiTheme="minorHAnsi" w:hAnsiTheme="minorHAnsi" w:cstheme="minorHAnsi"/>
          <w:sz w:val="22"/>
          <w:szCs w:val="22"/>
        </w:rPr>
        <w:t xml:space="preserve">Πριν αναφερθώ όμως στα σημαντικότερα έργα και τις σημαντικότερες δράσεις που υλοποιούνται ήδη ή θα ξεκινήσουν άμεσα, θα μου επιτρέψετε μια μικρή αναφορά στο παρελθόν. </w:t>
      </w:r>
    </w:p>
    <w:p w:rsidR="00D8408E" w:rsidRPr="00D8408E" w:rsidRDefault="00D8408E" w:rsidP="00D8408E">
      <w:pPr>
        <w:spacing w:after="200" w:line="276" w:lineRule="auto"/>
        <w:jc w:val="both"/>
        <w:rPr>
          <w:rFonts w:asciiTheme="minorHAnsi" w:hAnsiTheme="minorHAnsi" w:cstheme="minorHAnsi"/>
          <w:sz w:val="22"/>
          <w:szCs w:val="22"/>
        </w:rPr>
      </w:pPr>
      <w:r w:rsidRPr="00D8408E">
        <w:rPr>
          <w:rFonts w:asciiTheme="minorHAnsi" w:hAnsiTheme="minorHAnsi" w:cstheme="minorHAnsi"/>
          <w:sz w:val="22"/>
          <w:szCs w:val="22"/>
        </w:rPr>
        <w:lastRenderedPageBreak/>
        <w:t xml:space="preserve">Είναι γνωστό πως επί σειρά ετών το σύστημα παραγωγής έργων και δράσεων ΤΠΕ στο Δημόσιο χαρακτηριζόταν </w:t>
      </w:r>
      <w:r w:rsidR="00C73AA2">
        <w:rPr>
          <w:rFonts w:asciiTheme="minorHAnsi" w:hAnsiTheme="minorHAnsi" w:cstheme="minorHAnsi"/>
          <w:sz w:val="22"/>
          <w:szCs w:val="22"/>
        </w:rPr>
        <w:t>από συγκεκριμένες παθογένειες: έ</w:t>
      </w:r>
      <w:r w:rsidRPr="00D8408E">
        <w:rPr>
          <w:rFonts w:asciiTheme="minorHAnsi" w:hAnsiTheme="minorHAnsi" w:cstheme="minorHAnsi"/>
          <w:sz w:val="22"/>
          <w:szCs w:val="22"/>
        </w:rPr>
        <w:t xml:space="preserve">ργα τύπου «σιλό», επαναλήψεις και επικαλύψεις με παράλληλα προβλήματα από την έλλειψη </w:t>
      </w:r>
      <w:proofErr w:type="spellStart"/>
      <w:r w:rsidRPr="00D8408E">
        <w:rPr>
          <w:rFonts w:asciiTheme="minorHAnsi" w:hAnsiTheme="minorHAnsi" w:cstheme="minorHAnsi"/>
          <w:sz w:val="22"/>
          <w:szCs w:val="22"/>
        </w:rPr>
        <w:t>διαλειτουργικότητας</w:t>
      </w:r>
      <w:proofErr w:type="spellEnd"/>
      <w:r w:rsidRPr="00D8408E">
        <w:rPr>
          <w:rFonts w:asciiTheme="minorHAnsi" w:hAnsiTheme="minorHAnsi" w:cstheme="minorHAnsi"/>
          <w:sz w:val="22"/>
          <w:szCs w:val="22"/>
        </w:rPr>
        <w:t xml:space="preserve">, </w:t>
      </w:r>
      <w:proofErr w:type="spellStart"/>
      <w:r w:rsidRPr="00D8408E">
        <w:rPr>
          <w:rFonts w:asciiTheme="minorHAnsi" w:hAnsiTheme="minorHAnsi" w:cstheme="minorHAnsi"/>
          <w:sz w:val="22"/>
          <w:szCs w:val="22"/>
        </w:rPr>
        <w:t>υπερκοστολογήσεις</w:t>
      </w:r>
      <w:proofErr w:type="spellEnd"/>
      <w:r w:rsidRPr="00D8408E">
        <w:rPr>
          <w:rFonts w:asciiTheme="minorHAnsi" w:hAnsiTheme="minorHAnsi" w:cstheme="minorHAnsi"/>
          <w:sz w:val="22"/>
          <w:szCs w:val="22"/>
        </w:rPr>
        <w:t>, μεγάλη σπατάλη πόρων</w:t>
      </w:r>
      <w:r w:rsidR="00634B10">
        <w:rPr>
          <w:rFonts w:asciiTheme="minorHAnsi" w:hAnsiTheme="minorHAnsi" w:cstheme="minorHAnsi"/>
          <w:sz w:val="22"/>
          <w:szCs w:val="22"/>
        </w:rPr>
        <w:t xml:space="preserve"> </w:t>
      </w:r>
      <w:r w:rsidRPr="00D8408E">
        <w:rPr>
          <w:rFonts w:asciiTheme="minorHAnsi" w:hAnsiTheme="minorHAnsi" w:cstheme="minorHAnsi"/>
          <w:sz w:val="22"/>
          <w:szCs w:val="22"/>
        </w:rPr>
        <w:t xml:space="preserve">και τέλος προβλήματα βιωσιμότητας των έργων μετά την ολοκλήρωσή τους. </w:t>
      </w:r>
    </w:p>
    <w:p w:rsidR="00D8408E" w:rsidRPr="00D8408E" w:rsidRDefault="00D8408E" w:rsidP="00D8408E">
      <w:pPr>
        <w:spacing w:after="200" w:line="276" w:lineRule="auto"/>
        <w:jc w:val="both"/>
        <w:rPr>
          <w:rFonts w:asciiTheme="minorHAnsi" w:hAnsiTheme="minorHAnsi" w:cstheme="minorHAnsi"/>
          <w:sz w:val="22"/>
          <w:szCs w:val="22"/>
        </w:rPr>
      </w:pPr>
      <w:r w:rsidRPr="00D8408E">
        <w:rPr>
          <w:rFonts w:asciiTheme="minorHAnsi" w:hAnsiTheme="minorHAnsi" w:cstheme="minorHAnsi"/>
          <w:sz w:val="22"/>
          <w:szCs w:val="22"/>
        </w:rPr>
        <w:t>Θα ήθελα</w:t>
      </w:r>
      <w:r w:rsidR="00C73AA2">
        <w:rPr>
          <w:rFonts w:asciiTheme="minorHAnsi" w:hAnsiTheme="minorHAnsi" w:cstheme="minorHAnsi"/>
          <w:sz w:val="22"/>
          <w:szCs w:val="22"/>
        </w:rPr>
        <w:t>,</w:t>
      </w:r>
      <w:r w:rsidRPr="00D8408E">
        <w:rPr>
          <w:rFonts w:asciiTheme="minorHAnsi" w:hAnsiTheme="minorHAnsi" w:cstheme="minorHAnsi"/>
          <w:sz w:val="22"/>
          <w:szCs w:val="22"/>
        </w:rPr>
        <w:t xml:space="preserve"> λοιπόν, να τονίσω με έμφαση ότι βασική παράμετρος της πολιτικής μας είναι η ριζική αναθεώρηση του τρόπου παροχής των Ψηφιακών Υπηρεσιών του Δημοσίου.</w:t>
      </w:r>
    </w:p>
    <w:p w:rsidR="00D8408E" w:rsidRPr="00D8408E" w:rsidRDefault="00D8408E" w:rsidP="00D8408E">
      <w:pPr>
        <w:spacing w:after="200" w:line="276" w:lineRule="auto"/>
        <w:jc w:val="both"/>
        <w:rPr>
          <w:rFonts w:asciiTheme="minorHAnsi" w:hAnsiTheme="minorHAnsi" w:cstheme="minorHAnsi"/>
          <w:sz w:val="22"/>
          <w:szCs w:val="22"/>
        </w:rPr>
      </w:pPr>
      <w:r w:rsidRPr="00D8408E">
        <w:rPr>
          <w:rFonts w:asciiTheme="minorHAnsi" w:hAnsiTheme="minorHAnsi" w:cstheme="minorHAnsi"/>
          <w:sz w:val="22"/>
          <w:szCs w:val="22"/>
        </w:rPr>
        <w:t>Ακριβώς για να μην οδηγηθούμε ξανά στα λάθη του παρελθόντος.</w:t>
      </w:r>
    </w:p>
    <w:p w:rsidR="00D8408E" w:rsidRPr="00D8408E" w:rsidRDefault="00D8408E" w:rsidP="00D8408E">
      <w:pPr>
        <w:spacing w:after="200" w:line="276" w:lineRule="auto"/>
        <w:jc w:val="both"/>
        <w:rPr>
          <w:rFonts w:asciiTheme="minorHAnsi" w:hAnsiTheme="minorHAnsi" w:cstheme="minorHAnsi"/>
          <w:sz w:val="22"/>
          <w:szCs w:val="22"/>
        </w:rPr>
      </w:pPr>
      <w:r w:rsidRPr="00D8408E">
        <w:rPr>
          <w:rFonts w:asciiTheme="minorHAnsi" w:hAnsiTheme="minorHAnsi" w:cstheme="minorHAnsi"/>
          <w:sz w:val="22"/>
          <w:szCs w:val="22"/>
        </w:rPr>
        <w:t>Στο πλαίσιο αυτό προβλέπονται έγκαιρη διάγνωση των αναγκών,</w:t>
      </w:r>
      <w:r w:rsidR="00634B10">
        <w:rPr>
          <w:rFonts w:asciiTheme="minorHAnsi" w:hAnsiTheme="minorHAnsi" w:cstheme="minorHAnsi"/>
          <w:sz w:val="22"/>
          <w:szCs w:val="22"/>
        </w:rPr>
        <w:t xml:space="preserve"> </w:t>
      </w:r>
      <w:r w:rsidRPr="00D8408E">
        <w:rPr>
          <w:rFonts w:asciiTheme="minorHAnsi" w:hAnsiTheme="minorHAnsi" w:cstheme="minorHAnsi"/>
          <w:sz w:val="22"/>
          <w:szCs w:val="22"/>
        </w:rPr>
        <w:t>κεντρικός συντονισμός, οριζόντιες λύσεις και επιβολή</w:t>
      </w:r>
      <w:r w:rsidR="00634B10">
        <w:rPr>
          <w:rFonts w:asciiTheme="minorHAnsi" w:hAnsiTheme="minorHAnsi" w:cstheme="minorHAnsi"/>
          <w:sz w:val="22"/>
          <w:szCs w:val="22"/>
        </w:rPr>
        <w:t xml:space="preserve"> </w:t>
      </w:r>
      <w:r w:rsidRPr="00D8408E">
        <w:rPr>
          <w:rFonts w:asciiTheme="minorHAnsi" w:hAnsiTheme="minorHAnsi" w:cstheme="minorHAnsi"/>
          <w:sz w:val="22"/>
          <w:szCs w:val="22"/>
        </w:rPr>
        <w:t xml:space="preserve">όλων των αναγκαίων δράσεων </w:t>
      </w:r>
      <w:proofErr w:type="spellStart"/>
      <w:r w:rsidRPr="00D8408E">
        <w:rPr>
          <w:rFonts w:asciiTheme="minorHAnsi" w:hAnsiTheme="minorHAnsi" w:cstheme="minorHAnsi"/>
          <w:sz w:val="22"/>
          <w:szCs w:val="22"/>
        </w:rPr>
        <w:t>διαλειτουργικότητας</w:t>
      </w:r>
      <w:proofErr w:type="spellEnd"/>
      <w:r w:rsidRPr="00D8408E">
        <w:rPr>
          <w:rFonts w:asciiTheme="minorHAnsi" w:hAnsiTheme="minorHAnsi" w:cstheme="minorHAnsi"/>
          <w:sz w:val="22"/>
          <w:szCs w:val="22"/>
        </w:rPr>
        <w:t>.</w:t>
      </w:r>
    </w:p>
    <w:p w:rsidR="00D8408E" w:rsidRPr="00D8408E" w:rsidRDefault="00D8408E" w:rsidP="00D8408E">
      <w:pPr>
        <w:spacing w:after="200" w:line="276" w:lineRule="auto"/>
        <w:jc w:val="both"/>
        <w:rPr>
          <w:rFonts w:asciiTheme="minorHAnsi" w:hAnsiTheme="minorHAnsi" w:cstheme="minorHAnsi"/>
          <w:sz w:val="22"/>
          <w:szCs w:val="22"/>
        </w:rPr>
      </w:pPr>
      <w:r w:rsidRPr="00D8408E">
        <w:rPr>
          <w:rFonts w:asciiTheme="minorHAnsi" w:hAnsiTheme="minorHAnsi" w:cstheme="minorHAnsi"/>
          <w:sz w:val="22"/>
          <w:szCs w:val="22"/>
        </w:rPr>
        <w:t xml:space="preserve">Με λίγα λόγια δίνουμε οριστικό τέλος στη λογική των αποσπασματικών έργων, που αδυνατούν να </w:t>
      </w:r>
      <w:proofErr w:type="spellStart"/>
      <w:r w:rsidRPr="00D8408E">
        <w:rPr>
          <w:rFonts w:asciiTheme="minorHAnsi" w:hAnsiTheme="minorHAnsi" w:cstheme="minorHAnsi"/>
          <w:sz w:val="22"/>
          <w:szCs w:val="22"/>
        </w:rPr>
        <w:t>διασυνθεθούν</w:t>
      </w:r>
      <w:proofErr w:type="spellEnd"/>
      <w:r w:rsidRPr="00D8408E">
        <w:rPr>
          <w:rFonts w:asciiTheme="minorHAnsi" w:hAnsiTheme="minorHAnsi" w:cstheme="minorHAnsi"/>
          <w:sz w:val="22"/>
          <w:szCs w:val="22"/>
        </w:rPr>
        <w:t xml:space="preserve"> και να </w:t>
      </w:r>
      <w:proofErr w:type="spellStart"/>
      <w:r w:rsidRPr="00D8408E">
        <w:rPr>
          <w:rFonts w:asciiTheme="minorHAnsi" w:hAnsiTheme="minorHAnsi" w:cstheme="minorHAnsi"/>
          <w:sz w:val="22"/>
          <w:szCs w:val="22"/>
        </w:rPr>
        <w:t>διαλειτουργήσουν</w:t>
      </w:r>
      <w:proofErr w:type="spellEnd"/>
      <w:r w:rsidRPr="00D8408E">
        <w:rPr>
          <w:rFonts w:asciiTheme="minorHAnsi" w:hAnsiTheme="minorHAnsi" w:cstheme="minorHAnsi"/>
          <w:sz w:val="22"/>
          <w:szCs w:val="22"/>
        </w:rPr>
        <w:t>.</w:t>
      </w:r>
    </w:p>
    <w:p w:rsidR="00D8408E" w:rsidRPr="00D8408E" w:rsidRDefault="00D8408E" w:rsidP="00D8408E">
      <w:pPr>
        <w:spacing w:after="200" w:line="276" w:lineRule="auto"/>
        <w:jc w:val="both"/>
        <w:rPr>
          <w:rFonts w:asciiTheme="minorHAnsi" w:hAnsiTheme="minorHAnsi" w:cstheme="minorHAnsi"/>
          <w:sz w:val="22"/>
          <w:szCs w:val="22"/>
        </w:rPr>
      </w:pPr>
      <w:r w:rsidRPr="00D8408E">
        <w:rPr>
          <w:rFonts w:asciiTheme="minorHAnsi" w:hAnsiTheme="minorHAnsi" w:cstheme="minorHAnsi"/>
          <w:sz w:val="22"/>
          <w:szCs w:val="22"/>
        </w:rPr>
        <w:t>Η δημιουργία του Υπουργείου Ψηφιακής Πολιτικής αυτόν ακριβώς τον στόχο υπηρετεί. Ώστε να υπάρχει απαραίτητος συντονισμός όλων των ψηφιακών έργων.</w:t>
      </w:r>
    </w:p>
    <w:p w:rsidR="00D8408E" w:rsidRPr="00D8408E" w:rsidRDefault="00D8408E" w:rsidP="00D8408E">
      <w:pPr>
        <w:spacing w:after="200" w:line="276" w:lineRule="auto"/>
        <w:jc w:val="both"/>
        <w:rPr>
          <w:rFonts w:asciiTheme="minorHAnsi" w:hAnsiTheme="minorHAnsi" w:cstheme="minorHAnsi"/>
          <w:sz w:val="22"/>
          <w:szCs w:val="22"/>
        </w:rPr>
      </w:pPr>
      <w:r w:rsidRPr="00D8408E">
        <w:rPr>
          <w:rFonts w:asciiTheme="minorHAnsi" w:hAnsiTheme="minorHAnsi" w:cstheme="minorHAnsi"/>
          <w:sz w:val="22"/>
          <w:szCs w:val="22"/>
        </w:rPr>
        <w:t xml:space="preserve">Είμαστε υποχρεωμένοι να τα κάνουμε αυτά. </w:t>
      </w:r>
    </w:p>
    <w:p w:rsidR="00D8408E" w:rsidRPr="00D8408E" w:rsidRDefault="00D8408E" w:rsidP="00D8408E">
      <w:pPr>
        <w:spacing w:after="200" w:line="276" w:lineRule="auto"/>
        <w:jc w:val="both"/>
        <w:rPr>
          <w:rFonts w:asciiTheme="minorHAnsi" w:hAnsiTheme="minorHAnsi" w:cstheme="minorHAnsi"/>
          <w:sz w:val="22"/>
          <w:szCs w:val="22"/>
        </w:rPr>
      </w:pPr>
      <w:r w:rsidRPr="00D8408E">
        <w:rPr>
          <w:rFonts w:asciiTheme="minorHAnsi" w:hAnsiTheme="minorHAnsi" w:cstheme="minorHAnsi"/>
          <w:sz w:val="22"/>
          <w:szCs w:val="22"/>
        </w:rPr>
        <w:t>Γιατί</w:t>
      </w:r>
      <w:r w:rsidR="00C73AA2">
        <w:rPr>
          <w:rFonts w:asciiTheme="minorHAnsi" w:hAnsiTheme="minorHAnsi" w:cstheme="minorHAnsi"/>
          <w:sz w:val="22"/>
          <w:szCs w:val="22"/>
        </w:rPr>
        <w:t>, ο έ</w:t>
      </w:r>
      <w:r w:rsidRPr="00D8408E">
        <w:rPr>
          <w:rFonts w:asciiTheme="minorHAnsi" w:hAnsiTheme="minorHAnsi" w:cstheme="minorHAnsi"/>
          <w:sz w:val="22"/>
          <w:szCs w:val="22"/>
        </w:rPr>
        <w:t>λληνας πολίτης δικαιούται</w:t>
      </w:r>
      <w:r w:rsidR="00634B10">
        <w:rPr>
          <w:rFonts w:asciiTheme="minorHAnsi" w:hAnsiTheme="minorHAnsi" w:cstheme="minorHAnsi"/>
          <w:sz w:val="22"/>
          <w:szCs w:val="22"/>
        </w:rPr>
        <w:t xml:space="preserve"> </w:t>
      </w:r>
      <w:r w:rsidRPr="00D8408E">
        <w:rPr>
          <w:rFonts w:asciiTheme="minorHAnsi" w:hAnsiTheme="minorHAnsi" w:cstheme="minorHAnsi"/>
          <w:sz w:val="22"/>
          <w:szCs w:val="22"/>
        </w:rPr>
        <w:t>την παροχή</w:t>
      </w:r>
      <w:r w:rsidR="00634B10">
        <w:rPr>
          <w:rFonts w:asciiTheme="minorHAnsi" w:hAnsiTheme="minorHAnsi" w:cstheme="minorHAnsi"/>
          <w:sz w:val="22"/>
          <w:szCs w:val="22"/>
        </w:rPr>
        <w:t xml:space="preserve"> </w:t>
      </w:r>
      <w:r w:rsidRPr="00D8408E">
        <w:rPr>
          <w:rFonts w:asciiTheme="minorHAnsi" w:hAnsiTheme="minorHAnsi" w:cstheme="minorHAnsi"/>
          <w:sz w:val="22"/>
          <w:szCs w:val="22"/>
        </w:rPr>
        <w:t>ολοκληρωμένων ψηφιακών παροχών, που θα βελτιώσουν την καθημερινότητά του και θα μειώσουν τη γραφειοκρατία και τη διαφθορά.</w:t>
      </w:r>
    </w:p>
    <w:p w:rsidR="00D8408E" w:rsidRPr="00D8408E" w:rsidRDefault="00C73AA2" w:rsidP="00D8408E">
      <w:pPr>
        <w:spacing w:after="200" w:line="276" w:lineRule="auto"/>
        <w:jc w:val="both"/>
        <w:rPr>
          <w:rFonts w:asciiTheme="minorHAnsi" w:hAnsiTheme="minorHAnsi" w:cstheme="minorHAnsi"/>
          <w:sz w:val="22"/>
          <w:szCs w:val="22"/>
        </w:rPr>
      </w:pPr>
      <w:r>
        <w:rPr>
          <w:rFonts w:asciiTheme="minorHAnsi" w:hAnsiTheme="minorHAnsi" w:cstheme="minorHAnsi"/>
          <w:sz w:val="22"/>
          <w:szCs w:val="22"/>
        </w:rPr>
        <w:t>Γιατί η ελληνική ε</w:t>
      </w:r>
      <w:r w:rsidR="00D8408E" w:rsidRPr="00D8408E">
        <w:rPr>
          <w:rFonts w:asciiTheme="minorHAnsi" w:hAnsiTheme="minorHAnsi" w:cstheme="minorHAnsi"/>
          <w:sz w:val="22"/>
          <w:szCs w:val="22"/>
        </w:rPr>
        <w:t xml:space="preserve">πιχείρηση δικαιούται την πρόσβαση σε ολοκληρωμένες ψηφιακές παροχές από πλευράς του Δημοσίου, προκειμένου να αναπτυχθεί στο σύγχρονο ανταγωνιστικό, </w:t>
      </w:r>
      <w:proofErr w:type="spellStart"/>
      <w:r w:rsidR="00D8408E" w:rsidRPr="00D8408E">
        <w:rPr>
          <w:rFonts w:asciiTheme="minorHAnsi" w:hAnsiTheme="minorHAnsi" w:cstheme="minorHAnsi"/>
          <w:sz w:val="22"/>
          <w:szCs w:val="22"/>
        </w:rPr>
        <w:t>παγκοσμιοποιημένο</w:t>
      </w:r>
      <w:proofErr w:type="spellEnd"/>
      <w:r w:rsidR="00D8408E" w:rsidRPr="00D8408E">
        <w:rPr>
          <w:rFonts w:asciiTheme="minorHAnsi" w:hAnsiTheme="minorHAnsi" w:cstheme="minorHAnsi"/>
          <w:sz w:val="22"/>
          <w:szCs w:val="22"/>
        </w:rPr>
        <w:t xml:space="preserve"> περιβάλλον.</w:t>
      </w:r>
    </w:p>
    <w:p w:rsidR="00D8408E" w:rsidRPr="00D8408E" w:rsidRDefault="00D8408E" w:rsidP="00D8408E">
      <w:pPr>
        <w:spacing w:after="200" w:line="276" w:lineRule="auto"/>
        <w:jc w:val="both"/>
        <w:rPr>
          <w:rFonts w:asciiTheme="minorHAnsi" w:hAnsiTheme="minorHAnsi" w:cstheme="minorHAnsi"/>
          <w:sz w:val="22"/>
          <w:szCs w:val="22"/>
        </w:rPr>
      </w:pPr>
      <w:r w:rsidRPr="00D8408E">
        <w:rPr>
          <w:rFonts w:asciiTheme="minorHAnsi" w:hAnsiTheme="minorHAnsi" w:cstheme="minorHAnsi"/>
          <w:sz w:val="22"/>
          <w:szCs w:val="22"/>
        </w:rPr>
        <w:t>Γιατί</w:t>
      </w:r>
      <w:r w:rsidR="00C73AA2">
        <w:rPr>
          <w:rFonts w:asciiTheme="minorHAnsi" w:hAnsiTheme="minorHAnsi" w:cstheme="minorHAnsi"/>
          <w:sz w:val="22"/>
          <w:szCs w:val="22"/>
        </w:rPr>
        <w:t>,</w:t>
      </w:r>
      <w:r w:rsidRPr="00D8408E">
        <w:rPr>
          <w:rFonts w:asciiTheme="minorHAnsi" w:hAnsiTheme="minorHAnsi" w:cstheme="minorHAnsi"/>
          <w:sz w:val="22"/>
          <w:szCs w:val="22"/>
        </w:rPr>
        <w:t xml:space="preserve"> ο δημόσιος υπάλληλος δικαιούται να έχει στη κατοχή του τα πλέον σύγχρονα τεχνικά μέσα, ώστε να μην αποτελεί τον εύκολο στόχο της δικαιολογημένης δυσαρέσκειας του πολίτη.</w:t>
      </w:r>
    </w:p>
    <w:p w:rsidR="00D8408E" w:rsidRPr="00D8408E" w:rsidRDefault="00D8408E" w:rsidP="00D8408E">
      <w:pPr>
        <w:spacing w:after="200" w:line="276" w:lineRule="auto"/>
        <w:jc w:val="both"/>
        <w:rPr>
          <w:rFonts w:asciiTheme="minorHAnsi" w:hAnsiTheme="minorHAnsi" w:cstheme="minorHAnsi"/>
          <w:sz w:val="22"/>
          <w:szCs w:val="22"/>
        </w:rPr>
      </w:pPr>
      <w:r w:rsidRPr="00D8408E">
        <w:rPr>
          <w:rFonts w:asciiTheme="minorHAnsi" w:hAnsiTheme="minorHAnsi" w:cstheme="minorHAnsi"/>
          <w:sz w:val="22"/>
          <w:szCs w:val="22"/>
        </w:rPr>
        <w:t>Γιατί</w:t>
      </w:r>
      <w:r w:rsidR="00C73AA2">
        <w:rPr>
          <w:rFonts w:asciiTheme="minorHAnsi" w:hAnsiTheme="minorHAnsi" w:cstheme="minorHAnsi"/>
          <w:sz w:val="22"/>
          <w:szCs w:val="22"/>
        </w:rPr>
        <w:t>,</w:t>
      </w:r>
      <w:r w:rsidRPr="00D8408E">
        <w:rPr>
          <w:rFonts w:asciiTheme="minorHAnsi" w:hAnsiTheme="minorHAnsi" w:cstheme="minorHAnsi"/>
          <w:sz w:val="22"/>
          <w:szCs w:val="22"/>
        </w:rPr>
        <w:t xml:space="preserve"> τέλος, στη σημερινή δύσκολη οικονομική συγκυρία, οφείλουμε να διαφυλάξουμε και το τελευταίο ευρώ του Έλληνα φορολογούμενου, σε αντιδιαστολή με την αλόγιαστη σπατάλη πόρων που έλαβε χώρα επί δεκαετίες στο παρελθόν. </w:t>
      </w:r>
    </w:p>
    <w:p w:rsidR="00D8408E" w:rsidRPr="00D8408E" w:rsidRDefault="00F74A27" w:rsidP="00F74A27">
      <w:pPr>
        <w:spacing w:after="200" w:line="276" w:lineRule="auto"/>
        <w:jc w:val="center"/>
        <w:rPr>
          <w:rFonts w:asciiTheme="minorHAnsi" w:hAnsiTheme="minorHAnsi" w:cstheme="minorHAnsi"/>
          <w:sz w:val="22"/>
          <w:szCs w:val="22"/>
        </w:rPr>
      </w:pPr>
      <w:r>
        <w:rPr>
          <w:rFonts w:asciiTheme="minorHAnsi" w:hAnsiTheme="minorHAnsi" w:cstheme="minorHAnsi"/>
          <w:sz w:val="22"/>
          <w:szCs w:val="22"/>
        </w:rPr>
        <w:t>***</w:t>
      </w:r>
    </w:p>
    <w:p w:rsidR="00D8408E" w:rsidRPr="00D8408E" w:rsidRDefault="00D8408E" w:rsidP="00D8408E">
      <w:pPr>
        <w:spacing w:after="200" w:line="276" w:lineRule="auto"/>
        <w:jc w:val="both"/>
        <w:rPr>
          <w:rFonts w:asciiTheme="minorHAnsi" w:hAnsiTheme="minorHAnsi" w:cstheme="minorHAnsi"/>
          <w:sz w:val="22"/>
          <w:szCs w:val="22"/>
        </w:rPr>
      </w:pPr>
      <w:r w:rsidRPr="00D8408E">
        <w:rPr>
          <w:rFonts w:asciiTheme="minorHAnsi" w:hAnsiTheme="minorHAnsi" w:cstheme="minorHAnsi"/>
          <w:sz w:val="22"/>
          <w:szCs w:val="22"/>
        </w:rPr>
        <w:t>Μετά από αυτή τη μικρή εισαγωγή θα μου επιτρέψετε μια αναφορά στα σημαντικότερα έργα που υλοποιούνται αυτή τη περίοδο:</w:t>
      </w:r>
    </w:p>
    <w:p w:rsidR="00D8408E" w:rsidRPr="00D8408E" w:rsidRDefault="00D8408E" w:rsidP="00D8408E">
      <w:pPr>
        <w:pStyle w:val="Web"/>
        <w:numPr>
          <w:ilvl w:val="0"/>
          <w:numId w:val="14"/>
        </w:numPr>
        <w:shd w:val="clear" w:color="auto" w:fill="FFFFFF"/>
        <w:spacing w:before="0" w:beforeAutospacing="0" w:after="200" w:afterAutospacing="0" w:line="276" w:lineRule="auto"/>
        <w:jc w:val="both"/>
        <w:rPr>
          <w:rFonts w:asciiTheme="minorHAnsi" w:eastAsiaTheme="minorHAnsi" w:hAnsiTheme="minorHAnsi" w:cstheme="minorHAnsi"/>
          <w:sz w:val="22"/>
          <w:szCs w:val="22"/>
          <w:lang w:eastAsia="en-US"/>
        </w:rPr>
      </w:pPr>
      <w:r w:rsidRPr="00D8408E">
        <w:rPr>
          <w:rFonts w:asciiTheme="minorHAnsi" w:eastAsiaTheme="minorHAnsi" w:hAnsiTheme="minorHAnsi" w:cstheme="minorHAnsi"/>
          <w:sz w:val="22"/>
          <w:szCs w:val="22"/>
          <w:lang w:eastAsia="en-US"/>
        </w:rPr>
        <w:t>Δημιουργήθηκε και λειτουργεί ήδη το έργο του Κυβερνητικού Υπολογιστικού Νέφους, </w:t>
      </w:r>
      <w:proofErr w:type="spellStart"/>
      <w:r w:rsidRPr="00D8408E">
        <w:rPr>
          <w:rFonts w:asciiTheme="minorHAnsi" w:eastAsiaTheme="minorHAnsi" w:hAnsiTheme="minorHAnsi" w:cstheme="minorHAnsi"/>
          <w:sz w:val="22"/>
          <w:szCs w:val="22"/>
          <w:lang w:eastAsia="en-US"/>
        </w:rPr>
        <w:t>Government</w:t>
      </w:r>
      <w:proofErr w:type="spellEnd"/>
      <w:r w:rsidRPr="00D8408E">
        <w:rPr>
          <w:rFonts w:asciiTheme="minorHAnsi" w:eastAsiaTheme="minorHAnsi" w:hAnsiTheme="minorHAnsi" w:cstheme="minorHAnsi"/>
          <w:sz w:val="22"/>
          <w:szCs w:val="22"/>
          <w:lang w:eastAsia="en-US"/>
        </w:rPr>
        <w:t xml:space="preserve"> </w:t>
      </w:r>
      <w:proofErr w:type="spellStart"/>
      <w:r w:rsidRPr="00D8408E">
        <w:rPr>
          <w:rFonts w:asciiTheme="minorHAnsi" w:eastAsiaTheme="minorHAnsi" w:hAnsiTheme="minorHAnsi" w:cstheme="minorHAnsi"/>
          <w:sz w:val="22"/>
          <w:szCs w:val="22"/>
          <w:lang w:eastAsia="en-US"/>
        </w:rPr>
        <w:t>Cloud</w:t>
      </w:r>
      <w:proofErr w:type="spellEnd"/>
      <w:r w:rsidRPr="00D8408E">
        <w:rPr>
          <w:rFonts w:asciiTheme="minorHAnsi" w:eastAsiaTheme="minorHAnsi" w:hAnsiTheme="minorHAnsi" w:cstheme="minorHAnsi"/>
          <w:sz w:val="22"/>
          <w:szCs w:val="22"/>
          <w:lang w:eastAsia="en-US"/>
        </w:rPr>
        <w:t xml:space="preserve"> ή G-</w:t>
      </w:r>
      <w:proofErr w:type="spellStart"/>
      <w:r w:rsidRPr="00D8408E">
        <w:rPr>
          <w:rFonts w:asciiTheme="minorHAnsi" w:eastAsiaTheme="minorHAnsi" w:hAnsiTheme="minorHAnsi" w:cstheme="minorHAnsi"/>
          <w:sz w:val="22"/>
          <w:szCs w:val="22"/>
          <w:lang w:eastAsia="en-US"/>
        </w:rPr>
        <w:t>Cloud</w:t>
      </w:r>
      <w:proofErr w:type="spellEnd"/>
      <w:r w:rsidRPr="00D8408E">
        <w:rPr>
          <w:rFonts w:asciiTheme="minorHAnsi" w:eastAsiaTheme="minorHAnsi" w:hAnsiTheme="minorHAnsi" w:cstheme="minorHAnsi"/>
          <w:sz w:val="22"/>
          <w:szCs w:val="22"/>
          <w:lang w:eastAsia="en-US"/>
        </w:rPr>
        <w:t>, από την</w:t>
      </w:r>
      <w:r w:rsidR="00634B10">
        <w:rPr>
          <w:rFonts w:asciiTheme="minorHAnsi" w:eastAsiaTheme="minorHAnsi" w:hAnsiTheme="minorHAnsi" w:cstheme="minorHAnsi"/>
          <w:sz w:val="22"/>
          <w:szCs w:val="22"/>
          <w:lang w:eastAsia="en-US"/>
        </w:rPr>
        <w:t xml:space="preserve"> </w:t>
      </w:r>
      <w:r w:rsidRPr="00D8408E">
        <w:rPr>
          <w:rFonts w:asciiTheme="minorHAnsi" w:eastAsiaTheme="minorHAnsi" w:hAnsiTheme="minorHAnsi" w:cstheme="minorHAnsi"/>
          <w:sz w:val="22"/>
          <w:szCs w:val="22"/>
          <w:lang w:eastAsia="en-US"/>
        </w:rPr>
        <w:t>Κοινωνία της Πληροφορίας Α.Ε. (</w:t>
      </w:r>
      <w:proofErr w:type="spellStart"/>
      <w:r w:rsidRPr="00D8408E">
        <w:rPr>
          <w:rFonts w:asciiTheme="minorHAnsi" w:eastAsiaTheme="minorHAnsi" w:hAnsiTheme="minorHAnsi" w:cstheme="minorHAnsi"/>
          <w:sz w:val="22"/>
          <w:szCs w:val="22"/>
          <w:lang w:eastAsia="en-US"/>
        </w:rPr>
        <w:t>ΚτΠ</w:t>
      </w:r>
      <w:proofErr w:type="spellEnd"/>
      <w:r w:rsidRPr="00D8408E">
        <w:rPr>
          <w:rFonts w:asciiTheme="minorHAnsi" w:eastAsiaTheme="minorHAnsi" w:hAnsiTheme="minorHAnsi" w:cstheme="minorHAnsi"/>
          <w:sz w:val="22"/>
          <w:szCs w:val="22"/>
          <w:lang w:eastAsia="en-US"/>
        </w:rPr>
        <w:t xml:space="preserve"> Α.Ε.), σε συνεργασία με την Γενική Γραμματεία Πληροφοριακών Συστημάτων.</w:t>
      </w:r>
      <w:r w:rsidR="00634B10">
        <w:rPr>
          <w:rFonts w:asciiTheme="minorHAnsi" w:eastAsiaTheme="minorHAnsi" w:hAnsiTheme="minorHAnsi" w:cstheme="minorHAnsi"/>
          <w:sz w:val="22"/>
          <w:szCs w:val="22"/>
          <w:lang w:eastAsia="en-US"/>
        </w:rPr>
        <w:t xml:space="preserve"> </w:t>
      </w:r>
      <w:r w:rsidRPr="00D8408E">
        <w:rPr>
          <w:rFonts w:asciiTheme="minorHAnsi" w:eastAsiaTheme="minorHAnsi" w:hAnsiTheme="minorHAnsi" w:cstheme="minorHAnsi"/>
          <w:sz w:val="22"/>
          <w:szCs w:val="22"/>
          <w:lang w:eastAsia="en-US"/>
        </w:rPr>
        <w:t>Το G-</w:t>
      </w:r>
      <w:proofErr w:type="spellStart"/>
      <w:r w:rsidRPr="00D8408E">
        <w:rPr>
          <w:rFonts w:asciiTheme="minorHAnsi" w:eastAsiaTheme="minorHAnsi" w:hAnsiTheme="minorHAnsi" w:cstheme="minorHAnsi"/>
          <w:sz w:val="22"/>
          <w:szCs w:val="22"/>
          <w:lang w:eastAsia="en-US"/>
        </w:rPr>
        <w:t>Cloud</w:t>
      </w:r>
      <w:proofErr w:type="spellEnd"/>
      <w:r w:rsidRPr="00D8408E">
        <w:rPr>
          <w:rFonts w:asciiTheme="minorHAnsi" w:eastAsiaTheme="minorHAnsi" w:hAnsiTheme="minorHAnsi" w:cstheme="minorHAnsi"/>
          <w:sz w:val="22"/>
          <w:szCs w:val="22"/>
          <w:lang w:eastAsia="en-US"/>
        </w:rPr>
        <w:t xml:space="preserve"> είναι ένα πρωτοποριακό και καινοτόμο για τα ευρωπαϊκά δεδομένα εγχείρημα της ελληνικής Δημόσιας Διοίκησης, που αποσκοπεί στην κοινή χρήση υπολογιστικών υποδομών από τους Φορείς της Δημόσιας Διοίκησης, με αποτέλεσμα τη μείωση του κόστους κτήσης, συντήρησης και υποστήριξης τους, και την αύξηση του βαθμού ευελιξίας και ασφάλειάς τους. Απώτερος σκοπός των παραπάνω είναι η βελτίωση των παρεχόμενων υπηρεσιών προς πολίτες και επιχειρήσεις. </w:t>
      </w:r>
    </w:p>
    <w:p w:rsidR="00D8408E" w:rsidRPr="00D8408E" w:rsidRDefault="00D8408E" w:rsidP="00D8408E">
      <w:pPr>
        <w:pStyle w:val="a4"/>
        <w:spacing w:after="200" w:line="276" w:lineRule="auto"/>
        <w:jc w:val="both"/>
        <w:rPr>
          <w:rFonts w:cstheme="minorHAnsi"/>
        </w:rPr>
      </w:pPr>
    </w:p>
    <w:p w:rsidR="00D8408E" w:rsidRDefault="00D8408E" w:rsidP="00D8408E">
      <w:pPr>
        <w:pStyle w:val="a4"/>
        <w:numPr>
          <w:ilvl w:val="0"/>
          <w:numId w:val="13"/>
        </w:numPr>
        <w:spacing w:after="200" w:line="276" w:lineRule="auto"/>
        <w:jc w:val="both"/>
        <w:rPr>
          <w:rFonts w:cstheme="minorHAnsi"/>
        </w:rPr>
      </w:pPr>
      <w:r w:rsidRPr="00D8408E">
        <w:rPr>
          <w:rFonts w:cstheme="minorHAnsi"/>
        </w:rPr>
        <w:t xml:space="preserve">Ένα εμβληματικό έργο στον τομέα των ψηφιακών έργων υποδομής, αποτελεί το «ΣΥΖΕΥΞΙΣ ΙΙ». </w:t>
      </w:r>
    </w:p>
    <w:p w:rsidR="00C73AA2" w:rsidRPr="00D8408E" w:rsidRDefault="00C73AA2" w:rsidP="00C73AA2">
      <w:pPr>
        <w:pStyle w:val="a4"/>
        <w:spacing w:after="200" w:line="276" w:lineRule="auto"/>
        <w:jc w:val="both"/>
        <w:rPr>
          <w:rFonts w:cstheme="minorHAnsi"/>
        </w:rPr>
      </w:pPr>
    </w:p>
    <w:p w:rsidR="00D8408E" w:rsidRDefault="00D8408E" w:rsidP="00D8408E">
      <w:pPr>
        <w:pStyle w:val="a4"/>
        <w:spacing w:after="200" w:line="276" w:lineRule="auto"/>
        <w:jc w:val="both"/>
        <w:rPr>
          <w:rFonts w:cstheme="minorHAnsi"/>
        </w:rPr>
      </w:pPr>
      <w:r w:rsidRPr="00D8408E">
        <w:rPr>
          <w:rFonts w:cstheme="minorHAnsi"/>
        </w:rPr>
        <w:t>Ένα έργο, που ενώ είχε ενταχθεί στο ΕΣΠΑ 2007-2013 στη συνέχεια εγκαταλείφθηκε. Εμείς εργαζόμαστε ήδη εντατικά για την επανεκκίνησή του, με τις αναγκαίες βελτιωτικές κινήσεις, ώστε να ανταποκρίνεται στις σύγχρονες ανάγκες και απαιτήσεις του δημόσιου τομέα.</w:t>
      </w:r>
      <w:r w:rsidR="00634B10">
        <w:rPr>
          <w:rFonts w:cstheme="minorHAnsi"/>
        </w:rPr>
        <w:t xml:space="preserve"> </w:t>
      </w:r>
      <w:r w:rsidRPr="00D8408E">
        <w:rPr>
          <w:rFonts w:cstheme="minorHAnsi"/>
        </w:rPr>
        <w:t xml:space="preserve">Σε πολύ μικρό θα ολοκληρωθούν οι αναγκαίες διαδικασίες για την εξασφάλιση της απρόσκοπτης χρηματοδότησης του έργου. </w:t>
      </w:r>
    </w:p>
    <w:p w:rsidR="00C73AA2" w:rsidRPr="00D8408E" w:rsidRDefault="00C73AA2" w:rsidP="00D8408E">
      <w:pPr>
        <w:pStyle w:val="a4"/>
        <w:spacing w:after="200" w:line="276" w:lineRule="auto"/>
        <w:jc w:val="both"/>
        <w:rPr>
          <w:rFonts w:cstheme="minorHAnsi"/>
        </w:rPr>
      </w:pPr>
    </w:p>
    <w:p w:rsidR="00D8408E" w:rsidRPr="00D8408E" w:rsidRDefault="00D8408E" w:rsidP="00D8408E">
      <w:pPr>
        <w:pStyle w:val="a4"/>
        <w:spacing w:after="200" w:line="276" w:lineRule="auto"/>
        <w:jc w:val="both"/>
        <w:rPr>
          <w:rFonts w:cstheme="minorHAnsi"/>
        </w:rPr>
      </w:pPr>
      <w:r w:rsidRPr="00D8408E">
        <w:rPr>
          <w:rFonts w:cstheme="minorHAnsi"/>
        </w:rPr>
        <w:t xml:space="preserve">Πρόκειται για ένα έργο που θα μας δώσει τη δυνατότητα να παρέχουμε αναβαθμισμένες τηλεπικοινωνιακές υπηρεσίες σε 34.000 σημεία της Γενικής Κυβέρνησης, με αποτέλεσμα τόσο τη σημαντική εξοικονόμηση πόρων, όσο και τις υψηλές επενδύσεις στον κλάδο των Τεχνολογιών Πληροφοριών και Επικοινωνιών. </w:t>
      </w:r>
    </w:p>
    <w:p w:rsidR="00D8408E" w:rsidRPr="00D8408E" w:rsidRDefault="00D8408E" w:rsidP="00D8408E">
      <w:pPr>
        <w:pStyle w:val="a4"/>
        <w:spacing w:after="200" w:line="276" w:lineRule="auto"/>
        <w:jc w:val="both"/>
        <w:rPr>
          <w:rFonts w:cstheme="minorHAnsi"/>
        </w:rPr>
      </w:pPr>
    </w:p>
    <w:p w:rsidR="00D8408E" w:rsidRDefault="00D8408E" w:rsidP="00D8408E">
      <w:pPr>
        <w:pStyle w:val="a4"/>
        <w:numPr>
          <w:ilvl w:val="0"/>
          <w:numId w:val="13"/>
        </w:numPr>
        <w:shd w:val="clear" w:color="auto" w:fill="FFFFFF"/>
        <w:spacing w:after="200" w:line="276" w:lineRule="auto"/>
        <w:jc w:val="both"/>
        <w:rPr>
          <w:rFonts w:cstheme="minorHAnsi"/>
        </w:rPr>
      </w:pPr>
      <w:r w:rsidRPr="00D8408E">
        <w:rPr>
          <w:rFonts w:cstheme="minorHAnsi"/>
        </w:rPr>
        <w:t xml:space="preserve">Ένα εξίσου σημαντικό έργο είναι το λεγόμενο «HRMS», ένα ολοκληρωμένο σύστημα διαχείρισης του ανθρώπινου δυναμικού του δημοσίου. Με λίγα λόγια πρόκειται για τον ηλεκτρονικό υπηρεσιακό φάκελο του υπαλλήλου που θα περιέχει όλα τα στοιχεία της επαγγελματικής διαδρομής από την πρόσληψή του έως την συνταξιοδότησή του, εμπεριέχοντας ταυτόχρονα τις αναγκαίες πρόνοιες για την διαφύλαξη ευαίσθητων προσωπικών δεδομένων. </w:t>
      </w:r>
    </w:p>
    <w:p w:rsidR="00C73AA2" w:rsidRPr="00D8408E" w:rsidRDefault="00C73AA2" w:rsidP="00C73AA2">
      <w:pPr>
        <w:pStyle w:val="a4"/>
        <w:shd w:val="clear" w:color="auto" w:fill="FFFFFF"/>
        <w:spacing w:after="200" w:line="276" w:lineRule="auto"/>
        <w:jc w:val="both"/>
        <w:rPr>
          <w:rFonts w:cstheme="minorHAnsi"/>
        </w:rPr>
      </w:pPr>
    </w:p>
    <w:p w:rsidR="00D8408E" w:rsidRDefault="00D8408E" w:rsidP="00D8408E">
      <w:pPr>
        <w:pStyle w:val="a4"/>
        <w:shd w:val="clear" w:color="auto" w:fill="FFFFFF"/>
        <w:spacing w:after="200" w:line="276" w:lineRule="auto"/>
        <w:jc w:val="both"/>
        <w:rPr>
          <w:rFonts w:cstheme="minorHAnsi"/>
        </w:rPr>
      </w:pPr>
      <w:r w:rsidRPr="00D8408E">
        <w:rPr>
          <w:rFonts w:cstheme="minorHAnsi"/>
        </w:rPr>
        <w:t>Πρόκειται για ένα</w:t>
      </w:r>
      <w:r w:rsidR="00634B10">
        <w:rPr>
          <w:rFonts w:cstheme="minorHAnsi"/>
        </w:rPr>
        <w:t xml:space="preserve"> </w:t>
      </w:r>
      <w:r w:rsidRPr="00D8408E">
        <w:rPr>
          <w:rFonts w:cstheme="minorHAnsi"/>
        </w:rPr>
        <w:t xml:space="preserve">έργο το οποίο θα απλοποιήσει σημαντικά όλες </w:t>
      </w:r>
      <w:r w:rsidR="00C73AA2">
        <w:rPr>
          <w:rFonts w:cstheme="minorHAnsi"/>
        </w:rPr>
        <w:t>τις εσωτερικές λειτουργίες του Δ</w:t>
      </w:r>
      <w:r w:rsidRPr="00D8408E">
        <w:rPr>
          <w:rFonts w:cstheme="minorHAnsi"/>
        </w:rPr>
        <w:t xml:space="preserve">ημοσίου. </w:t>
      </w:r>
    </w:p>
    <w:p w:rsidR="00C73AA2" w:rsidRDefault="00C73AA2" w:rsidP="00D8408E">
      <w:pPr>
        <w:pStyle w:val="a4"/>
        <w:shd w:val="clear" w:color="auto" w:fill="FFFFFF"/>
        <w:spacing w:after="200" w:line="276" w:lineRule="auto"/>
        <w:jc w:val="both"/>
        <w:rPr>
          <w:rFonts w:cstheme="minorHAnsi"/>
        </w:rPr>
      </w:pPr>
    </w:p>
    <w:p w:rsidR="00D8408E" w:rsidRDefault="00D8408E" w:rsidP="00C73AA2">
      <w:pPr>
        <w:pStyle w:val="a4"/>
        <w:shd w:val="clear" w:color="auto" w:fill="FFFFFF"/>
        <w:spacing w:after="200" w:line="276" w:lineRule="auto"/>
        <w:jc w:val="both"/>
        <w:rPr>
          <w:rFonts w:cstheme="minorHAnsi"/>
        </w:rPr>
      </w:pPr>
      <w:r w:rsidRPr="00D8408E">
        <w:rPr>
          <w:rFonts w:cstheme="minorHAnsi"/>
        </w:rPr>
        <w:t>Το έργο έχει ήδη εξασφαλισμένη χρηματοδότηση , έχει λάβει την έγκριση του Υπουργείου Ψηφιακής Πολιτικής και ολοκληρώνονται εντός των ημερών οι διαδικασίες για την ένταξή του στο Ε.Π. «Μεταρρύθμιση Δημοσίου Τομέα».</w:t>
      </w:r>
    </w:p>
    <w:p w:rsidR="00C73AA2" w:rsidRPr="00D8408E" w:rsidRDefault="00C73AA2" w:rsidP="00C73AA2">
      <w:pPr>
        <w:pStyle w:val="a4"/>
        <w:shd w:val="clear" w:color="auto" w:fill="FFFFFF"/>
        <w:spacing w:after="200" w:line="276" w:lineRule="auto"/>
        <w:jc w:val="both"/>
        <w:rPr>
          <w:rFonts w:cstheme="minorHAnsi"/>
        </w:rPr>
      </w:pPr>
    </w:p>
    <w:p w:rsidR="00D8408E" w:rsidRDefault="00D8408E" w:rsidP="00D8408E">
      <w:pPr>
        <w:pStyle w:val="a4"/>
        <w:numPr>
          <w:ilvl w:val="0"/>
          <w:numId w:val="13"/>
        </w:numPr>
        <w:shd w:val="clear" w:color="auto" w:fill="FFFFFF"/>
        <w:spacing w:after="200" w:line="276" w:lineRule="auto"/>
        <w:jc w:val="both"/>
        <w:rPr>
          <w:rFonts w:cstheme="minorHAnsi"/>
        </w:rPr>
      </w:pPr>
      <w:r w:rsidRPr="00D8408E">
        <w:rPr>
          <w:rFonts w:cstheme="minorHAnsi"/>
        </w:rPr>
        <w:t>Ιδιαίτερη προστιθέμενη αξία έχει το Σύστημα Ηλεκτρονικής Διακίνησης Εγγράφων (ΣΗΔΕ), ένα έργο το οποίο θα υλοποιηθεί άμεσα από το Υπουργείο Ψηφιακής Πολιτικής μέσω του Προγράμματος Δημοσίων Επενδύσεων. Ένα έργο το οποίο οδηγεί στην πλήρη ηλεκτρονική διακίνηση εγγράφων σε όλο το δημόσιο τομέα. Ένα έργο που θα συμβάλει σε σημαντική εξοικονόμηση πόρων αλλά και στη μείωση της γραφειοκρατίας και της κακοδιοίκησης.</w:t>
      </w:r>
    </w:p>
    <w:p w:rsidR="00C73AA2" w:rsidRPr="00D8408E" w:rsidRDefault="00C73AA2" w:rsidP="00C73AA2">
      <w:pPr>
        <w:pStyle w:val="a4"/>
        <w:shd w:val="clear" w:color="auto" w:fill="FFFFFF"/>
        <w:spacing w:after="200" w:line="276" w:lineRule="auto"/>
        <w:jc w:val="both"/>
        <w:rPr>
          <w:rFonts w:cstheme="minorHAnsi"/>
        </w:rPr>
      </w:pPr>
    </w:p>
    <w:p w:rsidR="00D8408E" w:rsidRDefault="00D8408E" w:rsidP="00D8408E">
      <w:pPr>
        <w:pStyle w:val="a4"/>
        <w:numPr>
          <w:ilvl w:val="0"/>
          <w:numId w:val="13"/>
        </w:numPr>
        <w:shd w:val="clear" w:color="auto" w:fill="FFFFFF"/>
        <w:spacing w:after="200" w:line="276" w:lineRule="auto"/>
        <w:jc w:val="both"/>
        <w:rPr>
          <w:rFonts w:cstheme="minorHAnsi"/>
        </w:rPr>
      </w:pPr>
      <w:r w:rsidRPr="00D8408E">
        <w:rPr>
          <w:rFonts w:cstheme="minorHAnsi"/>
        </w:rPr>
        <w:t xml:space="preserve">Δε μπορεί να μη γίνει ιδιαίτερη αναφορά στο έργο «Εθνική Πύλη για την Κωδικοποίηση της Νομοθεσίας». </w:t>
      </w:r>
    </w:p>
    <w:p w:rsidR="00C73AA2" w:rsidRPr="00C73AA2" w:rsidRDefault="00C73AA2" w:rsidP="00C73AA2">
      <w:pPr>
        <w:pStyle w:val="a4"/>
        <w:rPr>
          <w:rFonts w:cstheme="minorHAnsi"/>
        </w:rPr>
      </w:pPr>
    </w:p>
    <w:p w:rsidR="00D8408E" w:rsidRDefault="00D8408E" w:rsidP="00D8408E">
      <w:pPr>
        <w:pStyle w:val="a4"/>
        <w:spacing w:after="200" w:line="276" w:lineRule="auto"/>
        <w:jc w:val="both"/>
        <w:rPr>
          <w:rFonts w:cstheme="minorHAnsi"/>
        </w:rPr>
      </w:pPr>
      <w:r w:rsidRPr="00D8408E">
        <w:rPr>
          <w:rFonts w:cstheme="minorHAnsi"/>
        </w:rPr>
        <w:t xml:space="preserve">Η Εθνική Πύλη για την Κωδικοποίηση και Αναμόρφωση της Ελληνικής Νομοθεσίας προβλέπεται να αποτελέσει τον ηλεκτρονικό κόμβο όπου θα συγκεντρωθούν όλες οι κωδικοποιήσεις που έχουν αναπτυχθεί κατά καιρούς, οργανωμένες σύμφωνα με </w:t>
      </w:r>
      <w:proofErr w:type="spellStart"/>
      <w:r w:rsidRPr="00D8408E">
        <w:rPr>
          <w:rFonts w:cstheme="minorHAnsi"/>
        </w:rPr>
        <w:t>επικαιροποιημένα</w:t>
      </w:r>
      <w:proofErr w:type="spellEnd"/>
      <w:r w:rsidRPr="00D8408E">
        <w:rPr>
          <w:rFonts w:cstheme="minorHAnsi"/>
        </w:rPr>
        <w:t xml:space="preserve"> πρότυπα και τις διαδικασίες κωδικοποίησης και αναμόρφωσης της νομοθεσίας στην Ελλάδα. </w:t>
      </w:r>
    </w:p>
    <w:p w:rsidR="00C73AA2" w:rsidRDefault="00C73AA2" w:rsidP="00D8408E">
      <w:pPr>
        <w:pStyle w:val="a4"/>
        <w:spacing w:after="200" w:line="276" w:lineRule="auto"/>
        <w:jc w:val="both"/>
        <w:rPr>
          <w:rFonts w:cstheme="minorHAnsi"/>
        </w:rPr>
      </w:pPr>
    </w:p>
    <w:p w:rsidR="00D8408E" w:rsidRDefault="00D8408E" w:rsidP="00D8408E">
      <w:pPr>
        <w:pStyle w:val="a4"/>
        <w:spacing w:after="200" w:line="276" w:lineRule="auto"/>
        <w:jc w:val="both"/>
        <w:rPr>
          <w:rFonts w:cstheme="minorHAnsi"/>
        </w:rPr>
      </w:pPr>
      <w:r w:rsidRPr="00D8408E">
        <w:rPr>
          <w:rFonts w:cstheme="minorHAnsi"/>
        </w:rPr>
        <w:lastRenderedPageBreak/>
        <w:t xml:space="preserve">Παράλληλα θα παρασχεθούν εργαλεία που θα υποστηρίζουν τη λειτουργία των δομών καλής νομοθέτησης. Το Έργο αυτό προβλέπεται να αποτελέσει το εργαλείο για την προτυποποίηση της διαδικασίας ηλεκτρονικής υποστήριξης της </w:t>
      </w:r>
      <w:proofErr w:type="spellStart"/>
      <w:r w:rsidRPr="00D8408E">
        <w:rPr>
          <w:rFonts w:cstheme="minorHAnsi"/>
        </w:rPr>
        <w:t>νομοπαραγωγικής</w:t>
      </w:r>
      <w:proofErr w:type="spellEnd"/>
      <w:r w:rsidRPr="00D8408E">
        <w:rPr>
          <w:rFonts w:cstheme="minorHAnsi"/>
        </w:rPr>
        <w:t xml:space="preserve"> διαδικασίας και τη διακίνηση των παραγόμενων νομοθετικών και κανονιστικών κειμένων, καθώς και τη βάση αναφοράς για τη δημιουργία και την </w:t>
      </w:r>
      <w:proofErr w:type="spellStart"/>
      <w:r w:rsidRPr="00D8408E">
        <w:rPr>
          <w:rFonts w:cstheme="minorHAnsi"/>
        </w:rPr>
        <w:t>επικαιροποίηση</w:t>
      </w:r>
      <w:proofErr w:type="spellEnd"/>
      <w:r w:rsidRPr="00D8408E">
        <w:rPr>
          <w:rFonts w:cstheme="minorHAnsi"/>
        </w:rPr>
        <w:t xml:space="preserve"> των προτύπων και των διαδικασιών καλής νομοθέτησης. </w:t>
      </w:r>
    </w:p>
    <w:p w:rsidR="00C73AA2" w:rsidRPr="00D8408E" w:rsidRDefault="00C73AA2" w:rsidP="00D8408E">
      <w:pPr>
        <w:pStyle w:val="a4"/>
        <w:spacing w:after="200" w:line="276" w:lineRule="auto"/>
        <w:jc w:val="both"/>
        <w:rPr>
          <w:rFonts w:cstheme="minorHAnsi"/>
        </w:rPr>
      </w:pPr>
    </w:p>
    <w:p w:rsidR="00D8408E" w:rsidRDefault="00D8408E" w:rsidP="00D8408E">
      <w:pPr>
        <w:pStyle w:val="a4"/>
        <w:spacing w:after="200" w:line="276" w:lineRule="auto"/>
        <w:jc w:val="both"/>
        <w:rPr>
          <w:rFonts w:cstheme="minorHAnsi"/>
        </w:rPr>
      </w:pPr>
      <w:r w:rsidRPr="00D8408E">
        <w:rPr>
          <w:rFonts w:cstheme="minorHAnsi"/>
        </w:rPr>
        <w:t>Είμαι βέβαιος ότι είναι αντιληπτή από όλους η τεράστια σημασία του συγκεκριμένου έργου, για τον νομικό κόσμο της χώρας αλλά βεβαίως και για όλους τους πολίτες και τις επιχειρήσεις.</w:t>
      </w:r>
    </w:p>
    <w:p w:rsidR="00C73AA2" w:rsidRPr="00D8408E" w:rsidRDefault="00C73AA2" w:rsidP="00D8408E">
      <w:pPr>
        <w:pStyle w:val="a4"/>
        <w:spacing w:after="200" w:line="276" w:lineRule="auto"/>
        <w:jc w:val="both"/>
        <w:rPr>
          <w:rFonts w:cstheme="minorHAnsi"/>
        </w:rPr>
      </w:pPr>
    </w:p>
    <w:p w:rsidR="00D8408E" w:rsidRDefault="00D8408E" w:rsidP="00D8408E">
      <w:pPr>
        <w:pStyle w:val="a4"/>
        <w:spacing w:after="200" w:line="276" w:lineRule="auto"/>
        <w:jc w:val="both"/>
        <w:rPr>
          <w:rFonts w:cstheme="minorHAnsi"/>
        </w:rPr>
      </w:pPr>
      <w:r w:rsidRPr="00D8408E">
        <w:rPr>
          <w:rFonts w:cstheme="minorHAnsi"/>
        </w:rPr>
        <w:t xml:space="preserve">Το έργο έχει εξασφαλισμένη χρηματοδότηση από το ΕΠ ΜΔΤ και εντός του τρέχοντος έτους θα ξεκινήσει η υλοποίησή του. </w:t>
      </w:r>
    </w:p>
    <w:p w:rsidR="00C73AA2" w:rsidRPr="00D8408E" w:rsidRDefault="00C73AA2" w:rsidP="00D8408E">
      <w:pPr>
        <w:pStyle w:val="a4"/>
        <w:spacing w:after="200" w:line="276" w:lineRule="auto"/>
        <w:jc w:val="both"/>
        <w:rPr>
          <w:rFonts w:cstheme="minorHAnsi"/>
        </w:rPr>
      </w:pPr>
    </w:p>
    <w:p w:rsidR="00D8408E" w:rsidRDefault="00D8408E" w:rsidP="00D8408E">
      <w:pPr>
        <w:pStyle w:val="a4"/>
        <w:numPr>
          <w:ilvl w:val="0"/>
          <w:numId w:val="13"/>
        </w:numPr>
        <w:shd w:val="clear" w:color="auto" w:fill="FFFFFF"/>
        <w:spacing w:before="100" w:beforeAutospacing="1" w:after="200" w:line="276" w:lineRule="auto"/>
        <w:jc w:val="both"/>
        <w:rPr>
          <w:rFonts w:cstheme="minorHAnsi"/>
        </w:rPr>
      </w:pPr>
      <w:r w:rsidRPr="00D8408E">
        <w:rPr>
          <w:rFonts w:cstheme="minorHAnsi"/>
        </w:rPr>
        <w:t>Ξεκίνησε ήδη η λειτουργία του «Μητρώου Πολιτών», ενός πολύ σημαντικού έργου του Υπουργείου Εσωτερικών που υλοποιείται από την Κοινωνία της Πληροφορίας.</w:t>
      </w:r>
    </w:p>
    <w:p w:rsidR="00C73AA2" w:rsidRPr="00D8408E" w:rsidRDefault="00C73AA2" w:rsidP="00C73AA2">
      <w:pPr>
        <w:pStyle w:val="a4"/>
        <w:shd w:val="clear" w:color="auto" w:fill="FFFFFF"/>
        <w:spacing w:before="100" w:beforeAutospacing="1" w:after="200" w:line="276" w:lineRule="auto"/>
        <w:jc w:val="both"/>
        <w:rPr>
          <w:rFonts w:cstheme="minorHAnsi"/>
        </w:rPr>
      </w:pPr>
    </w:p>
    <w:p w:rsidR="00D8408E" w:rsidRDefault="00D8408E" w:rsidP="00D8408E">
      <w:pPr>
        <w:pStyle w:val="a4"/>
        <w:shd w:val="clear" w:color="auto" w:fill="FFFFFF"/>
        <w:spacing w:before="100" w:beforeAutospacing="1" w:after="200" w:line="276" w:lineRule="auto"/>
        <w:jc w:val="both"/>
        <w:rPr>
          <w:rFonts w:cstheme="minorHAnsi"/>
        </w:rPr>
      </w:pPr>
      <w:r w:rsidRPr="00D8408E">
        <w:rPr>
          <w:rFonts w:cstheme="minorHAnsi"/>
        </w:rPr>
        <w:t xml:space="preserve">Το Μητρώο Πολιτών θα </w:t>
      </w:r>
      <w:proofErr w:type="spellStart"/>
      <w:r w:rsidRPr="00D8408E">
        <w:rPr>
          <w:rFonts w:cstheme="minorHAnsi"/>
        </w:rPr>
        <w:t>διασυνδέει</w:t>
      </w:r>
      <w:proofErr w:type="spellEnd"/>
      <w:r w:rsidRPr="00D8408E">
        <w:rPr>
          <w:rFonts w:cstheme="minorHAnsi"/>
        </w:rPr>
        <w:t xml:space="preserve"> 1036 υπηρεσίες Ληξιαρχείου και 325 υπηρεσίες Δημοτολογίου, καθώς και το Ειδικό Ληξιαρχείο Αθηνών. Με το νέο σύστημα αλλάζει ριζικά η φιλοσοφία και τρόπος οργάνωσης των στοιχείων αστικής και δημοτικής κατάστασης του πολίτη, απλουστεύονται οι διοικητικές διαδικασίες για την τήρηση, επεξεργασία και διάθεσή τους και τίθενται οι βάσεις α) για τη σταδιακή κατάργηση των σχετικών πιστοποιητικών και βεβαιώσεων που ζητούνται σήμερα από τρίτους φορείς του Δημόσιου και ευρύτερου Δημόσιου Τομέα και β) για το σχεδιασμό και την παροχή στον πολίτη ηλεκτρονικών υπηρεσιών υψηλής ποιότητας και χαμηλού κόστους. </w:t>
      </w:r>
    </w:p>
    <w:p w:rsidR="00C73AA2" w:rsidRPr="00D8408E" w:rsidRDefault="00C73AA2" w:rsidP="00D8408E">
      <w:pPr>
        <w:pStyle w:val="a4"/>
        <w:shd w:val="clear" w:color="auto" w:fill="FFFFFF"/>
        <w:spacing w:before="100" w:beforeAutospacing="1" w:after="200" w:line="276" w:lineRule="auto"/>
        <w:jc w:val="both"/>
        <w:rPr>
          <w:rFonts w:cstheme="minorHAnsi"/>
        </w:rPr>
      </w:pPr>
    </w:p>
    <w:p w:rsidR="00D8408E" w:rsidRPr="00D8408E" w:rsidRDefault="00D8408E" w:rsidP="00D8408E">
      <w:pPr>
        <w:pStyle w:val="a4"/>
        <w:shd w:val="clear" w:color="auto" w:fill="FFFFFF"/>
        <w:spacing w:before="100" w:beforeAutospacing="1" w:after="200" w:line="276" w:lineRule="auto"/>
        <w:jc w:val="both"/>
        <w:rPr>
          <w:rFonts w:cstheme="minorHAnsi"/>
        </w:rPr>
      </w:pPr>
      <w:r w:rsidRPr="00D8408E">
        <w:rPr>
          <w:rFonts w:cstheme="minorHAnsi"/>
        </w:rPr>
        <w:t>Έτσι ο πολίτης δεν θα είναι πλέον αναγκασμένος να προσφεύγει στις αρμόδιες δημοτικές υπηρεσίες ή τα ΚΕΠ, για να λάβει πιστοποιητικά και βεβαιώσεις, όπως αντίγραφα ληξιαρχικών πράξεων, αποσπάσματα οικογενειακής μερίδας, κ.λπ., αφού η ζητούμενη πληροφορία θα διατίθεται ηλεκτρονικά στους αντίστοιχους φορείς μέσω ασφαλούς ηλεκτρονικής διασύνδεσης.</w:t>
      </w:r>
    </w:p>
    <w:p w:rsidR="00D8408E" w:rsidRPr="00D8408E" w:rsidRDefault="00D8408E" w:rsidP="00D8408E">
      <w:pPr>
        <w:pStyle w:val="a4"/>
        <w:shd w:val="clear" w:color="auto" w:fill="FFFFFF"/>
        <w:spacing w:before="100" w:beforeAutospacing="1" w:after="200" w:line="276" w:lineRule="auto"/>
        <w:jc w:val="both"/>
        <w:rPr>
          <w:rFonts w:cstheme="minorHAnsi"/>
        </w:rPr>
      </w:pPr>
    </w:p>
    <w:p w:rsidR="00C73AA2" w:rsidRDefault="00D8408E" w:rsidP="00D8408E">
      <w:pPr>
        <w:pStyle w:val="a4"/>
        <w:numPr>
          <w:ilvl w:val="0"/>
          <w:numId w:val="13"/>
        </w:numPr>
        <w:shd w:val="clear" w:color="auto" w:fill="FCF9F9"/>
        <w:spacing w:after="200" w:line="276" w:lineRule="auto"/>
        <w:jc w:val="both"/>
        <w:rPr>
          <w:rFonts w:cstheme="minorHAnsi"/>
        </w:rPr>
      </w:pPr>
      <w:r w:rsidRPr="00D8408E">
        <w:rPr>
          <w:rFonts w:cstheme="minorHAnsi"/>
        </w:rPr>
        <w:t>Πολύ σημαντική δράση αποτελεί η «Αναδιοργάνωση και διοικητική μεταρρύθμιση της Τοπικής Αυτοδιοίκησης Α' και Β' Βαθμού - Απλούστευση και προτυποποίηση διαδικασιών λειτουργίας των ΟΤΑ Α' και Β' Βαθμού - Πιλοτική λειτουργία». Ήδη έχει υπογραφεί Προγραμματική Συμφωνία μεταξύ του Υπουργείου Εσωτερικών, της Ένωσης Περιφερειών Ελλάδας (ΕΝΠΕ) και της Κεντρικής Ένωσης Δήμων Ελλάδας (ΚΕΔΕ), για την υλοποίησή της.</w:t>
      </w:r>
    </w:p>
    <w:p w:rsidR="00D8408E" w:rsidRPr="00D8408E" w:rsidRDefault="00634B10" w:rsidP="00C73AA2">
      <w:pPr>
        <w:pStyle w:val="a4"/>
        <w:shd w:val="clear" w:color="auto" w:fill="FCF9F9"/>
        <w:spacing w:after="200" w:line="276" w:lineRule="auto"/>
        <w:jc w:val="both"/>
        <w:rPr>
          <w:rFonts w:cstheme="minorHAnsi"/>
        </w:rPr>
      </w:pPr>
      <w:r>
        <w:rPr>
          <w:rFonts w:cstheme="minorHAnsi"/>
        </w:rPr>
        <w:t xml:space="preserve"> </w:t>
      </w:r>
    </w:p>
    <w:p w:rsidR="00D8408E" w:rsidRPr="00D8408E" w:rsidRDefault="00D8408E" w:rsidP="00C73AA2">
      <w:pPr>
        <w:pStyle w:val="a4"/>
        <w:shd w:val="clear" w:color="auto" w:fill="FCF9F9"/>
        <w:spacing w:after="200" w:line="276" w:lineRule="auto"/>
        <w:jc w:val="both"/>
        <w:rPr>
          <w:rFonts w:cstheme="minorHAnsi"/>
        </w:rPr>
      </w:pPr>
      <w:r w:rsidRPr="00D8408E">
        <w:rPr>
          <w:rFonts w:cstheme="minorHAnsi"/>
        </w:rPr>
        <w:t>Η δράση αποσκοπεί</w:t>
      </w:r>
      <w:r w:rsidR="00634B10">
        <w:rPr>
          <w:rFonts w:cstheme="minorHAnsi"/>
        </w:rPr>
        <w:t xml:space="preserve"> </w:t>
      </w:r>
      <w:r w:rsidRPr="00D8408E">
        <w:rPr>
          <w:rFonts w:cstheme="minorHAnsi"/>
        </w:rPr>
        <w:t>στο σχεδιασμό ενός νέου, σύγχρονου επιχειρησιακού μοντέλου οργάνωσης και λειτουργίας των Οργανισμών Τοπικής Αυτοδιοίκησης, </w:t>
      </w:r>
      <w:r w:rsidR="00C73AA2">
        <w:rPr>
          <w:rFonts w:cstheme="minorHAnsi"/>
        </w:rPr>
        <w:t xml:space="preserve"> </w:t>
      </w:r>
      <w:r w:rsidRPr="00C73AA2">
        <w:rPr>
          <w:rFonts w:cstheme="minorHAnsi"/>
        </w:rPr>
        <w:t>μέσω τ</w:t>
      </w:r>
      <w:r w:rsidR="00C73AA2" w:rsidRPr="00C73AA2">
        <w:rPr>
          <w:rFonts w:cstheme="minorHAnsi"/>
        </w:rPr>
        <w:t xml:space="preserve">ης απλούστευσης των διαδικασιών </w:t>
      </w:r>
      <w:r w:rsidRPr="00C73AA2">
        <w:rPr>
          <w:rFonts w:cstheme="minorHAnsi"/>
        </w:rPr>
        <w:t>λειτουργίας τους, </w:t>
      </w:r>
      <w:r w:rsidR="00C73AA2">
        <w:rPr>
          <w:rFonts w:cstheme="minorHAnsi"/>
        </w:rPr>
        <w:t xml:space="preserve">της </w:t>
      </w:r>
      <w:r w:rsidR="00C73AA2" w:rsidRPr="00C73AA2">
        <w:rPr>
          <w:rFonts w:cstheme="minorHAnsi"/>
        </w:rPr>
        <w:t xml:space="preserve"> </w:t>
      </w:r>
      <w:r w:rsidRPr="00C73AA2">
        <w:rPr>
          <w:rFonts w:cstheme="minorHAnsi"/>
        </w:rPr>
        <w:t>δημιουργίας προτύπων αναδιοργάνωσης των υπηρεσιών, της εκπόνησης προδιαγραφών των αναγκαίων πληροφοριακών συστημάτων και τέλος, μέσω του σχεδιασμού προγραμμάτων κατάρτισης για την αναβάθμιση των γνώσεων και δεξιοτήτων του ανθρώπινου δυναμικού.</w:t>
      </w:r>
    </w:p>
    <w:p w:rsidR="00D8408E" w:rsidRPr="00D8408E" w:rsidRDefault="00D8408E" w:rsidP="00D8408E">
      <w:pPr>
        <w:pStyle w:val="a4"/>
        <w:spacing w:after="200" w:line="276" w:lineRule="auto"/>
        <w:jc w:val="both"/>
        <w:rPr>
          <w:rFonts w:cstheme="minorHAnsi"/>
        </w:rPr>
      </w:pPr>
    </w:p>
    <w:p w:rsidR="00D8408E" w:rsidRDefault="00D8408E" w:rsidP="00D8408E">
      <w:pPr>
        <w:pStyle w:val="a4"/>
        <w:numPr>
          <w:ilvl w:val="0"/>
          <w:numId w:val="13"/>
        </w:numPr>
        <w:spacing w:after="200" w:line="276" w:lineRule="auto"/>
        <w:jc w:val="both"/>
        <w:rPr>
          <w:rFonts w:cstheme="minorHAnsi"/>
        </w:rPr>
      </w:pPr>
      <w:r w:rsidRPr="00D8408E">
        <w:rPr>
          <w:rFonts w:cstheme="minorHAnsi"/>
        </w:rPr>
        <w:t>Ολοκληρώνεται άμεσα, η διαγωνιστική διαδικασία για την πράξη «Απλουστεύσεις διοικητικών διαδικασιών προς ενίσχυση της επιχειρηματικότητας»</w:t>
      </w:r>
      <w:r w:rsidR="00C73AA2">
        <w:rPr>
          <w:rFonts w:cstheme="minorHAnsi"/>
        </w:rPr>
        <w:t>.</w:t>
      </w:r>
    </w:p>
    <w:p w:rsidR="00C73AA2" w:rsidRDefault="00C73AA2" w:rsidP="00D8408E">
      <w:pPr>
        <w:pStyle w:val="a4"/>
        <w:spacing w:after="200" w:line="276" w:lineRule="auto"/>
        <w:jc w:val="both"/>
        <w:rPr>
          <w:rFonts w:cstheme="minorHAnsi"/>
        </w:rPr>
      </w:pPr>
    </w:p>
    <w:p w:rsidR="00D8408E" w:rsidRDefault="00D8408E" w:rsidP="00D8408E">
      <w:pPr>
        <w:pStyle w:val="a4"/>
        <w:spacing w:after="200" w:line="276" w:lineRule="auto"/>
        <w:jc w:val="both"/>
        <w:rPr>
          <w:rFonts w:cstheme="minorHAnsi"/>
        </w:rPr>
      </w:pPr>
      <w:r w:rsidRPr="00D8408E">
        <w:rPr>
          <w:rFonts w:cstheme="minorHAnsi"/>
        </w:rPr>
        <w:t>Στόχοι της πράξης είναι:</w:t>
      </w:r>
    </w:p>
    <w:p w:rsidR="00C73AA2" w:rsidRDefault="00C73AA2" w:rsidP="00D8408E">
      <w:pPr>
        <w:pStyle w:val="a4"/>
        <w:spacing w:after="200" w:line="276" w:lineRule="auto"/>
        <w:jc w:val="both"/>
        <w:rPr>
          <w:rFonts w:cstheme="minorHAnsi"/>
        </w:rPr>
      </w:pPr>
    </w:p>
    <w:p w:rsidR="00C73AA2" w:rsidRDefault="00D8408E" w:rsidP="00D8408E">
      <w:pPr>
        <w:pStyle w:val="a4"/>
        <w:numPr>
          <w:ilvl w:val="0"/>
          <w:numId w:val="17"/>
        </w:numPr>
        <w:spacing w:after="200" w:line="276" w:lineRule="auto"/>
        <w:jc w:val="both"/>
        <w:rPr>
          <w:rFonts w:cstheme="minorHAnsi"/>
        </w:rPr>
      </w:pPr>
      <w:r w:rsidRPr="00C73AA2">
        <w:rPr>
          <w:rFonts w:cstheme="minorHAnsi"/>
        </w:rPr>
        <w:t>Η μείωση, απάλειψη, κατάργηση στοιχείων, δικαιολογητικών καθώς και ενδιάμεσα στάδια των διαδικασιών.</w:t>
      </w:r>
    </w:p>
    <w:p w:rsidR="00C73AA2" w:rsidRDefault="00D8408E" w:rsidP="00D8408E">
      <w:pPr>
        <w:pStyle w:val="a4"/>
        <w:numPr>
          <w:ilvl w:val="0"/>
          <w:numId w:val="17"/>
        </w:numPr>
        <w:spacing w:after="200" w:line="276" w:lineRule="auto"/>
        <w:jc w:val="both"/>
        <w:rPr>
          <w:rFonts w:cstheme="minorHAnsi"/>
        </w:rPr>
      </w:pPr>
      <w:r w:rsidRPr="00C73AA2">
        <w:rPr>
          <w:rFonts w:cstheme="minorHAnsi"/>
        </w:rPr>
        <w:t xml:space="preserve">Η απλοποίηση του τρόπου έκδοσης </w:t>
      </w:r>
      <w:proofErr w:type="spellStart"/>
      <w:r w:rsidRPr="00C73AA2">
        <w:rPr>
          <w:rFonts w:cstheme="minorHAnsi"/>
        </w:rPr>
        <w:t>αδειοδότησης.</w:t>
      </w:r>
      <w:proofErr w:type="spellEnd"/>
    </w:p>
    <w:p w:rsidR="00C73AA2" w:rsidRDefault="00D8408E" w:rsidP="00D8408E">
      <w:pPr>
        <w:pStyle w:val="a4"/>
        <w:numPr>
          <w:ilvl w:val="0"/>
          <w:numId w:val="17"/>
        </w:numPr>
        <w:spacing w:after="200" w:line="276" w:lineRule="auto"/>
        <w:jc w:val="both"/>
        <w:rPr>
          <w:rFonts w:cstheme="minorHAnsi"/>
        </w:rPr>
      </w:pPr>
      <w:r w:rsidRPr="00C73AA2">
        <w:rPr>
          <w:rFonts w:cstheme="minorHAnsi"/>
        </w:rPr>
        <w:t>Η ελαχιστοποίηση του χρόνου απασχόλησης των υπαλλήλων που εμπλέκονται στις διαδικασίες.</w:t>
      </w:r>
    </w:p>
    <w:p w:rsidR="00D8408E" w:rsidRPr="00C73AA2" w:rsidRDefault="00D8408E" w:rsidP="00D8408E">
      <w:pPr>
        <w:pStyle w:val="a4"/>
        <w:numPr>
          <w:ilvl w:val="0"/>
          <w:numId w:val="17"/>
        </w:numPr>
        <w:spacing w:after="200" w:line="276" w:lineRule="auto"/>
        <w:jc w:val="both"/>
        <w:rPr>
          <w:rFonts w:cstheme="minorHAnsi"/>
        </w:rPr>
      </w:pPr>
      <w:r w:rsidRPr="00C73AA2">
        <w:rPr>
          <w:rFonts w:cstheme="minorHAnsi"/>
        </w:rPr>
        <w:t>Η μείωση του χρόνου έκδοσης/απάντησης.</w:t>
      </w:r>
    </w:p>
    <w:p w:rsidR="00C73AA2" w:rsidRPr="00D8408E" w:rsidRDefault="00C73AA2" w:rsidP="00D8408E">
      <w:pPr>
        <w:pStyle w:val="a4"/>
        <w:spacing w:after="200" w:line="276" w:lineRule="auto"/>
        <w:jc w:val="both"/>
        <w:rPr>
          <w:rFonts w:cstheme="minorHAnsi"/>
        </w:rPr>
      </w:pPr>
    </w:p>
    <w:p w:rsidR="00D8408E" w:rsidRDefault="00D8408E" w:rsidP="00D8408E">
      <w:pPr>
        <w:pStyle w:val="a4"/>
        <w:spacing w:after="200" w:line="276" w:lineRule="auto"/>
        <w:jc w:val="both"/>
        <w:rPr>
          <w:rFonts w:cstheme="minorHAnsi"/>
        </w:rPr>
      </w:pPr>
      <w:r w:rsidRPr="00D8408E">
        <w:rPr>
          <w:rFonts w:cstheme="minorHAnsi"/>
        </w:rPr>
        <w:t xml:space="preserve">Στα προσδοκώμενα οφέλη του παρόντος έργου είναι η τόνωση της επιχειρηματικότητας και η ενίσχυση της ανταγωνιστικότητας </w:t>
      </w:r>
      <w:r w:rsidR="00C73AA2">
        <w:rPr>
          <w:rFonts w:cstheme="minorHAnsi"/>
        </w:rPr>
        <w:t xml:space="preserve">της </w:t>
      </w:r>
      <w:r w:rsidRPr="00D8408E">
        <w:rPr>
          <w:rFonts w:cstheme="minorHAnsi"/>
        </w:rPr>
        <w:t>οικονομίας, καθώς και η υιοθέτηση μίας νέας κουλτούρας της δημόσιας διοίκησης σε πολιτικές απλούστευσης.</w:t>
      </w:r>
    </w:p>
    <w:p w:rsidR="00C73AA2" w:rsidRPr="00D8408E" w:rsidRDefault="00C73AA2" w:rsidP="00D8408E">
      <w:pPr>
        <w:pStyle w:val="a4"/>
        <w:spacing w:after="200" w:line="276" w:lineRule="auto"/>
        <w:jc w:val="both"/>
        <w:rPr>
          <w:rFonts w:cstheme="minorHAnsi"/>
        </w:rPr>
      </w:pPr>
    </w:p>
    <w:p w:rsidR="00D8408E" w:rsidRDefault="00D8408E" w:rsidP="00D8408E">
      <w:pPr>
        <w:pStyle w:val="a4"/>
        <w:spacing w:after="200" w:line="276" w:lineRule="auto"/>
        <w:jc w:val="both"/>
        <w:rPr>
          <w:rFonts w:cstheme="minorHAnsi"/>
        </w:rPr>
      </w:pPr>
      <w:r w:rsidRPr="00D8408E">
        <w:rPr>
          <w:rFonts w:cstheme="minorHAnsi"/>
        </w:rPr>
        <w:t xml:space="preserve">Αντιλαμβανόμαστε νομίζω όλοι τη σημασία παρόμοιων δράσεων στη συνολική προσπάθεια για την τόνωση της επιχειρηματικότητας και την παραγωγική ανασυγκρότηση της χώρας. </w:t>
      </w:r>
    </w:p>
    <w:p w:rsidR="00C73AA2" w:rsidRPr="00D8408E" w:rsidRDefault="00C73AA2" w:rsidP="00D8408E">
      <w:pPr>
        <w:pStyle w:val="a4"/>
        <w:spacing w:after="200" w:line="276" w:lineRule="auto"/>
        <w:jc w:val="both"/>
        <w:rPr>
          <w:rFonts w:cstheme="minorHAnsi"/>
        </w:rPr>
      </w:pPr>
    </w:p>
    <w:p w:rsidR="00D8408E" w:rsidRDefault="00D8408E" w:rsidP="00D8408E">
      <w:pPr>
        <w:pStyle w:val="a4"/>
        <w:numPr>
          <w:ilvl w:val="0"/>
          <w:numId w:val="13"/>
        </w:numPr>
        <w:spacing w:after="200" w:line="276" w:lineRule="auto"/>
        <w:jc w:val="both"/>
        <w:rPr>
          <w:rFonts w:cstheme="minorHAnsi"/>
        </w:rPr>
      </w:pPr>
      <w:r w:rsidRPr="00D8408E">
        <w:rPr>
          <w:rFonts w:cstheme="minorHAnsi"/>
        </w:rPr>
        <w:t>Κεντρική μας επιδίωξη αποτελεί η καθιέρωση της ηλεκτρονικής αυτεπάγγελτης αναζήτησης δικαιολογητικών και η πλήρης μετάβαση</w:t>
      </w:r>
      <w:r w:rsidR="00634B10">
        <w:rPr>
          <w:rFonts w:cstheme="minorHAnsi"/>
        </w:rPr>
        <w:t xml:space="preserve"> </w:t>
      </w:r>
      <w:r w:rsidRPr="00D8408E">
        <w:rPr>
          <w:rFonts w:cstheme="minorHAnsi"/>
        </w:rPr>
        <w:t>στο Ψηφιακό</w:t>
      </w:r>
      <w:r w:rsidR="00634B10">
        <w:rPr>
          <w:rFonts w:cstheme="minorHAnsi"/>
        </w:rPr>
        <w:t xml:space="preserve"> </w:t>
      </w:r>
      <w:r w:rsidRPr="00D8408E">
        <w:rPr>
          <w:rFonts w:cstheme="minorHAnsi"/>
        </w:rPr>
        <w:t xml:space="preserve">ΚΕΠ έως το 2020. Ώστε οι πολίτες και οι επιχειρήσεις να εξυπηρετούνται άμεσα χωρίς να απαιτείται αυτοπρόσωπη παρουσία. </w:t>
      </w:r>
    </w:p>
    <w:p w:rsidR="00C73AA2" w:rsidRPr="00D8408E" w:rsidRDefault="00C73AA2" w:rsidP="00C73AA2">
      <w:pPr>
        <w:pStyle w:val="a4"/>
        <w:spacing w:after="200" w:line="276" w:lineRule="auto"/>
        <w:jc w:val="both"/>
        <w:rPr>
          <w:rFonts w:cstheme="minorHAnsi"/>
        </w:rPr>
      </w:pPr>
    </w:p>
    <w:p w:rsidR="00D8408E" w:rsidRDefault="00D8408E" w:rsidP="00D8408E">
      <w:pPr>
        <w:pStyle w:val="a4"/>
        <w:spacing w:after="200" w:line="276" w:lineRule="auto"/>
        <w:jc w:val="both"/>
        <w:rPr>
          <w:rFonts w:cstheme="minorHAnsi"/>
        </w:rPr>
      </w:pPr>
      <w:r w:rsidRPr="00D8408E">
        <w:rPr>
          <w:rFonts w:cstheme="minorHAnsi"/>
        </w:rPr>
        <w:t>Για να επιτύχουμε τους στόχους αυτούς, ενσωματώνουμε διεθνείς, καλές πρακτικές και τεχνογνωσία και με νέες πηγές χρηματοδότησης, οικοδομώντας στρατηγικές συμμαχίες. Στο πλαίσιο αυτό πέραν της αξιοποίησης διαθέσιμων πόρων από το Επιχειρησιακό πρόγραμμα «Μεταρρύθμιση Δημόσιου Τομέα» (Ε.Π. Μ.Δ.Τ.),</w:t>
      </w:r>
      <w:r w:rsidR="00634B10">
        <w:rPr>
          <w:rFonts w:cstheme="minorHAnsi"/>
        </w:rPr>
        <w:t xml:space="preserve"> </w:t>
      </w:r>
      <w:r w:rsidRPr="00D8408E">
        <w:rPr>
          <w:rFonts w:cstheme="minorHAnsi"/>
        </w:rPr>
        <w:t xml:space="preserve">στο πλαίσιο της συνεργασίας με τη Νορβηγία, μέσω του Ευρωπαϊκού Οικονομικού Χώρου (ΕΟΧ), σε πολύ σύντομο χρόνο θα είμαστε σε θέση να υλοποιήσουμε μια σειρά από εμβληματικές δράσεις, όπως είναι: </w:t>
      </w:r>
    </w:p>
    <w:p w:rsidR="00C73AA2" w:rsidRDefault="00C73AA2" w:rsidP="00D8408E">
      <w:pPr>
        <w:pStyle w:val="a4"/>
        <w:spacing w:after="200" w:line="276" w:lineRule="auto"/>
        <w:jc w:val="both"/>
        <w:rPr>
          <w:rFonts w:cstheme="minorHAnsi"/>
        </w:rPr>
      </w:pPr>
    </w:p>
    <w:p w:rsidR="00C73AA2" w:rsidRDefault="00D8408E" w:rsidP="00C73AA2">
      <w:pPr>
        <w:pStyle w:val="a4"/>
        <w:numPr>
          <w:ilvl w:val="0"/>
          <w:numId w:val="18"/>
        </w:numPr>
        <w:spacing w:after="200" w:line="276" w:lineRule="auto"/>
        <w:jc w:val="both"/>
        <w:rPr>
          <w:rFonts w:cstheme="minorHAnsi"/>
        </w:rPr>
      </w:pPr>
      <w:r w:rsidRPr="00D8408E">
        <w:rPr>
          <w:rFonts w:cstheme="minorHAnsi"/>
        </w:rPr>
        <w:t>Η βελτίωση των υπαρχουσών υποδομών των ΚΕΠ.</w:t>
      </w:r>
    </w:p>
    <w:p w:rsidR="00C73AA2" w:rsidRDefault="00D8408E" w:rsidP="00C73AA2">
      <w:pPr>
        <w:pStyle w:val="a4"/>
        <w:numPr>
          <w:ilvl w:val="0"/>
          <w:numId w:val="18"/>
        </w:numPr>
        <w:spacing w:after="200" w:line="276" w:lineRule="auto"/>
        <w:jc w:val="both"/>
        <w:rPr>
          <w:rFonts w:cstheme="minorHAnsi"/>
        </w:rPr>
      </w:pPr>
      <w:r w:rsidRPr="00C73AA2">
        <w:rPr>
          <w:rFonts w:cstheme="minorHAnsi"/>
        </w:rPr>
        <w:t>Η ανάπτυξη των ψηφιακών δεξιοτήτων του ανθρώπινου δυναμικού της δημόσιας διοίκησης.</w:t>
      </w:r>
    </w:p>
    <w:p w:rsidR="00D8408E" w:rsidRPr="00C73AA2" w:rsidRDefault="00D8408E" w:rsidP="00C73AA2">
      <w:pPr>
        <w:pStyle w:val="a4"/>
        <w:numPr>
          <w:ilvl w:val="0"/>
          <w:numId w:val="18"/>
        </w:numPr>
        <w:spacing w:after="200" w:line="276" w:lineRule="auto"/>
        <w:jc w:val="both"/>
        <w:rPr>
          <w:rFonts w:cstheme="minorHAnsi"/>
        </w:rPr>
      </w:pPr>
      <w:r w:rsidRPr="00C73AA2">
        <w:rPr>
          <w:rFonts w:cstheme="minorHAnsi"/>
        </w:rPr>
        <w:t>Η σταδιακή μετάβαση στην ηλεκτρονική αυτεπάγγελτη αναζήτηση δικαιολογητικών.</w:t>
      </w:r>
    </w:p>
    <w:p w:rsidR="00D8408E" w:rsidRPr="00D8408E" w:rsidRDefault="00D8408E" w:rsidP="00D8408E">
      <w:pPr>
        <w:spacing w:after="200" w:line="276" w:lineRule="auto"/>
        <w:jc w:val="both"/>
        <w:rPr>
          <w:rFonts w:asciiTheme="minorHAnsi" w:hAnsiTheme="minorHAnsi" w:cstheme="minorHAnsi"/>
          <w:sz w:val="22"/>
          <w:szCs w:val="22"/>
        </w:rPr>
      </w:pPr>
      <w:r w:rsidRPr="00D8408E">
        <w:rPr>
          <w:rFonts w:asciiTheme="minorHAnsi" w:hAnsiTheme="minorHAnsi" w:cstheme="minorHAnsi"/>
          <w:sz w:val="22"/>
          <w:szCs w:val="22"/>
        </w:rPr>
        <w:t>…………………………………………………………………………………………………</w:t>
      </w:r>
    </w:p>
    <w:p w:rsidR="00D8408E" w:rsidRPr="00D8408E" w:rsidRDefault="00D8408E" w:rsidP="00D8408E">
      <w:pPr>
        <w:spacing w:after="200" w:line="276" w:lineRule="auto"/>
        <w:ind w:left="360"/>
        <w:jc w:val="both"/>
        <w:rPr>
          <w:rFonts w:asciiTheme="minorHAnsi" w:hAnsiTheme="minorHAnsi" w:cstheme="minorHAnsi"/>
          <w:sz w:val="22"/>
          <w:szCs w:val="22"/>
        </w:rPr>
      </w:pPr>
      <w:r w:rsidRPr="00D8408E">
        <w:rPr>
          <w:rFonts w:asciiTheme="minorHAnsi" w:hAnsiTheme="minorHAnsi" w:cstheme="minorHAnsi"/>
          <w:sz w:val="22"/>
          <w:szCs w:val="22"/>
        </w:rPr>
        <w:t>Πέραν των ανωτέρω στο πλαίσιο του ΕΠ ΜΔΤ υλοποιούνται ήδη και άλλα σημαντικά έργα αρμοδιότητας διαφόρων φορέων με ιδιαίτερη προστιθέμενη αξία για τους πολίτες και τις επιχειρήσεις. Θα αναφερθώ εν συντομία σε κάποιες εμβληματικ</w:t>
      </w:r>
      <w:r w:rsidR="00C73AA2">
        <w:rPr>
          <w:rFonts w:asciiTheme="minorHAnsi" w:hAnsiTheme="minorHAnsi" w:cstheme="minorHAnsi"/>
          <w:sz w:val="22"/>
          <w:szCs w:val="22"/>
        </w:rPr>
        <w:t>ές δράσεις που αποτελούν Έργα-</w:t>
      </w:r>
      <w:r w:rsidRPr="00D8408E">
        <w:rPr>
          <w:rFonts w:asciiTheme="minorHAnsi" w:hAnsiTheme="minorHAnsi" w:cstheme="minorHAnsi"/>
          <w:sz w:val="22"/>
          <w:szCs w:val="22"/>
        </w:rPr>
        <w:t>Σημαία</w:t>
      </w:r>
      <w:r w:rsidR="00634B10">
        <w:rPr>
          <w:rFonts w:asciiTheme="minorHAnsi" w:hAnsiTheme="minorHAnsi" w:cstheme="minorHAnsi"/>
          <w:sz w:val="22"/>
          <w:szCs w:val="22"/>
        </w:rPr>
        <w:t xml:space="preserve"> </w:t>
      </w:r>
      <w:r w:rsidRPr="00D8408E">
        <w:rPr>
          <w:rFonts w:asciiTheme="minorHAnsi" w:hAnsiTheme="minorHAnsi" w:cstheme="minorHAnsi"/>
          <w:sz w:val="22"/>
          <w:szCs w:val="22"/>
        </w:rPr>
        <w:t>του ΕΠ:</w:t>
      </w:r>
    </w:p>
    <w:p w:rsidR="00C73AA2" w:rsidRDefault="00D8408E" w:rsidP="00D8408E">
      <w:pPr>
        <w:pStyle w:val="a4"/>
        <w:numPr>
          <w:ilvl w:val="0"/>
          <w:numId w:val="15"/>
        </w:numPr>
        <w:spacing w:after="200" w:line="276" w:lineRule="auto"/>
        <w:jc w:val="both"/>
        <w:rPr>
          <w:rFonts w:cstheme="minorHAnsi"/>
        </w:rPr>
      </w:pPr>
      <w:r w:rsidRPr="00D8408E">
        <w:rPr>
          <w:rFonts w:cstheme="minorHAnsi"/>
        </w:rPr>
        <w:t>Δράσεις Βελτιστοποίησης της Ροής Ποινικής, Πολιτικής και Διοικητικής Διαδικασίας</w:t>
      </w:r>
    </w:p>
    <w:p w:rsidR="00C73AA2" w:rsidRDefault="00C73AA2" w:rsidP="00C73AA2">
      <w:pPr>
        <w:pStyle w:val="a4"/>
        <w:spacing w:after="200" w:line="276" w:lineRule="auto"/>
        <w:jc w:val="both"/>
        <w:rPr>
          <w:rFonts w:cstheme="minorHAnsi"/>
        </w:rPr>
      </w:pPr>
    </w:p>
    <w:p w:rsidR="00C73AA2" w:rsidRDefault="00D8408E" w:rsidP="00C73AA2">
      <w:pPr>
        <w:pStyle w:val="a4"/>
        <w:spacing w:after="200" w:line="276" w:lineRule="auto"/>
        <w:jc w:val="both"/>
        <w:rPr>
          <w:rFonts w:cstheme="minorHAnsi"/>
        </w:rPr>
      </w:pPr>
      <w:r w:rsidRPr="00C73AA2">
        <w:rPr>
          <w:rFonts w:cstheme="minorHAnsi"/>
        </w:rPr>
        <w:lastRenderedPageBreak/>
        <w:t>Το έργο προβλέπει τη σχεδίαση μιας ενιαίας και ολοκληρωμένης επιχειρησιακής αρχιτεκτονικής της Πολιτικής και Διοικητικής διαδικασίας και των διαδικασιών διοικητικής υποστήριξης σε όλες τις βαθμίδες Δικαστηρίων και Εισαγγελιών, με στόχο τη βελτιστοποίηση της ροής των διαδικασιών αυτών.</w:t>
      </w:r>
    </w:p>
    <w:p w:rsidR="00C73AA2" w:rsidRDefault="00C73AA2" w:rsidP="00C73AA2">
      <w:pPr>
        <w:pStyle w:val="a4"/>
        <w:spacing w:after="200" w:line="276" w:lineRule="auto"/>
        <w:jc w:val="both"/>
        <w:rPr>
          <w:rFonts w:cstheme="minorHAnsi"/>
        </w:rPr>
      </w:pPr>
    </w:p>
    <w:p w:rsidR="00C73AA2" w:rsidRDefault="00D8408E" w:rsidP="00C73AA2">
      <w:pPr>
        <w:pStyle w:val="a4"/>
        <w:spacing w:after="200" w:line="276" w:lineRule="auto"/>
        <w:jc w:val="both"/>
        <w:rPr>
          <w:rFonts w:cstheme="minorHAnsi"/>
        </w:rPr>
      </w:pPr>
      <w:r w:rsidRPr="00D8408E">
        <w:rPr>
          <w:rFonts w:cstheme="minorHAnsi"/>
        </w:rPr>
        <w:t>Προβλέπει ακόμη την εισαγωγή καινοτόμων τεχνολογικών μέσων στα Δικαστήρια με σκοπό την υποβοήθηση της ομαλής λειτουργίας του και την παροχή καλύτερων υπηρεσιών προς τους πολίτες.</w:t>
      </w:r>
      <w:r w:rsidR="00634B10">
        <w:rPr>
          <w:rFonts w:cstheme="minorHAnsi"/>
        </w:rPr>
        <w:t xml:space="preserve"> </w:t>
      </w:r>
    </w:p>
    <w:p w:rsidR="00C73AA2" w:rsidRDefault="00C73AA2" w:rsidP="00C73AA2">
      <w:pPr>
        <w:pStyle w:val="a4"/>
        <w:spacing w:after="200" w:line="276" w:lineRule="auto"/>
        <w:jc w:val="both"/>
        <w:rPr>
          <w:rFonts w:cstheme="minorHAnsi"/>
        </w:rPr>
      </w:pPr>
    </w:p>
    <w:p w:rsidR="00D8408E" w:rsidRDefault="00D8408E" w:rsidP="00C73AA2">
      <w:pPr>
        <w:pStyle w:val="a4"/>
        <w:spacing w:after="200" w:line="276" w:lineRule="auto"/>
        <w:jc w:val="both"/>
        <w:rPr>
          <w:rFonts w:cstheme="minorHAnsi"/>
        </w:rPr>
      </w:pPr>
      <w:r w:rsidRPr="00D8408E">
        <w:rPr>
          <w:rFonts w:cstheme="minorHAnsi"/>
        </w:rPr>
        <w:t>Πρόκειται για ένα εξόχως σημαντικό έργο που αναμένεται να συμβάλει τα μέγιστα στην επιτάχυνση του έργου της Δικαιοσύνης.</w:t>
      </w:r>
    </w:p>
    <w:p w:rsidR="00C73AA2" w:rsidRPr="00D8408E" w:rsidRDefault="00C73AA2" w:rsidP="00C73AA2">
      <w:pPr>
        <w:pStyle w:val="a4"/>
        <w:spacing w:after="200" w:line="276" w:lineRule="auto"/>
        <w:jc w:val="both"/>
        <w:rPr>
          <w:rFonts w:cstheme="minorHAnsi"/>
        </w:rPr>
      </w:pPr>
    </w:p>
    <w:p w:rsidR="00C73AA2" w:rsidRDefault="00D8408E" w:rsidP="00D8408E">
      <w:pPr>
        <w:pStyle w:val="a4"/>
        <w:numPr>
          <w:ilvl w:val="0"/>
          <w:numId w:val="15"/>
        </w:numPr>
        <w:spacing w:after="200" w:line="276" w:lineRule="auto"/>
        <w:jc w:val="both"/>
        <w:rPr>
          <w:rFonts w:cstheme="minorHAnsi"/>
        </w:rPr>
      </w:pPr>
      <w:r w:rsidRPr="00D8408E">
        <w:rPr>
          <w:rFonts w:cstheme="minorHAnsi"/>
        </w:rPr>
        <w:t>Πληροφοριακό Σύστημα Λειτουργίας Πρωτοβάθμιας Φροντίδας Υγείας</w:t>
      </w:r>
    </w:p>
    <w:p w:rsidR="00C73AA2" w:rsidRDefault="00C73AA2" w:rsidP="00C73AA2">
      <w:pPr>
        <w:pStyle w:val="a4"/>
        <w:spacing w:after="200" w:line="276" w:lineRule="auto"/>
        <w:jc w:val="both"/>
        <w:rPr>
          <w:rFonts w:cstheme="minorHAnsi"/>
        </w:rPr>
      </w:pPr>
    </w:p>
    <w:p w:rsidR="00C73AA2" w:rsidRDefault="00D8408E" w:rsidP="00C73AA2">
      <w:pPr>
        <w:pStyle w:val="a4"/>
        <w:spacing w:after="200" w:line="276" w:lineRule="auto"/>
        <w:jc w:val="both"/>
        <w:rPr>
          <w:rFonts w:cstheme="minorHAnsi"/>
        </w:rPr>
      </w:pPr>
      <w:r w:rsidRPr="00C73AA2">
        <w:rPr>
          <w:rFonts w:cstheme="minorHAnsi"/>
        </w:rPr>
        <w:t>Το έργο αφορά στη μοντελοποίηση διαδικασιών και την ολοκληρωμένη πληροφοριακή υποστήριξη όλων των δομών που συνιστούν το Εθνικό Δίκτυο Πρωτοβάθμιας Φροντίδας (ΠΦΥ), με στόχο την αποτελεσματική και αποδοτική διασύνδεση δομών και παρεχόμενων υπηρεσιών.</w:t>
      </w:r>
    </w:p>
    <w:p w:rsidR="00C73AA2" w:rsidRDefault="00C73AA2" w:rsidP="00C73AA2">
      <w:pPr>
        <w:pStyle w:val="a4"/>
        <w:spacing w:after="200" w:line="276" w:lineRule="auto"/>
        <w:jc w:val="both"/>
        <w:rPr>
          <w:rFonts w:cstheme="minorHAnsi"/>
        </w:rPr>
      </w:pPr>
    </w:p>
    <w:p w:rsidR="00C73AA2" w:rsidRDefault="00D8408E" w:rsidP="00C73AA2">
      <w:pPr>
        <w:pStyle w:val="a4"/>
        <w:spacing w:after="200" w:line="276" w:lineRule="auto"/>
        <w:jc w:val="both"/>
        <w:rPr>
          <w:rFonts w:cstheme="minorHAnsi"/>
        </w:rPr>
      </w:pPr>
      <w:r w:rsidRPr="00D8408E">
        <w:rPr>
          <w:rFonts w:cstheme="minorHAnsi"/>
        </w:rPr>
        <w:t xml:space="preserve">Η διαχείριση της πληροφορίας θα είναι σε ενοποιημένη μορφή και θα παρέχονται δυνατότητες πληροφοριακής υποστήριξης στους επαγγελματίες υγείας, τα διοικητικά στελέχη και τους εξυπηρετούμενους πολίτες. </w:t>
      </w:r>
    </w:p>
    <w:p w:rsidR="00C73AA2" w:rsidRDefault="00C73AA2" w:rsidP="00C73AA2">
      <w:pPr>
        <w:pStyle w:val="a4"/>
        <w:spacing w:after="200" w:line="276" w:lineRule="auto"/>
        <w:jc w:val="both"/>
        <w:rPr>
          <w:rFonts w:cstheme="minorHAnsi"/>
        </w:rPr>
      </w:pPr>
    </w:p>
    <w:p w:rsidR="00C73AA2" w:rsidRDefault="00D8408E" w:rsidP="00C73AA2">
      <w:pPr>
        <w:pStyle w:val="a4"/>
        <w:spacing w:after="200" w:line="276" w:lineRule="auto"/>
        <w:jc w:val="both"/>
        <w:rPr>
          <w:rFonts w:cstheme="minorHAnsi"/>
        </w:rPr>
      </w:pPr>
      <w:r w:rsidRPr="00D8408E">
        <w:rPr>
          <w:rFonts w:cstheme="minorHAnsi"/>
        </w:rPr>
        <w:t xml:space="preserve">Από το Ε.Π. χρηματοδοτείται η πιλοτική </w:t>
      </w:r>
      <w:proofErr w:type="spellStart"/>
      <w:r w:rsidRPr="00D8408E">
        <w:rPr>
          <w:rFonts w:cstheme="minorHAnsi"/>
        </w:rPr>
        <w:t>α΄</w:t>
      </w:r>
      <w:proofErr w:type="spellEnd"/>
      <w:r w:rsidRPr="00D8408E">
        <w:rPr>
          <w:rFonts w:cstheme="minorHAnsi"/>
        </w:rPr>
        <w:t xml:space="preserve"> φάση που αφορά εκτός των άλλων στη δημιουργία και λειτουργία</w:t>
      </w:r>
      <w:r w:rsidR="00634B10">
        <w:rPr>
          <w:rFonts w:cstheme="minorHAnsi"/>
        </w:rPr>
        <w:t xml:space="preserve"> </w:t>
      </w:r>
      <w:r w:rsidRPr="00D8408E">
        <w:rPr>
          <w:rFonts w:cstheme="minorHAnsi"/>
        </w:rPr>
        <w:t xml:space="preserve">239 Τοπικών Ομάδων Υγείας σε όλη την γεωγραφική περιφέρεια της Ελλάδας. </w:t>
      </w:r>
    </w:p>
    <w:p w:rsidR="00C73AA2" w:rsidRDefault="00C73AA2" w:rsidP="00C73AA2">
      <w:pPr>
        <w:pStyle w:val="a4"/>
        <w:spacing w:after="200" w:line="276" w:lineRule="auto"/>
        <w:jc w:val="both"/>
        <w:rPr>
          <w:rFonts w:cstheme="minorHAnsi"/>
        </w:rPr>
      </w:pPr>
    </w:p>
    <w:p w:rsidR="00D8408E" w:rsidRDefault="00D8408E" w:rsidP="00C73AA2">
      <w:pPr>
        <w:pStyle w:val="a4"/>
        <w:spacing w:after="200" w:line="276" w:lineRule="auto"/>
        <w:jc w:val="both"/>
        <w:rPr>
          <w:rFonts w:cstheme="minorHAnsi"/>
        </w:rPr>
      </w:pPr>
      <w:r w:rsidRPr="00D8408E">
        <w:rPr>
          <w:rFonts w:cstheme="minorHAnsi"/>
        </w:rPr>
        <w:t>Όπως γνωρίζετε, οι πρώτες ΤΟΜΥ είναι ήδη πραγματικότητα και η χρησιμότητα του έργου αναγνωρίζεται από τις τοπικές κοινωνίες</w:t>
      </w:r>
    </w:p>
    <w:p w:rsidR="00C73AA2" w:rsidRPr="00D8408E" w:rsidRDefault="00C73AA2" w:rsidP="00C73AA2">
      <w:pPr>
        <w:pStyle w:val="a4"/>
        <w:spacing w:after="200" w:line="276" w:lineRule="auto"/>
        <w:jc w:val="both"/>
        <w:rPr>
          <w:rFonts w:cstheme="minorHAnsi"/>
        </w:rPr>
      </w:pPr>
    </w:p>
    <w:p w:rsidR="00C73AA2" w:rsidRDefault="00D8408E" w:rsidP="00D8408E">
      <w:pPr>
        <w:pStyle w:val="a4"/>
        <w:numPr>
          <w:ilvl w:val="0"/>
          <w:numId w:val="15"/>
        </w:numPr>
        <w:spacing w:after="200" w:line="276" w:lineRule="auto"/>
        <w:jc w:val="both"/>
        <w:rPr>
          <w:rFonts w:cstheme="minorHAnsi"/>
        </w:rPr>
      </w:pPr>
      <w:r w:rsidRPr="00D8408E">
        <w:rPr>
          <w:rFonts w:cstheme="minorHAnsi"/>
        </w:rPr>
        <w:t>«Έκδοση σύνταξης σε μία ημέρα»</w:t>
      </w:r>
    </w:p>
    <w:p w:rsidR="00C73AA2" w:rsidRDefault="00C73AA2" w:rsidP="00C73AA2">
      <w:pPr>
        <w:pStyle w:val="a4"/>
        <w:spacing w:after="200" w:line="276" w:lineRule="auto"/>
        <w:jc w:val="both"/>
        <w:rPr>
          <w:rFonts w:cstheme="minorHAnsi"/>
        </w:rPr>
      </w:pPr>
    </w:p>
    <w:p w:rsidR="00C73AA2" w:rsidRDefault="00D8408E" w:rsidP="00C73AA2">
      <w:pPr>
        <w:pStyle w:val="a4"/>
        <w:spacing w:after="200" w:line="276" w:lineRule="auto"/>
        <w:jc w:val="both"/>
        <w:rPr>
          <w:rFonts w:cstheme="minorHAnsi"/>
        </w:rPr>
      </w:pPr>
      <w:r w:rsidRPr="00C73AA2">
        <w:rPr>
          <w:rFonts w:cstheme="minorHAnsi"/>
        </w:rPr>
        <w:t xml:space="preserve">Φορέας του έργου είναι το υπουργείο Εργασίας και αποσκοπεί στο ξεκαθάρισμα </w:t>
      </w:r>
      <w:proofErr w:type="spellStart"/>
      <w:r w:rsidRPr="00C73AA2">
        <w:rPr>
          <w:rFonts w:cstheme="minorHAnsi"/>
        </w:rPr>
        <w:t>ενόs</w:t>
      </w:r>
      <w:proofErr w:type="spellEnd"/>
      <w:r w:rsidRPr="00C73AA2">
        <w:rPr>
          <w:rFonts w:cstheme="minorHAnsi"/>
        </w:rPr>
        <w:t xml:space="preserve"> </w:t>
      </w:r>
      <w:proofErr w:type="spellStart"/>
      <w:r w:rsidRPr="00C73AA2">
        <w:rPr>
          <w:rFonts w:cstheme="minorHAnsi"/>
        </w:rPr>
        <w:t>stock</w:t>
      </w:r>
      <w:proofErr w:type="spellEnd"/>
      <w:r w:rsidR="00634B10" w:rsidRPr="00C73AA2">
        <w:rPr>
          <w:rFonts w:cstheme="minorHAnsi"/>
        </w:rPr>
        <w:t xml:space="preserve"> </w:t>
      </w:r>
      <w:r w:rsidRPr="00C73AA2">
        <w:rPr>
          <w:rFonts w:cstheme="minorHAnsi"/>
        </w:rPr>
        <w:t>περίπου 150.000 εκκρεμών υποθέσεων, τη βελτίωση και επιτάχυνση των σχετικών διαδικασιών και την δραστική μείωση του απαιτούμενου χρόνου έκδοσης των συντάξεων του πρώην ΙΚΑ. Επισημαίνεται ότι η πράξη έχει εγκριθεί ως συμβατή με την Εθνική Ψηφιακή Στρατηγική.</w:t>
      </w:r>
    </w:p>
    <w:p w:rsidR="00C73AA2" w:rsidRDefault="00C73AA2" w:rsidP="00C73AA2">
      <w:pPr>
        <w:pStyle w:val="a4"/>
        <w:spacing w:after="200" w:line="276" w:lineRule="auto"/>
        <w:jc w:val="both"/>
        <w:rPr>
          <w:rFonts w:cstheme="minorHAnsi"/>
        </w:rPr>
      </w:pPr>
    </w:p>
    <w:p w:rsidR="00D8408E" w:rsidRPr="00D8408E" w:rsidRDefault="00D8408E" w:rsidP="00C73AA2">
      <w:pPr>
        <w:pStyle w:val="a4"/>
        <w:spacing w:after="200" w:line="276" w:lineRule="auto"/>
        <w:jc w:val="both"/>
        <w:rPr>
          <w:rFonts w:cstheme="minorHAnsi"/>
        </w:rPr>
      </w:pPr>
      <w:r w:rsidRPr="00D8408E">
        <w:rPr>
          <w:rFonts w:cstheme="minorHAnsi"/>
        </w:rPr>
        <w:t>Νομίζω ότι γίνεται αμέσως αντιληπτή η τεράστια σημασία του έργου στη σημερινή οικονομική και κοινωνική συγκυρία.</w:t>
      </w:r>
    </w:p>
    <w:p w:rsidR="00D8408E" w:rsidRPr="00D8408E" w:rsidRDefault="00F74A27" w:rsidP="00F74A27">
      <w:pPr>
        <w:spacing w:after="200" w:line="276" w:lineRule="auto"/>
        <w:jc w:val="center"/>
        <w:rPr>
          <w:rFonts w:asciiTheme="minorHAnsi" w:hAnsiTheme="minorHAnsi" w:cstheme="minorHAnsi"/>
          <w:sz w:val="22"/>
          <w:szCs w:val="22"/>
        </w:rPr>
      </w:pPr>
      <w:r>
        <w:rPr>
          <w:rFonts w:asciiTheme="minorHAnsi" w:hAnsiTheme="minorHAnsi" w:cstheme="minorHAnsi"/>
          <w:sz w:val="22"/>
          <w:szCs w:val="22"/>
        </w:rPr>
        <w:t>***</w:t>
      </w:r>
    </w:p>
    <w:p w:rsidR="00C73AA2" w:rsidRPr="00C73AA2" w:rsidRDefault="00C73AA2" w:rsidP="00D8408E">
      <w:pPr>
        <w:spacing w:after="200" w:line="276" w:lineRule="auto"/>
        <w:jc w:val="both"/>
        <w:rPr>
          <w:rFonts w:asciiTheme="minorHAnsi" w:hAnsiTheme="minorHAnsi" w:cstheme="minorHAnsi"/>
          <w:b/>
          <w:sz w:val="22"/>
          <w:szCs w:val="22"/>
        </w:rPr>
      </w:pPr>
      <w:r>
        <w:rPr>
          <w:rFonts w:asciiTheme="minorHAnsi" w:hAnsiTheme="minorHAnsi" w:cstheme="minorHAnsi"/>
          <w:b/>
          <w:sz w:val="22"/>
          <w:szCs w:val="22"/>
        </w:rPr>
        <w:t>Κυρίες και κ</w:t>
      </w:r>
      <w:r w:rsidR="00D8408E" w:rsidRPr="00C73AA2">
        <w:rPr>
          <w:rFonts w:asciiTheme="minorHAnsi" w:hAnsiTheme="minorHAnsi" w:cstheme="minorHAnsi"/>
          <w:b/>
          <w:sz w:val="22"/>
          <w:szCs w:val="22"/>
        </w:rPr>
        <w:t>ύριοι</w:t>
      </w:r>
      <w:r w:rsidRPr="00C73AA2">
        <w:rPr>
          <w:rFonts w:asciiTheme="minorHAnsi" w:hAnsiTheme="minorHAnsi" w:cstheme="minorHAnsi"/>
          <w:b/>
          <w:sz w:val="22"/>
          <w:szCs w:val="22"/>
        </w:rPr>
        <w:t>,</w:t>
      </w:r>
      <w:r w:rsidR="00D8408E" w:rsidRPr="00C73AA2">
        <w:rPr>
          <w:rFonts w:asciiTheme="minorHAnsi" w:hAnsiTheme="minorHAnsi" w:cstheme="minorHAnsi"/>
          <w:b/>
          <w:sz w:val="22"/>
          <w:szCs w:val="22"/>
        </w:rPr>
        <w:t xml:space="preserve"> </w:t>
      </w:r>
    </w:p>
    <w:p w:rsidR="00D8408E" w:rsidRPr="00D8408E" w:rsidRDefault="00C73AA2" w:rsidP="00D8408E">
      <w:pPr>
        <w:spacing w:after="200" w:line="276" w:lineRule="auto"/>
        <w:jc w:val="both"/>
        <w:rPr>
          <w:rFonts w:asciiTheme="minorHAnsi" w:hAnsiTheme="minorHAnsi" w:cstheme="minorHAnsi"/>
          <w:sz w:val="22"/>
          <w:szCs w:val="22"/>
        </w:rPr>
      </w:pPr>
      <w:r>
        <w:rPr>
          <w:rFonts w:asciiTheme="minorHAnsi" w:hAnsiTheme="minorHAnsi" w:cstheme="minorHAnsi"/>
          <w:sz w:val="22"/>
          <w:szCs w:val="22"/>
        </w:rPr>
        <w:t>Α</w:t>
      </w:r>
      <w:r w:rsidR="00D8408E" w:rsidRPr="00D8408E">
        <w:rPr>
          <w:rFonts w:asciiTheme="minorHAnsi" w:hAnsiTheme="minorHAnsi" w:cstheme="minorHAnsi"/>
          <w:sz w:val="22"/>
          <w:szCs w:val="22"/>
        </w:rPr>
        <w:t>ναφέρθηκα σε μερικά μόνο από τα σημαντικά έργα που υλοποιούνται ήδη στην κατεύθυνση της απλοποίησης και ψηφιοποίησης των παρεχόμενων υπηρεσιών προς τους πολίτες και τις επιχειρήσεις.</w:t>
      </w:r>
    </w:p>
    <w:p w:rsidR="00D8408E" w:rsidRPr="00D8408E" w:rsidRDefault="00D8408E" w:rsidP="00D8408E">
      <w:pPr>
        <w:spacing w:after="200" w:line="276" w:lineRule="auto"/>
        <w:jc w:val="both"/>
        <w:rPr>
          <w:rFonts w:asciiTheme="minorHAnsi" w:hAnsiTheme="minorHAnsi" w:cstheme="minorHAnsi"/>
          <w:sz w:val="22"/>
          <w:szCs w:val="22"/>
        </w:rPr>
      </w:pPr>
      <w:r w:rsidRPr="00D8408E">
        <w:rPr>
          <w:rFonts w:asciiTheme="minorHAnsi" w:hAnsiTheme="minorHAnsi" w:cstheme="minorHAnsi"/>
          <w:sz w:val="22"/>
          <w:szCs w:val="22"/>
        </w:rPr>
        <w:lastRenderedPageBreak/>
        <w:t xml:space="preserve">Υπάρχουν πολλά ακόμη. </w:t>
      </w:r>
    </w:p>
    <w:p w:rsidR="00D8408E" w:rsidRPr="00D8408E" w:rsidRDefault="00D8408E" w:rsidP="00D8408E">
      <w:pPr>
        <w:spacing w:after="200" w:line="276" w:lineRule="auto"/>
        <w:jc w:val="both"/>
        <w:rPr>
          <w:rFonts w:asciiTheme="minorHAnsi" w:hAnsiTheme="minorHAnsi" w:cstheme="minorHAnsi"/>
          <w:sz w:val="22"/>
          <w:szCs w:val="22"/>
        </w:rPr>
      </w:pPr>
      <w:r w:rsidRPr="00D8408E">
        <w:rPr>
          <w:rFonts w:asciiTheme="minorHAnsi" w:hAnsiTheme="minorHAnsi" w:cstheme="minorHAnsi"/>
          <w:sz w:val="22"/>
          <w:szCs w:val="22"/>
        </w:rPr>
        <w:t>Θα μου επιτρέψετε όμως να τονίσω το ακόλουθο:</w:t>
      </w:r>
    </w:p>
    <w:p w:rsidR="00D8408E" w:rsidRPr="00D8408E" w:rsidRDefault="00D8408E" w:rsidP="00D8408E">
      <w:pPr>
        <w:spacing w:after="200" w:line="276" w:lineRule="auto"/>
        <w:jc w:val="both"/>
        <w:rPr>
          <w:rFonts w:asciiTheme="minorHAnsi" w:hAnsiTheme="minorHAnsi" w:cstheme="minorHAnsi"/>
          <w:sz w:val="22"/>
          <w:szCs w:val="22"/>
        </w:rPr>
      </w:pPr>
      <w:r w:rsidRPr="00D8408E">
        <w:rPr>
          <w:rFonts w:asciiTheme="minorHAnsi" w:hAnsiTheme="minorHAnsi" w:cstheme="minorHAnsi"/>
          <w:sz w:val="22"/>
          <w:szCs w:val="22"/>
        </w:rPr>
        <w:t>Κανένα έργο και</w:t>
      </w:r>
      <w:r w:rsidR="00634B10">
        <w:rPr>
          <w:rFonts w:asciiTheme="minorHAnsi" w:hAnsiTheme="minorHAnsi" w:cstheme="minorHAnsi"/>
          <w:sz w:val="22"/>
          <w:szCs w:val="22"/>
        </w:rPr>
        <w:t xml:space="preserve"> </w:t>
      </w:r>
      <w:r w:rsidRPr="00D8408E">
        <w:rPr>
          <w:rFonts w:asciiTheme="minorHAnsi" w:hAnsiTheme="minorHAnsi" w:cstheme="minorHAnsi"/>
          <w:sz w:val="22"/>
          <w:szCs w:val="22"/>
        </w:rPr>
        <w:t>καμία δράση όσο καλά σχεδιασμένα και να είναι δεν μπορούν</w:t>
      </w:r>
      <w:r w:rsidR="00634B10">
        <w:rPr>
          <w:rFonts w:asciiTheme="minorHAnsi" w:hAnsiTheme="minorHAnsi" w:cstheme="minorHAnsi"/>
          <w:sz w:val="22"/>
          <w:szCs w:val="22"/>
        </w:rPr>
        <w:t xml:space="preserve"> </w:t>
      </w:r>
      <w:r w:rsidRPr="00D8408E">
        <w:rPr>
          <w:rFonts w:asciiTheme="minorHAnsi" w:hAnsiTheme="minorHAnsi" w:cstheme="minorHAnsi"/>
          <w:sz w:val="22"/>
          <w:szCs w:val="22"/>
        </w:rPr>
        <w:t xml:space="preserve">να υλοποιηθούν και αποδώσουν τα αναμενόμενα χωρίς την ενεργό συμμετοχή των ανθρώπων της διοίκησης. Εμείς στο Υπουργείο Διοικητικής Ανασυγκρότησης, όπως τόνισε και η Υπουργός Όλγα </w:t>
      </w:r>
      <w:proofErr w:type="spellStart"/>
      <w:r w:rsidRPr="00D8408E">
        <w:rPr>
          <w:rFonts w:asciiTheme="minorHAnsi" w:hAnsiTheme="minorHAnsi" w:cstheme="minorHAnsi"/>
          <w:sz w:val="22"/>
          <w:szCs w:val="22"/>
        </w:rPr>
        <w:t>Γεροβασίλη</w:t>
      </w:r>
      <w:proofErr w:type="spellEnd"/>
      <w:r w:rsidRPr="00D8408E">
        <w:rPr>
          <w:rFonts w:asciiTheme="minorHAnsi" w:hAnsiTheme="minorHAnsi" w:cstheme="minorHAnsi"/>
          <w:sz w:val="22"/>
          <w:szCs w:val="22"/>
        </w:rPr>
        <w:t xml:space="preserve">, σχεδιάσαμε και υλοποιούμε μια ολοκληρωμένη πολιτική για την ανάπτυξη του ανθρώπινου δυναμικού του δημοσίου. Πολιτική που στοχεύει στη δημιουργία μιας ακομμάτιστης και αποτελεσματικής </w:t>
      </w:r>
      <w:r w:rsidR="00834427">
        <w:rPr>
          <w:rFonts w:asciiTheme="minorHAnsi" w:hAnsiTheme="minorHAnsi" w:cstheme="minorHAnsi"/>
          <w:sz w:val="22"/>
          <w:szCs w:val="22"/>
        </w:rPr>
        <w:t>Δημόσιας Δ</w:t>
      </w:r>
      <w:r w:rsidRPr="00D8408E">
        <w:rPr>
          <w:rFonts w:asciiTheme="minorHAnsi" w:hAnsiTheme="minorHAnsi" w:cstheme="minorHAnsi"/>
          <w:sz w:val="22"/>
          <w:szCs w:val="22"/>
        </w:rPr>
        <w:t xml:space="preserve">ιοίκησης. </w:t>
      </w:r>
    </w:p>
    <w:p w:rsidR="00D8408E" w:rsidRPr="00D8408E" w:rsidRDefault="00D8408E" w:rsidP="00D8408E">
      <w:pPr>
        <w:spacing w:after="200" w:line="276" w:lineRule="auto"/>
        <w:jc w:val="both"/>
        <w:rPr>
          <w:rFonts w:asciiTheme="minorHAnsi" w:hAnsiTheme="minorHAnsi" w:cstheme="minorHAnsi"/>
          <w:sz w:val="22"/>
          <w:szCs w:val="22"/>
        </w:rPr>
      </w:pPr>
      <w:r w:rsidRPr="00D8408E">
        <w:rPr>
          <w:rFonts w:asciiTheme="minorHAnsi" w:hAnsiTheme="minorHAnsi" w:cstheme="minorHAnsi"/>
          <w:sz w:val="22"/>
          <w:szCs w:val="22"/>
        </w:rPr>
        <w:t>Το Ενιαίο Σύστημα Κινητικότητας, το νέο αντικειμενικό και αξιοκρατικό σύστημα επιλογής προϊσταμένων, το νέο δημοκρατικό σύστημα αξιολόγησης, η δημιουργία ψηφιακών οργανογραμμάτων και σύγχρονων περιγραμμάτων θέσεων εργασίας, η διαρκής επιμόρφωση των δημοσίων υπαλλήλων, είναι μερικές μόνο από τις μεταρρυθμιστικές μας προσπάθειες που κ</w:t>
      </w:r>
      <w:r w:rsidR="00834427">
        <w:rPr>
          <w:rFonts w:asciiTheme="minorHAnsi" w:hAnsiTheme="minorHAnsi" w:cstheme="minorHAnsi"/>
          <w:sz w:val="22"/>
          <w:szCs w:val="22"/>
        </w:rPr>
        <w:t>ατατείνουν σε έναν κοινό στόχο:</w:t>
      </w:r>
    </w:p>
    <w:p w:rsidR="00D8408E" w:rsidRPr="00D8408E" w:rsidRDefault="00D8408E" w:rsidP="00D8408E">
      <w:pPr>
        <w:spacing w:after="200" w:line="276" w:lineRule="auto"/>
        <w:jc w:val="both"/>
        <w:rPr>
          <w:rFonts w:asciiTheme="minorHAnsi" w:hAnsiTheme="minorHAnsi" w:cstheme="minorHAnsi"/>
          <w:sz w:val="22"/>
          <w:szCs w:val="22"/>
        </w:rPr>
      </w:pPr>
      <w:r w:rsidRPr="00D8408E">
        <w:rPr>
          <w:rFonts w:asciiTheme="minorHAnsi" w:hAnsiTheme="minorHAnsi" w:cstheme="minorHAnsi"/>
          <w:sz w:val="22"/>
          <w:szCs w:val="22"/>
        </w:rPr>
        <w:t>Να βρεθεί ο κατάλληλος άνθρωπος στη κατάλληλη θέση. Με βάση την αξία του, τα προσόντα και τη προσφορά του. Με βάση ανοιχτές, διαφανείς και αντικειμενικές διαδικασίες και όχι τις κομματικές και πελατειακές σχέσεις του παρελθόντος.</w:t>
      </w:r>
    </w:p>
    <w:p w:rsidR="00D8408E" w:rsidRPr="00D8408E" w:rsidRDefault="00D8408E" w:rsidP="00D8408E">
      <w:pPr>
        <w:spacing w:after="200" w:line="276" w:lineRule="auto"/>
        <w:jc w:val="both"/>
        <w:rPr>
          <w:rFonts w:asciiTheme="minorHAnsi" w:hAnsiTheme="minorHAnsi" w:cstheme="minorHAnsi"/>
          <w:sz w:val="22"/>
          <w:szCs w:val="22"/>
        </w:rPr>
      </w:pPr>
      <w:r w:rsidRPr="00D8408E">
        <w:rPr>
          <w:rFonts w:asciiTheme="minorHAnsi" w:hAnsiTheme="minorHAnsi" w:cstheme="minorHAnsi"/>
          <w:sz w:val="22"/>
          <w:szCs w:val="22"/>
        </w:rPr>
        <w:t>Ιδιαίτερος άξονας αυτού του ολιστικού σχεδίου για το ανθρώπινο δυναμικό της διοίκησης, αποτελεί η ανάπτυξη των ψηφιακών δεξιοτήτων του, ώστε να είναι σε θέση να ανταποκριθεί στις σύγχρονες ανάγκες και προκλήσεις.</w:t>
      </w:r>
      <w:r w:rsidR="00634B10">
        <w:rPr>
          <w:rFonts w:asciiTheme="minorHAnsi" w:hAnsiTheme="minorHAnsi" w:cstheme="minorHAnsi"/>
          <w:sz w:val="22"/>
          <w:szCs w:val="22"/>
        </w:rPr>
        <w:t xml:space="preserve"> </w:t>
      </w:r>
    </w:p>
    <w:p w:rsidR="00D8408E" w:rsidRPr="00D8408E" w:rsidRDefault="00695862" w:rsidP="00D8408E">
      <w:pPr>
        <w:spacing w:after="200" w:line="276" w:lineRule="auto"/>
        <w:jc w:val="both"/>
        <w:rPr>
          <w:rFonts w:asciiTheme="minorHAnsi" w:hAnsiTheme="minorHAnsi" w:cstheme="minorHAnsi"/>
          <w:sz w:val="22"/>
          <w:szCs w:val="22"/>
        </w:rPr>
      </w:pPr>
      <w:r>
        <w:rPr>
          <w:rFonts w:asciiTheme="minorHAnsi" w:hAnsiTheme="minorHAnsi" w:cstheme="minorHAnsi"/>
          <w:sz w:val="22"/>
          <w:szCs w:val="22"/>
        </w:rPr>
        <w:t>Αυτή η Κυβέρνηση</w:t>
      </w:r>
      <w:r w:rsidR="00D8408E" w:rsidRPr="00D8408E">
        <w:rPr>
          <w:rFonts w:asciiTheme="minorHAnsi" w:hAnsiTheme="minorHAnsi" w:cstheme="minorHAnsi"/>
          <w:sz w:val="22"/>
          <w:szCs w:val="22"/>
        </w:rPr>
        <w:t xml:space="preserve"> εμπιστεύ</w:t>
      </w:r>
      <w:r w:rsidR="00834427">
        <w:rPr>
          <w:rFonts w:asciiTheme="minorHAnsi" w:hAnsiTheme="minorHAnsi" w:cstheme="minorHAnsi"/>
          <w:sz w:val="22"/>
          <w:szCs w:val="22"/>
        </w:rPr>
        <w:t>εται το ανθρώπινο δυναμικό της Δ</w:t>
      </w:r>
      <w:r w:rsidR="00D8408E" w:rsidRPr="00D8408E">
        <w:rPr>
          <w:rFonts w:asciiTheme="minorHAnsi" w:hAnsiTheme="minorHAnsi" w:cstheme="minorHAnsi"/>
          <w:sz w:val="22"/>
          <w:szCs w:val="22"/>
        </w:rPr>
        <w:t xml:space="preserve">ιοίκησης και επενδύει στη διαρκή αναβάθμιση των γνώσεων και δεξιοτήτων του. </w:t>
      </w:r>
    </w:p>
    <w:p w:rsidR="00D8408E" w:rsidRPr="00D8408E" w:rsidRDefault="00F74A27" w:rsidP="00F74A27">
      <w:pPr>
        <w:spacing w:after="200" w:line="276" w:lineRule="auto"/>
        <w:jc w:val="center"/>
        <w:rPr>
          <w:rFonts w:asciiTheme="minorHAnsi" w:hAnsiTheme="minorHAnsi" w:cstheme="minorHAnsi"/>
          <w:sz w:val="22"/>
          <w:szCs w:val="22"/>
        </w:rPr>
      </w:pPr>
      <w:r>
        <w:rPr>
          <w:rFonts w:asciiTheme="minorHAnsi" w:hAnsiTheme="minorHAnsi" w:cstheme="minorHAnsi"/>
          <w:sz w:val="22"/>
          <w:szCs w:val="22"/>
        </w:rPr>
        <w:t>***</w:t>
      </w:r>
    </w:p>
    <w:p w:rsidR="00D8408E" w:rsidRPr="00C73AA2" w:rsidRDefault="00C73AA2" w:rsidP="00D8408E">
      <w:pPr>
        <w:spacing w:after="200" w:line="276" w:lineRule="auto"/>
        <w:jc w:val="both"/>
        <w:rPr>
          <w:rFonts w:asciiTheme="minorHAnsi" w:hAnsiTheme="minorHAnsi" w:cstheme="minorHAnsi"/>
          <w:b/>
          <w:sz w:val="22"/>
          <w:szCs w:val="22"/>
        </w:rPr>
      </w:pPr>
      <w:r w:rsidRPr="00C73AA2">
        <w:rPr>
          <w:rFonts w:asciiTheme="minorHAnsi" w:hAnsiTheme="minorHAnsi" w:cstheme="minorHAnsi"/>
          <w:b/>
          <w:sz w:val="22"/>
          <w:szCs w:val="22"/>
        </w:rPr>
        <w:t>Κυρίες και κ</w:t>
      </w:r>
      <w:r w:rsidR="00D8408E" w:rsidRPr="00C73AA2">
        <w:rPr>
          <w:rFonts w:asciiTheme="minorHAnsi" w:hAnsiTheme="minorHAnsi" w:cstheme="minorHAnsi"/>
          <w:b/>
          <w:sz w:val="22"/>
          <w:szCs w:val="22"/>
        </w:rPr>
        <w:t xml:space="preserve">ύριοι, </w:t>
      </w:r>
    </w:p>
    <w:p w:rsidR="00D8408E" w:rsidRPr="00D8408E" w:rsidRDefault="00D8408E" w:rsidP="00D8408E">
      <w:pPr>
        <w:spacing w:after="200" w:line="276" w:lineRule="auto"/>
        <w:jc w:val="both"/>
        <w:rPr>
          <w:rFonts w:asciiTheme="minorHAnsi" w:hAnsiTheme="minorHAnsi" w:cstheme="minorHAnsi"/>
          <w:sz w:val="22"/>
          <w:szCs w:val="22"/>
        </w:rPr>
      </w:pPr>
      <w:r w:rsidRPr="00D8408E">
        <w:rPr>
          <w:rFonts w:asciiTheme="minorHAnsi" w:hAnsiTheme="minorHAnsi" w:cstheme="minorHAnsi"/>
          <w:sz w:val="22"/>
          <w:szCs w:val="22"/>
        </w:rPr>
        <w:t xml:space="preserve">Σε λίγες μέρες ολοκληρώνεται η τέταρτη αξιολόγηση και ταυτόχρονα ολοκληρώνεται μια δύσκολη περίοδος για τη χώρα μας. </w:t>
      </w:r>
    </w:p>
    <w:p w:rsidR="00D8408E" w:rsidRPr="00D8408E" w:rsidRDefault="00D8408E" w:rsidP="00D8408E">
      <w:pPr>
        <w:spacing w:after="200" w:line="276" w:lineRule="auto"/>
        <w:jc w:val="both"/>
        <w:rPr>
          <w:rFonts w:asciiTheme="minorHAnsi" w:hAnsiTheme="minorHAnsi" w:cstheme="minorHAnsi"/>
          <w:sz w:val="22"/>
          <w:szCs w:val="22"/>
        </w:rPr>
      </w:pPr>
      <w:r w:rsidRPr="00D8408E">
        <w:rPr>
          <w:rFonts w:asciiTheme="minorHAnsi" w:hAnsiTheme="minorHAnsi" w:cstheme="minorHAnsi"/>
          <w:sz w:val="22"/>
          <w:szCs w:val="22"/>
        </w:rPr>
        <w:t xml:space="preserve">Ολοκληρώνεται η περίοδος των μνημονίων και της επιτροπείας. </w:t>
      </w:r>
    </w:p>
    <w:p w:rsidR="00D8408E" w:rsidRPr="00D8408E" w:rsidRDefault="00D8408E" w:rsidP="00D8408E">
      <w:pPr>
        <w:spacing w:after="200" w:line="276" w:lineRule="auto"/>
        <w:jc w:val="both"/>
        <w:rPr>
          <w:rFonts w:asciiTheme="minorHAnsi" w:hAnsiTheme="minorHAnsi" w:cstheme="minorHAnsi"/>
          <w:sz w:val="22"/>
          <w:szCs w:val="22"/>
        </w:rPr>
      </w:pPr>
      <w:r w:rsidRPr="00D8408E">
        <w:rPr>
          <w:rFonts w:asciiTheme="minorHAnsi" w:hAnsiTheme="minorHAnsi" w:cstheme="minorHAnsi"/>
          <w:sz w:val="22"/>
          <w:szCs w:val="22"/>
        </w:rPr>
        <w:t>Νομίζω λοιπόν ότι πρέπει σήμερα από εδώ, την Ερμούπολη, τη Σύρο</w:t>
      </w:r>
      <w:r w:rsidR="00834427">
        <w:rPr>
          <w:rFonts w:asciiTheme="minorHAnsi" w:hAnsiTheme="minorHAnsi" w:cstheme="minorHAnsi"/>
          <w:sz w:val="22"/>
          <w:szCs w:val="22"/>
        </w:rPr>
        <w:t>,</w:t>
      </w:r>
      <w:r w:rsidRPr="00D8408E">
        <w:rPr>
          <w:rFonts w:asciiTheme="minorHAnsi" w:hAnsiTheme="minorHAnsi" w:cstheme="minorHAnsi"/>
          <w:sz w:val="22"/>
          <w:szCs w:val="22"/>
        </w:rPr>
        <w:t xml:space="preserve"> να στείλουμε ένα σαφές μήνυμα:</w:t>
      </w:r>
    </w:p>
    <w:p w:rsidR="00D8408E" w:rsidRPr="00D8408E" w:rsidRDefault="00D8408E" w:rsidP="00D8408E">
      <w:pPr>
        <w:spacing w:after="200" w:line="276" w:lineRule="auto"/>
        <w:jc w:val="both"/>
        <w:rPr>
          <w:rFonts w:asciiTheme="minorHAnsi" w:hAnsiTheme="minorHAnsi" w:cstheme="minorHAnsi"/>
          <w:sz w:val="22"/>
          <w:szCs w:val="22"/>
        </w:rPr>
      </w:pPr>
      <w:r w:rsidRPr="00D8408E">
        <w:rPr>
          <w:rFonts w:asciiTheme="minorHAnsi" w:hAnsiTheme="minorHAnsi" w:cstheme="minorHAnsi"/>
          <w:sz w:val="22"/>
          <w:szCs w:val="22"/>
        </w:rPr>
        <w:t xml:space="preserve">Όλοι μαζί πρέπει να εργαστούμε για να οικοδομήσουμε ένα καλύτερο αύριο. </w:t>
      </w:r>
    </w:p>
    <w:p w:rsidR="00D8408E" w:rsidRPr="00D8408E" w:rsidRDefault="00D8408E" w:rsidP="00D8408E">
      <w:pPr>
        <w:spacing w:after="200" w:line="276" w:lineRule="auto"/>
        <w:jc w:val="both"/>
        <w:rPr>
          <w:rFonts w:asciiTheme="minorHAnsi" w:hAnsiTheme="minorHAnsi" w:cstheme="minorHAnsi"/>
          <w:sz w:val="22"/>
          <w:szCs w:val="22"/>
        </w:rPr>
      </w:pPr>
      <w:r w:rsidRPr="00D8408E">
        <w:rPr>
          <w:rFonts w:asciiTheme="minorHAnsi" w:hAnsiTheme="minorHAnsi" w:cstheme="minorHAnsi"/>
          <w:sz w:val="22"/>
          <w:szCs w:val="22"/>
        </w:rPr>
        <w:t>Όλοι μαζί πρέπει να δημιουργήσουμε τη</w:t>
      </w:r>
      <w:r w:rsidR="00634B10">
        <w:rPr>
          <w:rFonts w:asciiTheme="minorHAnsi" w:hAnsiTheme="minorHAnsi" w:cstheme="minorHAnsi"/>
          <w:sz w:val="22"/>
          <w:szCs w:val="22"/>
        </w:rPr>
        <w:t xml:space="preserve"> </w:t>
      </w:r>
      <w:proofErr w:type="spellStart"/>
      <w:r w:rsidRPr="00D8408E">
        <w:rPr>
          <w:rFonts w:asciiTheme="minorHAnsi" w:hAnsiTheme="minorHAnsi" w:cstheme="minorHAnsi"/>
          <w:sz w:val="22"/>
          <w:szCs w:val="22"/>
        </w:rPr>
        <w:t>μεταμνημονιακή</w:t>
      </w:r>
      <w:proofErr w:type="spellEnd"/>
      <w:r w:rsidRPr="00D8408E">
        <w:rPr>
          <w:rFonts w:asciiTheme="minorHAnsi" w:hAnsiTheme="minorHAnsi" w:cstheme="minorHAnsi"/>
          <w:sz w:val="22"/>
          <w:szCs w:val="22"/>
        </w:rPr>
        <w:t xml:space="preserve"> Ελλάδα. </w:t>
      </w:r>
    </w:p>
    <w:p w:rsidR="00D8408E" w:rsidRPr="00D8408E" w:rsidRDefault="00D8408E" w:rsidP="00D8408E">
      <w:pPr>
        <w:spacing w:after="200" w:line="276" w:lineRule="auto"/>
        <w:jc w:val="both"/>
        <w:rPr>
          <w:rFonts w:asciiTheme="minorHAnsi" w:hAnsiTheme="minorHAnsi" w:cstheme="minorHAnsi"/>
          <w:sz w:val="22"/>
          <w:szCs w:val="22"/>
        </w:rPr>
      </w:pPr>
      <w:bookmarkStart w:id="0" w:name="_GoBack"/>
      <w:bookmarkEnd w:id="0"/>
      <w:r w:rsidRPr="00D8408E">
        <w:rPr>
          <w:rFonts w:asciiTheme="minorHAnsi" w:hAnsiTheme="minorHAnsi" w:cstheme="minorHAnsi"/>
          <w:sz w:val="22"/>
          <w:szCs w:val="22"/>
        </w:rPr>
        <w:t xml:space="preserve">Μια Ελλάδα απαλλαγμένη από τις παθογένειες του παρελθόντος. </w:t>
      </w:r>
    </w:p>
    <w:p w:rsidR="00D8408E" w:rsidRPr="00D8408E" w:rsidRDefault="00D8408E" w:rsidP="00D8408E">
      <w:pPr>
        <w:spacing w:after="200" w:line="276" w:lineRule="auto"/>
        <w:jc w:val="both"/>
        <w:rPr>
          <w:rFonts w:asciiTheme="minorHAnsi" w:hAnsiTheme="minorHAnsi" w:cstheme="minorHAnsi"/>
          <w:sz w:val="22"/>
          <w:szCs w:val="22"/>
        </w:rPr>
      </w:pPr>
      <w:r w:rsidRPr="00D8408E">
        <w:rPr>
          <w:rFonts w:asciiTheme="minorHAnsi" w:hAnsiTheme="minorHAnsi" w:cstheme="minorHAnsi"/>
          <w:sz w:val="22"/>
          <w:szCs w:val="22"/>
        </w:rPr>
        <w:t xml:space="preserve">Η Κυβέρνηση έχει ήδη σχεδιάσει ένα ολοκληρωμένο αναπτυξιακό σχέδιο για την επόμενη μέρα. Ένα σχέδιο που στηρίχθηκε και στα πολύτιμα συμπεράσματα των προηγούμενων 14 Περιφερειακών Συνεδρίων που διεξήχθησαν σε όλη τη χώρα. Ένα ολιστικό σχέδιο που αφουγκράζεται τις αγωνίες και τα αιτήματα των τοπικών κοινωνιών. Ένα σχέδιο που δεν επιβάλλεται εκ των άνω, αλλά αποτελεί </w:t>
      </w:r>
      <w:r w:rsidRPr="00D8408E">
        <w:rPr>
          <w:rFonts w:asciiTheme="minorHAnsi" w:hAnsiTheme="minorHAnsi" w:cstheme="minorHAnsi"/>
          <w:sz w:val="22"/>
          <w:szCs w:val="22"/>
        </w:rPr>
        <w:lastRenderedPageBreak/>
        <w:t>απόρροια πρωτόγνωρων δημοκρατικών και συμμετοχικών διαδικασιών. Και το οποίο στην περαιτέρω εξειδίκευσή του θα αντλήσει πολύτιμα στοιχεία και από το τωρινό 15</w:t>
      </w:r>
      <w:r w:rsidRPr="00D8408E">
        <w:rPr>
          <w:rFonts w:asciiTheme="minorHAnsi" w:hAnsiTheme="minorHAnsi" w:cstheme="minorHAnsi"/>
          <w:sz w:val="22"/>
          <w:szCs w:val="22"/>
          <w:vertAlign w:val="superscript"/>
        </w:rPr>
        <w:t>Ο</w:t>
      </w:r>
      <w:r w:rsidRPr="00D8408E">
        <w:rPr>
          <w:rFonts w:asciiTheme="minorHAnsi" w:hAnsiTheme="minorHAnsi" w:cstheme="minorHAnsi"/>
          <w:sz w:val="22"/>
          <w:szCs w:val="22"/>
        </w:rPr>
        <w:t xml:space="preserve"> Περιφερειακό Συνέδριο των Κυκλάδων.</w:t>
      </w:r>
      <w:r w:rsidR="00634B10">
        <w:rPr>
          <w:rFonts w:asciiTheme="minorHAnsi" w:hAnsiTheme="minorHAnsi" w:cstheme="minorHAnsi"/>
          <w:sz w:val="22"/>
          <w:szCs w:val="22"/>
        </w:rPr>
        <w:t xml:space="preserve"> </w:t>
      </w:r>
    </w:p>
    <w:p w:rsidR="00D8408E" w:rsidRPr="00D8408E" w:rsidRDefault="00D8408E" w:rsidP="00D8408E">
      <w:pPr>
        <w:spacing w:after="200" w:line="276" w:lineRule="auto"/>
        <w:jc w:val="both"/>
        <w:rPr>
          <w:rFonts w:asciiTheme="minorHAnsi" w:hAnsiTheme="minorHAnsi" w:cstheme="minorHAnsi"/>
          <w:sz w:val="22"/>
          <w:szCs w:val="22"/>
        </w:rPr>
      </w:pPr>
      <w:r w:rsidRPr="00D8408E">
        <w:rPr>
          <w:rFonts w:asciiTheme="minorHAnsi" w:hAnsiTheme="minorHAnsi" w:cstheme="minorHAnsi"/>
          <w:sz w:val="22"/>
          <w:szCs w:val="22"/>
        </w:rPr>
        <w:t xml:space="preserve">Ένα ολοκληρωμένο σχέδιο για τη δίκαιη και βιώσιμη ανάπτυξη. </w:t>
      </w:r>
    </w:p>
    <w:p w:rsidR="00D8408E" w:rsidRPr="00D8408E" w:rsidRDefault="00D8408E" w:rsidP="00D8408E">
      <w:pPr>
        <w:spacing w:after="200" w:line="276" w:lineRule="auto"/>
        <w:jc w:val="both"/>
        <w:rPr>
          <w:rFonts w:asciiTheme="minorHAnsi" w:hAnsiTheme="minorHAnsi" w:cstheme="minorHAnsi"/>
          <w:sz w:val="22"/>
          <w:szCs w:val="22"/>
        </w:rPr>
      </w:pPr>
      <w:r w:rsidRPr="00D8408E">
        <w:rPr>
          <w:rFonts w:asciiTheme="minorHAnsi" w:hAnsiTheme="minorHAnsi" w:cstheme="minorHAnsi"/>
          <w:sz w:val="22"/>
          <w:szCs w:val="22"/>
        </w:rPr>
        <w:t xml:space="preserve">Για την επιτυχία του σχεδίου υπάρχουν δύο προϋποθέσεις εκ των ουκ άνευ. </w:t>
      </w:r>
    </w:p>
    <w:p w:rsidR="00D8408E" w:rsidRPr="00D8408E" w:rsidRDefault="00D8408E" w:rsidP="00D8408E">
      <w:pPr>
        <w:spacing w:after="200" w:line="276" w:lineRule="auto"/>
        <w:jc w:val="both"/>
        <w:rPr>
          <w:rFonts w:asciiTheme="minorHAnsi" w:hAnsiTheme="minorHAnsi" w:cstheme="minorHAnsi"/>
          <w:sz w:val="22"/>
          <w:szCs w:val="22"/>
        </w:rPr>
      </w:pPr>
      <w:r w:rsidRPr="00D8408E">
        <w:rPr>
          <w:rFonts w:asciiTheme="minorHAnsi" w:hAnsiTheme="minorHAnsi" w:cstheme="minorHAnsi"/>
          <w:sz w:val="22"/>
          <w:szCs w:val="22"/>
        </w:rPr>
        <w:t xml:space="preserve">Η πρώτη προϋπόθεση έγκειται στη δημιουργία μιας σύγχρονης </w:t>
      </w:r>
      <w:r w:rsidR="00834427">
        <w:rPr>
          <w:rFonts w:asciiTheme="minorHAnsi" w:hAnsiTheme="minorHAnsi" w:cstheme="minorHAnsi"/>
          <w:sz w:val="22"/>
          <w:szCs w:val="22"/>
        </w:rPr>
        <w:t>Δημόσιας Δ</w:t>
      </w:r>
      <w:r w:rsidRPr="00D8408E">
        <w:rPr>
          <w:rFonts w:asciiTheme="minorHAnsi" w:hAnsiTheme="minorHAnsi" w:cstheme="minorHAnsi"/>
          <w:sz w:val="22"/>
          <w:szCs w:val="22"/>
        </w:rPr>
        <w:t>ιοίκησης, μακριά από τις πελατειακές λογικές του παρελθόντος.</w:t>
      </w:r>
    </w:p>
    <w:p w:rsidR="00D8408E" w:rsidRPr="00D8408E" w:rsidRDefault="00D8408E" w:rsidP="00D8408E">
      <w:pPr>
        <w:spacing w:after="200" w:line="276" w:lineRule="auto"/>
        <w:jc w:val="both"/>
        <w:rPr>
          <w:rFonts w:asciiTheme="minorHAnsi" w:hAnsiTheme="minorHAnsi" w:cstheme="minorHAnsi"/>
          <w:sz w:val="22"/>
          <w:szCs w:val="22"/>
        </w:rPr>
      </w:pPr>
      <w:r w:rsidRPr="00D8408E">
        <w:rPr>
          <w:rFonts w:asciiTheme="minorHAnsi" w:hAnsiTheme="minorHAnsi" w:cstheme="minorHAnsi"/>
          <w:sz w:val="22"/>
          <w:szCs w:val="22"/>
        </w:rPr>
        <w:t xml:space="preserve">Μια </w:t>
      </w:r>
      <w:r w:rsidR="00834427">
        <w:rPr>
          <w:rFonts w:asciiTheme="minorHAnsi" w:hAnsiTheme="minorHAnsi" w:cstheme="minorHAnsi"/>
          <w:sz w:val="22"/>
          <w:szCs w:val="22"/>
        </w:rPr>
        <w:t>Δ</w:t>
      </w:r>
      <w:r w:rsidRPr="00D8408E">
        <w:rPr>
          <w:rFonts w:asciiTheme="minorHAnsi" w:hAnsiTheme="minorHAnsi" w:cstheme="minorHAnsi"/>
          <w:sz w:val="22"/>
          <w:szCs w:val="22"/>
        </w:rPr>
        <w:t>ιοίκηση</w:t>
      </w:r>
      <w:r w:rsidR="00634B10">
        <w:rPr>
          <w:rFonts w:asciiTheme="minorHAnsi" w:hAnsiTheme="minorHAnsi" w:cstheme="minorHAnsi"/>
          <w:sz w:val="22"/>
          <w:szCs w:val="22"/>
        </w:rPr>
        <w:t xml:space="preserve"> </w:t>
      </w:r>
      <w:r w:rsidRPr="00D8408E">
        <w:rPr>
          <w:rFonts w:asciiTheme="minorHAnsi" w:hAnsiTheme="minorHAnsi" w:cstheme="minorHAnsi"/>
          <w:sz w:val="22"/>
          <w:szCs w:val="22"/>
        </w:rPr>
        <w:t>ακομμάτιστη, δημοκρατική, διαφανή και αποτελεσματική. Μια</w:t>
      </w:r>
      <w:r w:rsidR="00634B10">
        <w:rPr>
          <w:rFonts w:asciiTheme="minorHAnsi" w:hAnsiTheme="minorHAnsi" w:cstheme="minorHAnsi"/>
          <w:sz w:val="22"/>
          <w:szCs w:val="22"/>
        </w:rPr>
        <w:t xml:space="preserve"> </w:t>
      </w:r>
      <w:r w:rsidR="00834427">
        <w:rPr>
          <w:rFonts w:asciiTheme="minorHAnsi" w:hAnsiTheme="minorHAnsi" w:cstheme="minorHAnsi"/>
          <w:sz w:val="22"/>
          <w:szCs w:val="22"/>
        </w:rPr>
        <w:t>Δ</w:t>
      </w:r>
      <w:r w:rsidRPr="00D8408E">
        <w:rPr>
          <w:rFonts w:asciiTheme="minorHAnsi" w:hAnsiTheme="minorHAnsi" w:cstheme="minorHAnsi"/>
          <w:sz w:val="22"/>
          <w:szCs w:val="22"/>
        </w:rPr>
        <w:t xml:space="preserve">ιοίκηση που θα λειτουργεί με απλές και ψηφιακές διαδικασίες διευκολύνοντας την καθημερινότητα των πολιτών και το έργο των επιχειρήσεων. </w:t>
      </w:r>
    </w:p>
    <w:p w:rsidR="00D8408E" w:rsidRDefault="00D8408E" w:rsidP="00D8408E">
      <w:pPr>
        <w:spacing w:after="200" w:line="276" w:lineRule="auto"/>
        <w:jc w:val="both"/>
        <w:rPr>
          <w:rFonts w:asciiTheme="minorHAnsi" w:hAnsiTheme="minorHAnsi" w:cstheme="minorHAnsi"/>
          <w:sz w:val="22"/>
          <w:szCs w:val="22"/>
        </w:rPr>
      </w:pPr>
      <w:r w:rsidRPr="00D8408E">
        <w:rPr>
          <w:rFonts w:asciiTheme="minorHAnsi" w:hAnsiTheme="minorHAnsi" w:cstheme="minorHAnsi"/>
          <w:sz w:val="22"/>
          <w:szCs w:val="22"/>
        </w:rPr>
        <w:t>Στο Υπουργείο Διοικητικής Ανασυγκρότησης</w:t>
      </w:r>
      <w:r w:rsidR="00470A84">
        <w:rPr>
          <w:rFonts w:asciiTheme="minorHAnsi" w:hAnsiTheme="minorHAnsi" w:cstheme="minorHAnsi"/>
          <w:sz w:val="22"/>
          <w:szCs w:val="22"/>
        </w:rPr>
        <w:t>,</w:t>
      </w:r>
      <w:r w:rsidRPr="00D8408E">
        <w:rPr>
          <w:rFonts w:asciiTheme="minorHAnsi" w:hAnsiTheme="minorHAnsi" w:cstheme="minorHAnsi"/>
          <w:sz w:val="22"/>
          <w:szCs w:val="22"/>
        </w:rPr>
        <w:t xml:space="preserve"> αλλά και στην Κυβέρνηση συνολικά, αυτόν το στόχο υπηρετούμε.</w:t>
      </w:r>
    </w:p>
    <w:p w:rsidR="00D8408E" w:rsidRPr="00D8408E" w:rsidRDefault="00D8408E" w:rsidP="00D8408E">
      <w:pPr>
        <w:spacing w:after="200" w:line="276" w:lineRule="auto"/>
        <w:jc w:val="both"/>
        <w:rPr>
          <w:rFonts w:asciiTheme="minorHAnsi" w:hAnsiTheme="minorHAnsi" w:cstheme="minorHAnsi"/>
          <w:sz w:val="22"/>
          <w:szCs w:val="22"/>
        </w:rPr>
      </w:pPr>
      <w:r w:rsidRPr="00D8408E">
        <w:rPr>
          <w:rFonts w:asciiTheme="minorHAnsi" w:hAnsiTheme="minorHAnsi" w:cstheme="minorHAnsi"/>
          <w:sz w:val="22"/>
          <w:szCs w:val="22"/>
        </w:rPr>
        <w:t xml:space="preserve">Η δεύτερη προϋπόθεση έγκειται στην ενεργό συμμετοχή των τοπικών κοινωνιών και στην αξιοποίηση των συγκριτικών πλεονεκτημάτων της κάθε περιοχής της χώρας. </w:t>
      </w:r>
    </w:p>
    <w:p w:rsidR="00D8408E" w:rsidRPr="00D8408E" w:rsidRDefault="00D8408E" w:rsidP="00D8408E">
      <w:pPr>
        <w:spacing w:after="200" w:line="276" w:lineRule="auto"/>
        <w:jc w:val="both"/>
        <w:rPr>
          <w:rFonts w:asciiTheme="minorHAnsi" w:hAnsiTheme="minorHAnsi" w:cstheme="minorHAnsi"/>
          <w:sz w:val="22"/>
          <w:szCs w:val="22"/>
        </w:rPr>
      </w:pPr>
      <w:r w:rsidRPr="00D8408E">
        <w:rPr>
          <w:rFonts w:asciiTheme="minorHAnsi" w:hAnsiTheme="minorHAnsi" w:cstheme="minorHAnsi"/>
          <w:sz w:val="22"/>
          <w:szCs w:val="22"/>
        </w:rPr>
        <w:t>Οι νησιωτικές περιοχές λοιπόν της χώρας και ιδίως οι Κυκλάδες</w:t>
      </w:r>
      <w:r w:rsidR="00834427">
        <w:rPr>
          <w:rFonts w:asciiTheme="minorHAnsi" w:hAnsiTheme="minorHAnsi" w:cstheme="minorHAnsi"/>
          <w:sz w:val="22"/>
          <w:szCs w:val="22"/>
        </w:rPr>
        <w:t xml:space="preserve"> –</w:t>
      </w:r>
      <w:r w:rsidRPr="00D8408E">
        <w:rPr>
          <w:rFonts w:asciiTheme="minorHAnsi" w:hAnsiTheme="minorHAnsi" w:cstheme="minorHAnsi"/>
          <w:sz w:val="22"/>
          <w:szCs w:val="22"/>
        </w:rPr>
        <w:t>με την ιστορία, τον πολιτισμό, τη φυσική ομορφιά τους και την τεράστια τεχνογνωσία και υποδομή που διαθέτουν στον το</w:t>
      </w:r>
      <w:r w:rsidR="00834427">
        <w:rPr>
          <w:rFonts w:asciiTheme="minorHAnsi" w:hAnsiTheme="minorHAnsi" w:cstheme="minorHAnsi"/>
          <w:sz w:val="22"/>
          <w:szCs w:val="22"/>
        </w:rPr>
        <w:t>μέα του τουρισμού–</w:t>
      </w:r>
      <w:r w:rsidRPr="00D8408E">
        <w:rPr>
          <w:rFonts w:asciiTheme="minorHAnsi" w:hAnsiTheme="minorHAnsi" w:cstheme="minorHAnsi"/>
          <w:sz w:val="22"/>
          <w:szCs w:val="22"/>
        </w:rPr>
        <w:t xml:space="preserve"> καλούνται να διαδραματίσουν πρωταγωνιστικό ρόλο. </w:t>
      </w:r>
    </w:p>
    <w:p w:rsidR="00D8408E" w:rsidRPr="00D8408E" w:rsidRDefault="00D8408E" w:rsidP="00D8408E">
      <w:pPr>
        <w:spacing w:after="200" w:line="276" w:lineRule="auto"/>
        <w:jc w:val="both"/>
        <w:rPr>
          <w:rFonts w:asciiTheme="minorHAnsi" w:hAnsiTheme="minorHAnsi" w:cstheme="minorHAnsi"/>
          <w:sz w:val="22"/>
          <w:szCs w:val="22"/>
        </w:rPr>
      </w:pPr>
      <w:r w:rsidRPr="00D8408E">
        <w:rPr>
          <w:rFonts w:asciiTheme="minorHAnsi" w:hAnsiTheme="minorHAnsi" w:cstheme="minorHAnsi"/>
          <w:sz w:val="22"/>
          <w:szCs w:val="22"/>
        </w:rPr>
        <w:t xml:space="preserve">Είμαι βέβαιος πως στη </w:t>
      </w:r>
      <w:proofErr w:type="spellStart"/>
      <w:r w:rsidRPr="00D8408E">
        <w:rPr>
          <w:rFonts w:asciiTheme="minorHAnsi" w:hAnsiTheme="minorHAnsi" w:cstheme="minorHAnsi"/>
          <w:sz w:val="22"/>
          <w:szCs w:val="22"/>
        </w:rPr>
        <w:t>μεταμνημονιακή</w:t>
      </w:r>
      <w:proofErr w:type="spellEnd"/>
      <w:r w:rsidRPr="00D8408E">
        <w:rPr>
          <w:rFonts w:asciiTheme="minorHAnsi" w:hAnsiTheme="minorHAnsi" w:cstheme="minorHAnsi"/>
          <w:sz w:val="22"/>
          <w:szCs w:val="22"/>
        </w:rPr>
        <w:t xml:space="preserve"> Ελλάδα οι Κυκλάδες θα βρίσκονται στην πρώτη γραμμή.</w:t>
      </w:r>
    </w:p>
    <w:p w:rsidR="00D8408E" w:rsidRPr="00C73AA2" w:rsidRDefault="00D8408E" w:rsidP="00D8408E">
      <w:pPr>
        <w:spacing w:after="200" w:line="276" w:lineRule="auto"/>
        <w:jc w:val="both"/>
        <w:rPr>
          <w:rFonts w:asciiTheme="minorHAnsi" w:hAnsiTheme="minorHAnsi" w:cstheme="minorHAnsi"/>
          <w:b/>
          <w:sz w:val="22"/>
          <w:szCs w:val="22"/>
        </w:rPr>
      </w:pPr>
      <w:r w:rsidRPr="00C73AA2">
        <w:rPr>
          <w:rFonts w:asciiTheme="minorHAnsi" w:hAnsiTheme="minorHAnsi" w:cstheme="minorHAnsi"/>
          <w:b/>
          <w:sz w:val="22"/>
          <w:szCs w:val="22"/>
        </w:rPr>
        <w:t>Σας ευχαριστώ.</w:t>
      </w:r>
    </w:p>
    <w:p w:rsidR="000B11B7" w:rsidRDefault="000B11B7" w:rsidP="00561568">
      <w:pPr>
        <w:shd w:val="clear" w:color="auto" w:fill="FFFFFF"/>
        <w:spacing w:after="200" w:line="276" w:lineRule="auto"/>
        <w:ind w:left="1080"/>
        <w:jc w:val="both"/>
        <w:rPr>
          <w:rFonts w:asciiTheme="minorHAnsi" w:hAnsiTheme="minorHAnsi" w:cstheme="minorHAnsi"/>
          <w:color w:val="222222"/>
          <w:sz w:val="22"/>
          <w:szCs w:val="22"/>
        </w:rPr>
      </w:pPr>
    </w:p>
    <w:p w:rsidR="00F74A27" w:rsidRPr="00AF0994" w:rsidRDefault="00F74A27" w:rsidP="00561568">
      <w:pPr>
        <w:shd w:val="clear" w:color="auto" w:fill="FFFFFF"/>
        <w:spacing w:after="200" w:line="276" w:lineRule="auto"/>
        <w:ind w:left="1080"/>
        <w:jc w:val="both"/>
        <w:rPr>
          <w:rFonts w:asciiTheme="minorHAnsi" w:hAnsiTheme="minorHAnsi" w:cstheme="minorHAnsi"/>
          <w:color w:val="222222"/>
          <w:sz w:val="22"/>
          <w:szCs w:val="22"/>
        </w:rPr>
      </w:pPr>
    </w:p>
    <w:p w:rsidR="00FC4C82" w:rsidRPr="00AF0994" w:rsidRDefault="00FC4C82" w:rsidP="00561568">
      <w:pPr>
        <w:spacing w:before="100" w:beforeAutospacing="1" w:after="100" w:afterAutospacing="1"/>
        <w:ind w:left="720"/>
        <w:jc w:val="center"/>
        <w:rPr>
          <w:rFonts w:asciiTheme="minorHAnsi" w:hAnsiTheme="minorHAnsi" w:cstheme="minorHAnsi"/>
          <w:noProof/>
          <w:sz w:val="22"/>
          <w:szCs w:val="22"/>
        </w:rPr>
      </w:pPr>
      <w:r w:rsidRPr="00AF0994">
        <w:rPr>
          <w:rFonts w:asciiTheme="minorHAnsi" w:hAnsiTheme="minorHAnsi" w:cstheme="minorHAnsi"/>
          <w:noProof/>
          <w:color w:val="0000FF"/>
          <w:sz w:val="22"/>
          <w:szCs w:val="22"/>
        </w:rPr>
        <w:drawing>
          <wp:inline distT="0" distB="0" distL="0" distR="0">
            <wp:extent cx="360000" cy="360919"/>
            <wp:effectExtent l="19050" t="0" r="1950" b="0"/>
            <wp:docPr id="6" name="Εικόνα 1" descr="pin-faceboo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pin-facebook">
                      <a:hlinkClick r:id="rId9"/>
                    </pic:cNvPr>
                    <pic:cNvPicPr>
                      <a:picLocks noChangeAspect="1" noChangeArrowheads="1"/>
                    </pic:cNvPicPr>
                  </pic:nvPicPr>
                  <pic:blipFill>
                    <a:blip r:embed="rId10" cstate="print"/>
                    <a:srcRect/>
                    <a:stretch>
                      <a:fillRect/>
                    </a:stretch>
                  </pic:blipFill>
                  <pic:spPr bwMode="auto">
                    <a:xfrm>
                      <a:off x="0" y="0"/>
                      <a:ext cx="360000" cy="360919"/>
                    </a:xfrm>
                    <a:prstGeom prst="rect">
                      <a:avLst/>
                    </a:prstGeom>
                    <a:noFill/>
                    <a:ln w="9525">
                      <a:noFill/>
                      <a:miter lim="800000"/>
                      <a:headEnd/>
                      <a:tailEnd/>
                    </a:ln>
                  </pic:spPr>
                </pic:pic>
              </a:graphicData>
            </a:graphic>
          </wp:inline>
        </w:drawing>
      </w:r>
      <w:r w:rsidRPr="00AF0994">
        <w:rPr>
          <w:rFonts w:asciiTheme="minorHAnsi" w:hAnsiTheme="minorHAnsi" w:cstheme="minorHAnsi"/>
          <w:noProof/>
          <w:color w:val="0000FF"/>
          <w:sz w:val="22"/>
          <w:szCs w:val="22"/>
        </w:rPr>
        <w:drawing>
          <wp:inline distT="0" distB="0" distL="0" distR="0">
            <wp:extent cx="360000" cy="360919"/>
            <wp:effectExtent l="19050" t="0" r="1950" b="0"/>
            <wp:docPr id="2" name="Εικόνα 2" descr="pin-twitt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pin-twitter">
                      <a:hlinkClick r:id="rId11"/>
                    </pic:cNvPr>
                    <pic:cNvPicPr>
                      <a:picLocks noChangeAspect="1" noChangeArrowheads="1"/>
                    </pic:cNvPicPr>
                  </pic:nvPicPr>
                  <pic:blipFill>
                    <a:blip r:embed="rId12" cstate="print"/>
                    <a:srcRect/>
                    <a:stretch>
                      <a:fillRect/>
                    </a:stretch>
                  </pic:blipFill>
                  <pic:spPr bwMode="auto">
                    <a:xfrm>
                      <a:off x="0" y="0"/>
                      <a:ext cx="360000" cy="360919"/>
                    </a:xfrm>
                    <a:prstGeom prst="rect">
                      <a:avLst/>
                    </a:prstGeom>
                    <a:noFill/>
                    <a:ln w="9525">
                      <a:noFill/>
                      <a:miter lim="800000"/>
                      <a:headEnd/>
                      <a:tailEnd/>
                    </a:ln>
                  </pic:spPr>
                </pic:pic>
              </a:graphicData>
            </a:graphic>
          </wp:inline>
        </w:drawing>
      </w:r>
      <w:r w:rsidRPr="00AF0994">
        <w:rPr>
          <w:rFonts w:asciiTheme="minorHAnsi" w:hAnsiTheme="minorHAnsi" w:cstheme="minorHAnsi"/>
          <w:noProof/>
          <w:color w:val="0000FF"/>
          <w:sz w:val="22"/>
          <w:szCs w:val="22"/>
        </w:rPr>
        <w:drawing>
          <wp:inline distT="0" distB="0" distL="0" distR="0">
            <wp:extent cx="360000" cy="361243"/>
            <wp:effectExtent l="19050" t="0" r="1950" b="0"/>
            <wp:docPr id="3" name="Εικόνα 3" descr="pin-d20-Pin_final-9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pin-d20-Pin_final-96">
                      <a:hlinkClick r:id="rId13"/>
                    </pic:cNvPr>
                    <pic:cNvPicPr>
                      <a:picLocks noChangeAspect="1" noChangeArrowheads="1"/>
                    </pic:cNvPicPr>
                  </pic:nvPicPr>
                  <pic:blipFill>
                    <a:blip r:embed="rId14" cstate="print"/>
                    <a:srcRect/>
                    <a:stretch>
                      <a:fillRect/>
                    </a:stretch>
                  </pic:blipFill>
                  <pic:spPr bwMode="auto">
                    <a:xfrm>
                      <a:off x="0" y="0"/>
                      <a:ext cx="360000" cy="361243"/>
                    </a:xfrm>
                    <a:prstGeom prst="rect">
                      <a:avLst/>
                    </a:prstGeom>
                    <a:noFill/>
                    <a:ln w="9525">
                      <a:noFill/>
                      <a:miter lim="800000"/>
                      <a:headEnd/>
                      <a:tailEnd/>
                    </a:ln>
                  </pic:spPr>
                </pic:pic>
              </a:graphicData>
            </a:graphic>
          </wp:inline>
        </w:drawing>
      </w:r>
      <w:r w:rsidRPr="00AF0994">
        <w:rPr>
          <w:rFonts w:asciiTheme="minorHAnsi" w:hAnsiTheme="minorHAnsi" w:cstheme="minorHAnsi"/>
          <w:noProof/>
          <w:color w:val="0000FF"/>
          <w:sz w:val="22"/>
          <w:szCs w:val="22"/>
        </w:rPr>
        <w:drawing>
          <wp:inline distT="0" distB="0" distL="0" distR="0">
            <wp:extent cx="358761" cy="360000"/>
            <wp:effectExtent l="19050" t="0" r="3189" b="0"/>
            <wp:docPr id="4" name="Εικόνα 4" descr="pin-websit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pin-website">
                      <a:hlinkClick r:id="rId15"/>
                    </pic:cNvPr>
                    <pic:cNvPicPr>
                      <a:picLocks noChangeAspect="1" noChangeArrowheads="1"/>
                    </pic:cNvPicPr>
                  </pic:nvPicPr>
                  <pic:blipFill>
                    <a:blip r:embed="rId16" cstate="print"/>
                    <a:srcRect/>
                    <a:stretch>
                      <a:fillRect/>
                    </a:stretch>
                  </pic:blipFill>
                  <pic:spPr bwMode="auto">
                    <a:xfrm>
                      <a:off x="0" y="0"/>
                      <a:ext cx="358761" cy="360000"/>
                    </a:xfrm>
                    <a:prstGeom prst="rect">
                      <a:avLst/>
                    </a:prstGeom>
                    <a:noFill/>
                    <a:ln w="9525">
                      <a:noFill/>
                      <a:miter lim="800000"/>
                      <a:headEnd/>
                      <a:tailEnd/>
                    </a:ln>
                  </pic:spPr>
                </pic:pic>
              </a:graphicData>
            </a:graphic>
          </wp:inline>
        </w:drawing>
      </w:r>
      <w:r w:rsidRPr="00AF0994">
        <w:rPr>
          <w:rFonts w:asciiTheme="minorHAnsi" w:hAnsiTheme="minorHAnsi" w:cstheme="minorHAnsi"/>
          <w:noProof/>
          <w:color w:val="0000FF"/>
          <w:sz w:val="22"/>
          <w:szCs w:val="22"/>
        </w:rPr>
        <w:drawing>
          <wp:inline distT="0" distB="0" distL="0" distR="0">
            <wp:extent cx="360630" cy="360000"/>
            <wp:effectExtent l="19050" t="0" r="1320" b="0"/>
            <wp:docPr id="5" name="Εικόνα 5" descr="pin-infogov">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pin-infogov">
                      <a:hlinkClick r:id="rId17"/>
                    </pic:cNvPr>
                    <pic:cNvPicPr>
                      <a:picLocks noChangeAspect="1" noChangeArrowheads="1"/>
                    </pic:cNvPicPr>
                  </pic:nvPicPr>
                  <pic:blipFill>
                    <a:blip r:embed="rId18" cstate="print"/>
                    <a:srcRect/>
                    <a:stretch>
                      <a:fillRect/>
                    </a:stretch>
                  </pic:blipFill>
                  <pic:spPr bwMode="auto">
                    <a:xfrm>
                      <a:off x="0" y="0"/>
                      <a:ext cx="360630" cy="360000"/>
                    </a:xfrm>
                    <a:prstGeom prst="rect">
                      <a:avLst/>
                    </a:prstGeom>
                    <a:noFill/>
                    <a:ln w="9525">
                      <a:noFill/>
                      <a:miter lim="800000"/>
                      <a:headEnd/>
                      <a:tailEnd/>
                    </a:ln>
                  </pic:spPr>
                </pic:pic>
              </a:graphicData>
            </a:graphic>
          </wp:inline>
        </w:drawing>
      </w:r>
    </w:p>
    <w:sectPr w:rsidR="00FC4C82" w:rsidRPr="00AF0994" w:rsidSect="0084307D">
      <w:footerReference w:type="default" r:id="rId19"/>
      <w:pgSz w:w="11906" w:h="16838"/>
      <w:pgMar w:top="1134" w:right="1274"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BC7" w:rsidRDefault="00531BC7" w:rsidP="00C16B1F">
      <w:r>
        <w:separator/>
      </w:r>
    </w:p>
  </w:endnote>
  <w:endnote w:type="continuationSeparator" w:id="0">
    <w:p w:rsidR="00531BC7" w:rsidRDefault="00531BC7" w:rsidP="00C16B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NewRomanPSMT">
    <w:altName w:val="Arial"/>
    <w:panose1 w:val="00000000000000000000"/>
    <w:charset w:val="00"/>
    <w:family w:val="swiss"/>
    <w:notTrueType/>
    <w:pitch w:val="default"/>
    <w:sig w:usb0="00000083"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144" w:rsidRDefault="00AB4144" w:rsidP="00570E1F">
    <w:pPr>
      <w:rPr>
        <w:rFonts w:asciiTheme="minorHAnsi" w:eastAsiaTheme="minorHAnsi" w:hAnsiTheme="minorHAnsi" w:cs="TimesNewRomanPSMT"/>
        <w:b/>
        <w:sz w:val="22"/>
        <w:szCs w:val="22"/>
        <w:lang w:eastAsia="en-US"/>
      </w:rPr>
    </w:pPr>
  </w:p>
  <w:p w:rsidR="00AB4144" w:rsidRDefault="00AB4144" w:rsidP="00570E1F">
    <w:pPr>
      <w:rPr>
        <w:rFonts w:asciiTheme="minorHAnsi" w:eastAsiaTheme="minorHAnsi" w:hAnsiTheme="minorHAnsi" w:cs="TimesNewRomanPSMT"/>
        <w:b/>
        <w:sz w:val="22"/>
        <w:szCs w:val="22"/>
        <w:lang w:eastAsia="en-US"/>
      </w:rPr>
    </w:pPr>
  </w:p>
  <w:p w:rsidR="00570E1F" w:rsidRPr="006A61F1" w:rsidRDefault="00570E1F" w:rsidP="006A61F1">
    <w:pPr>
      <w:jc w:val="center"/>
      <w:rPr>
        <w:rFonts w:asciiTheme="minorHAnsi" w:eastAsiaTheme="minorHAnsi" w:hAnsiTheme="minorHAnsi" w:cs="TimesNewRomanPSMT"/>
        <w:b/>
        <w:sz w:val="16"/>
        <w:szCs w:val="16"/>
        <w:lang w:eastAsia="en-US"/>
      </w:rPr>
    </w:pPr>
    <w:proofErr w:type="spellStart"/>
    <w:r w:rsidRPr="006A61F1">
      <w:rPr>
        <w:rFonts w:asciiTheme="minorHAnsi" w:eastAsiaTheme="minorHAnsi" w:hAnsiTheme="minorHAnsi" w:cs="TimesNewRomanPSMT"/>
        <w:b/>
        <w:sz w:val="16"/>
        <w:szCs w:val="16"/>
        <w:lang w:eastAsia="en-US"/>
      </w:rPr>
      <w:t>Βασ</w:t>
    </w:r>
    <w:proofErr w:type="spellEnd"/>
    <w:r w:rsidRPr="006A61F1">
      <w:rPr>
        <w:rFonts w:asciiTheme="minorHAnsi" w:eastAsiaTheme="minorHAnsi" w:hAnsiTheme="minorHAnsi" w:cs="TimesNewRomanPSMT"/>
        <w:b/>
        <w:sz w:val="16"/>
        <w:szCs w:val="16"/>
        <w:lang w:eastAsia="en-US"/>
      </w:rPr>
      <w:t xml:space="preserve">. Σοφίας 15, 106 74 Αθήνα – </w:t>
    </w:r>
    <w:proofErr w:type="spellStart"/>
    <w:r w:rsidRPr="006A61F1">
      <w:rPr>
        <w:rFonts w:asciiTheme="minorHAnsi" w:eastAsiaTheme="minorHAnsi" w:hAnsiTheme="minorHAnsi" w:cs="TimesNewRomanPSMT"/>
        <w:b/>
        <w:sz w:val="16"/>
        <w:szCs w:val="16"/>
        <w:lang w:eastAsia="en-US"/>
      </w:rPr>
      <w:t>Τηλ</w:t>
    </w:r>
    <w:proofErr w:type="spellEnd"/>
    <w:r w:rsidRPr="006A61F1">
      <w:rPr>
        <w:rFonts w:asciiTheme="minorHAnsi" w:eastAsiaTheme="minorHAnsi" w:hAnsiTheme="minorHAnsi" w:cs="TimesNewRomanPSMT"/>
        <w:b/>
        <w:sz w:val="16"/>
        <w:szCs w:val="16"/>
        <w:lang w:eastAsia="en-US"/>
      </w:rPr>
      <w:t>.: 2131313581</w:t>
    </w:r>
    <w:r w:rsidR="006A61F1" w:rsidRPr="006A61F1">
      <w:rPr>
        <w:rFonts w:asciiTheme="minorHAnsi" w:eastAsiaTheme="minorHAnsi" w:hAnsiTheme="minorHAnsi" w:cs="TimesNewRomanPSMT"/>
        <w:b/>
        <w:sz w:val="16"/>
        <w:szCs w:val="16"/>
        <w:lang w:eastAsia="en-US"/>
      </w:rPr>
      <w:t>, 2131313047, 2131313510</w:t>
    </w:r>
    <w:r w:rsidRPr="006A61F1">
      <w:rPr>
        <w:rFonts w:asciiTheme="minorHAnsi" w:eastAsiaTheme="minorHAnsi" w:hAnsiTheme="minorHAnsi" w:cs="TimesNewRomanPSMT"/>
        <w:b/>
        <w:sz w:val="16"/>
        <w:szCs w:val="16"/>
        <w:lang w:eastAsia="en-US"/>
      </w:rPr>
      <w:t xml:space="preserve"> – </w:t>
    </w:r>
    <w:r w:rsidRPr="006A61F1">
      <w:rPr>
        <w:rFonts w:asciiTheme="minorHAnsi" w:eastAsiaTheme="minorHAnsi" w:hAnsiTheme="minorHAnsi" w:cs="TimesNewRomanPSMT"/>
        <w:b/>
        <w:sz w:val="16"/>
        <w:szCs w:val="16"/>
        <w:lang w:val="en-US" w:eastAsia="en-US"/>
      </w:rPr>
      <w:t>Fax</w:t>
    </w:r>
    <w:r w:rsidRPr="006A61F1">
      <w:rPr>
        <w:rFonts w:asciiTheme="minorHAnsi" w:eastAsiaTheme="minorHAnsi" w:hAnsiTheme="minorHAnsi" w:cs="TimesNewRomanPSMT"/>
        <w:b/>
        <w:sz w:val="16"/>
        <w:szCs w:val="16"/>
        <w:lang w:eastAsia="en-US"/>
      </w:rPr>
      <w:t xml:space="preserve">: 2103641048 – </w:t>
    </w:r>
    <w:r w:rsidRPr="006A61F1">
      <w:rPr>
        <w:rFonts w:asciiTheme="minorHAnsi" w:eastAsiaTheme="minorHAnsi" w:hAnsiTheme="minorHAnsi" w:cs="TimesNewRomanPSMT"/>
        <w:b/>
        <w:sz w:val="16"/>
        <w:szCs w:val="16"/>
        <w:lang w:val="en-US" w:eastAsia="en-US"/>
      </w:rPr>
      <w:t>Email</w:t>
    </w:r>
    <w:r w:rsidRPr="006A61F1">
      <w:rPr>
        <w:rFonts w:asciiTheme="minorHAnsi" w:eastAsiaTheme="minorHAnsi" w:hAnsiTheme="minorHAnsi" w:cs="TimesNewRomanPSMT"/>
        <w:b/>
        <w:sz w:val="16"/>
        <w:szCs w:val="16"/>
        <w:lang w:eastAsia="en-US"/>
      </w:rPr>
      <w:t xml:space="preserve">: </w:t>
    </w:r>
    <w:r w:rsidRPr="006A61F1">
      <w:rPr>
        <w:rFonts w:asciiTheme="minorHAnsi" w:eastAsiaTheme="minorHAnsi" w:hAnsiTheme="minorHAnsi" w:cs="TimesNewRomanPSMT"/>
        <w:b/>
        <w:sz w:val="16"/>
        <w:szCs w:val="16"/>
        <w:lang w:val="en-US" w:eastAsia="en-US"/>
      </w:rPr>
      <w:t>press</w:t>
    </w:r>
    <w:r w:rsidRPr="006A61F1">
      <w:rPr>
        <w:rFonts w:asciiTheme="minorHAnsi" w:eastAsiaTheme="minorHAnsi" w:hAnsiTheme="minorHAnsi" w:cs="TimesNewRomanPSMT"/>
        <w:b/>
        <w:sz w:val="16"/>
        <w:szCs w:val="16"/>
        <w:lang w:eastAsia="en-US"/>
      </w:rPr>
      <w:t>@</w:t>
    </w:r>
    <w:proofErr w:type="spellStart"/>
    <w:r w:rsidRPr="006A61F1">
      <w:rPr>
        <w:rFonts w:asciiTheme="minorHAnsi" w:eastAsiaTheme="minorHAnsi" w:hAnsiTheme="minorHAnsi" w:cs="TimesNewRomanPSMT"/>
        <w:b/>
        <w:sz w:val="16"/>
        <w:szCs w:val="16"/>
        <w:lang w:val="en-US" w:eastAsia="en-US"/>
      </w:rPr>
      <w:t>ydmed</w:t>
    </w:r>
    <w:proofErr w:type="spellEnd"/>
    <w:r w:rsidRPr="006A61F1">
      <w:rPr>
        <w:rFonts w:asciiTheme="minorHAnsi" w:eastAsiaTheme="minorHAnsi" w:hAnsiTheme="minorHAnsi" w:cs="TimesNewRomanPSMT"/>
        <w:b/>
        <w:sz w:val="16"/>
        <w:szCs w:val="16"/>
        <w:lang w:eastAsia="en-US"/>
      </w:rPr>
      <w:t>.</w:t>
    </w:r>
    <w:proofErr w:type="spellStart"/>
    <w:r w:rsidRPr="006A61F1">
      <w:rPr>
        <w:rFonts w:asciiTheme="minorHAnsi" w:eastAsiaTheme="minorHAnsi" w:hAnsiTheme="minorHAnsi" w:cs="TimesNewRomanPSMT"/>
        <w:b/>
        <w:sz w:val="16"/>
        <w:szCs w:val="16"/>
        <w:lang w:val="en-US" w:eastAsia="en-US"/>
      </w:rPr>
      <w:t>gov</w:t>
    </w:r>
    <w:proofErr w:type="spellEnd"/>
    <w:r w:rsidRPr="006A61F1">
      <w:rPr>
        <w:rFonts w:asciiTheme="minorHAnsi" w:eastAsiaTheme="minorHAnsi" w:hAnsiTheme="minorHAnsi" w:cs="TimesNewRomanPSMT"/>
        <w:b/>
        <w:sz w:val="16"/>
        <w:szCs w:val="16"/>
        <w:lang w:eastAsia="en-US"/>
      </w:rPr>
      <w:t>.</w:t>
    </w:r>
    <w:proofErr w:type="spellStart"/>
    <w:r w:rsidRPr="006A61F1">
      <w:rPr>
        <w:rFonts w:asciiTheme="minorHAnsi" w:eastAsiaTheme="minorHAnsi" w:hAnsiTheme="minorHAnsi" w:cs="TimesNewRomanPSMT"/>
        <w:b/>
        <w:sz w:val="16"/>
        <w:szCs w:val="16"/>
        <w:lang w:val="en-US" w:eastAsia="en-US"/>
      </w:rPr>
      <w:t>gr</w:t>
    </w:r>
    <w:proofErr w:type="spellEnd"/>
  </w:p>
  <w:p w:rsidR="00570E1F" w:rsidRDefault="00570E1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BC7" w:rsidRDefault="00531BC7" w:rsidP="00C16B1F">
      <w:r>
        <w:separator/>
      </w:r>
    </w:p>
  </w:footnote>
  <w:footnote w:type="continuationSeparator" w:id="0">
    <w:p w:rsidR="00531BC7" w:rsidRDefault="00531BC7" w:rsidP="00C16B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1B67"/>
    <w:multiLevelType w:val="hybridMultilevel"/>
    <w:tmpl w:val="E45C33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8B11F7C"/>
    <w:multiLevelType w:val="hybridMultilevel"/>
    <w:tmpl w:val="D43E0D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8AE7243"/>
    <w:multiLevelType w:val="hybridMultilevel"/>
    <w:tmpl w:val="BA56F6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9BE54D3"/>
    <w:multiLevelType w:val="multilevel"/>
    <w:tmpl w:val="BA50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F65E30"/>
    <w:multiLevelType w:val="hybridMultilevel"/>
    <w:tmpl w:val="506224AE"/>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22DF0BE0"/>
    <w:multiLevelType w:val="hybridMultilevel"/>
    <w:tmpl w:val="6E2E63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3DB41A7"/>
    <w:multiLevelType w:val="multilevel"/>
    <w:tmpl w:val="E574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F01A95"/>
    <w:multiLevelType w:val="hybridMultilevel"/>
    <w:tmpl w:val="1548BFBA"/>
    <w:lvl w:ilvl="0" w:tplc="258AA0CA">
      <w:start w:val="200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2A778B5"/>
    <w:multiLevelType w:val="hybridMultilevel"/>
    <w:tmpl w:val="60147818"/>
    <w:lvl w:ilvl="0" w:tplc="BBE0297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A896854"/>
    <w:multiLevelType w:val="hybridMultilevel"/>
    <w:tmpl w:val="32FC4F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B4C19EE"/>
    <w:multiLevelType w:val="hybridMultilevel"/>
    <w:tmpl w:val="964A2A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13966DB"/>
    <w:multiLevelType w:val="hybridMultilevel"/>
    <w:tmpl w:val="7E761C56"/>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nsid w:val="505A4AF2"/>
    <w:multiLevelType w:val="hybridMultilevel"/>
    <w:tmpl w:val="DABC017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nsid w:val="56B5190E"/>
    <w:multiLevelType w:val="multilevel"/>
    <w:tmpl w:val="C288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E15C3C"/>
    <w:multiLevelType w:val="hybridMultilevel"/>
    <w:tmpl w:val="6FB02C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3B153B7"/>
    <w:multiLevelType w:val="hybridMultilevel"/>
    <w:tmpl w:val="014E4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DC5A7D"/>
    <w:multiLevelType w:val="hybridMultilevel"/>
    <w:tmpl w:val="8FC6449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85845CB"/>
    <w:multiLevelType w:val="hybridMultilevel"/>
    <w:tmpl w:val="918878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5"/>
  </w:num>
  <w:num w:numId="4">
    <w:abstractNumId w:val="0"/>
  </w:num>
  <w:num w:numId="5">
    <w:abstractNumId w:val="12"/>
  </w:num>
  <w:num w:numId="6">
    <w:abstractNumId w:val="5"/>
  </w:num>
  <w:num w:numId="7">
    <w:abstractNumId w:val="9"/>
  </w:num>
  <w:num w:numId="8">
    <w:abstractNumId w:val="8"/>
  </w:num>
  <w:num w:numId="9">
    <w:abstractNumId w:val="14"/>
  </w:num>
  <w:num w:numId="10">
    <w:abstractNumId w:val="13"/>
  </w:num>
  <w:num w:numId="11">
    <w:abstractNumId w:val="3"/>
  </w:num>
  <w:num w:numId="12">
    <w:abstractNumId w:val="6"/>
  </w:num>
  <w:num w:numId="13">
    <w:abstractNumId w:val="1"/>
  </w:num>
  <w:num w:numId="14">
    <w:abstractNumId w:val="17"/>
  </w:num>
  <w:num w:numId="15">
    <w:abstractNumId w:val="2"/>
  </w:num>
  <w:num w:numId="16">
    <w:abstractNumId w:val="16"/>
  </w:num>
  <w:num w:numId="17">
    <w:abstractNumId w:val="1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footnotePr>
    <w:footnote w:id="-1"/>
    <w:footnote w:id="0"/>
  </w:footnotePr>
  <w:endnotePr>
    <w:endnote w:id="-1"/>
    <w:endnote w:id="0"/>
  </w:endnotePr>
  <w:compat/>
  <w:rsids>
    <w:rsidRoot w:val="00CF295D"/>
    <w:rsid w:val="000012D8"/>
    <w:rsid w:val="00006EDF"/>
    <w:rsid w:val="00015BA8"/>
    <w:rsid w:val="0002323A"/>
    <w:rsid w:val="00025FA0"/>
    <w:rsid w:val="00033D64"/>
    <w:rsid w:val="00053C23"/>
    <w:rsid w:val="00054DD3"/>
    <w:rsid w:val="0006440D"/>
    <w:rsid w:val="00065E83"/>
    <w:rsid w:val="00087870"/>
    <w:rsid w:val="00091FF0"/>
    <w:rsid w:val="000A43E5"/>
    <w:rsid w:val="000B0B3A"/>
    <w:rsid w:val="000B0C35"/>
    <w:rsid w:val="000B11B7"/>
    <w:rsid w:val="000C7EE9"/>
    <w:rsid w:val="000D3BA3"/>
    <w:rsid w:val="000D753A"/>
    <w:rsid w:val="00102AEA"/>
    <w:rsid w:val="0010467B"/>
    <w:rsid w:val="0011202A"/>
    <w:rsid w:val="00116432"/>
    <w:rsid w:val="001179A5"/>
    <w:rsid w:val="0014725D"/>
    <w:rsid w:val="00156EB2"/>
    <w:rsid w:val="0017100E"/>
    <w:rsid w:val="00175D49"/>
    <w:rsid w:val="0018089E"/>
    <w:rsid w:val="00184C70"/>
    <w:rsid w:val="001947A1"/>
    <w:rsid w:val="001A17FB"/>
    <w:rsid w:val="001D5E54"/>
    <w:rsid w:val="001E20CE"/>
    <w:rsid w:val="001E2758"/>
    <w:rsid w:val="001E3A27"/>
    <w:rsid w:val="001E647E"/>
    <w:rsid w:val="001F5BEF"/>
    <w:rsid w:val="00200230"/>
    <w:rsid w:val="002204D5"/>
    <w:rsid w:val="002235CC"/>
    <w:rsid w:val="002373F8"/>
    <w:rsid w:val="00274DFD"/>
    <w:rsid w:val="00282519"/>
    <w:rsid w:val="002B02F1"/>
    <w:rsid w:val="002B1686"/>
    <w:rsid w:val="002B3CBA"/>
    <w:rsid w:val="002B5423"/>
    <w:rsid w:val="002C674D"/>
    <w:rsid w:val="002D361D"/>
    <w:rsid w:val="002F0EA6"/>
    <w:rsid w:val="002F3D64"/>
    <w:rsid w:val="00302D77"/>
    <w:rsid w:val="00312488"/>
    <w:rsid w:val="00314966"/>
    <w:rsid w:val="00321677"/>
    <w:rsid w:val="0032606C"/>
    <w:rsid w:val="00333A52"/>
    <w:rsid w:val="0033592A"/>
    <w:rsid w:val="0035191E"/>
    <w:rsid w:val="00355150"/>
    <w:rsid w:val="00374B61"/>
    <w:rsid w:val="003807A1"/>
    <w:rsid w:val="00391F6B"/>
    <w:rsid w:val="003D5AEB"/>
    <w:rsid w:val="003F0C33"/>
    <w:rsid w:val="003F2447"/>
    <w:rsid w:val="004062FC"/>
    <w:rsid w:val="00422804"/>
    <w:rsid w:val="004253B6"/>
    <w:rsid w:val="004323EF"/>
    <w:rsid w:val="0043460A"/>
    <w:rsid w:val="00442E8B"/>
    <w:rsid w:val="004453D1"/>
    <w:rsid w:val="004517A2"/>
    <w:rsid w:val="00455C59"/>
    <w:rsid w:val="00464C9B"/>
    <w:rsid w:val="00470A84"/>
    <w:rsid w:val="00481119"/>
    <w:rsid w:val="0048730F"/>
    <w:rsid w:val="004913BD"/>
    <w:rsid w:val="00496E4A"/>
    <w:rsid w:val="004B1D9E"/>
    <w:rsid w:val="004B23F6"/>
    <w:rsid w:val="004C04C0"/>
    <w:rsid w:val="004C0753"/>
    <w:rsid w:val="004D2C9E"/>
    <w:rsid w:val="004D5933"/>
    <w:rsid w:val="004E39D2"/>
    <w:rsid w:val="00515069"/>
    <w:rsid w:val="00524866"/>
    <w:rsid w:val="00531BC7"/>
    <w:rsid w:val="00535B49"/>
    <w:rsid w:val="005426EF"/>
    <w:rsid w:val="00561568"/>
    <w:rsid w:val="00570E1F"/>
    <w:rsid w:val="00583810"/>
    <w:rsid w:val="005B21CD"/>
    <w:rsid w:val="005B5348"/>
    <w:rsid w:val="005F1A16"/>
    <w:rsid w:val="00605917"/>
    <w:rsid w:val="00606CAA"/>
    <w:rsid w:val="006163FA"/>
    <w:rsid w:val="00622C0B"/>
    <w:rsid w:val="00634B10"/>
    <w:rsid w:val="0063504A"/>
    <w:rsid w:val="00654EE0"/>
    <w:rsid w:val="00665A37"/>
    <w:rsid w:val="00684ED2"/>
    <w:rsid w:val="00685F9D"/>
    <w:rsid w:val="00693344"/>
    <w:rsid w:val="006940C1"/>
    <w:rsid w:val="00695862"/>
    <w:rsid w:val="006A607B"/>
    <w:rsid w:val="006A61F1"/>
    <w:rsid w:val="006C2395"/>
    <w:rsid w:val="006C5306"/>
    <w:rsid w:val="006D5910"/>
    <w:rsid w:val="006E0F7F"/>
    <w:rsid w:val="006F2450"/>
    <w:rsid w:val="006F77FD"/>
    <w:rsid w:val="00707C5B"/>
    <w:rsid w:val="00720B46"/>
    <w:rsid w:val="00726AAC"/>
    <w:rsid w:val="0073002F"/>
    <w:rsid w:val="00734F88"/>
    <w:rsid w:val="00742581"/>
    <w:rsid w:val="00744294"/>
    <w:rsid w:val="0076008A"/>
    <w:rsid w:val="00794A3F"/>
    <w:rsid w:val="007C7055"/>
    <w:rsid w:val="007D3423"/>
    <w:rsid w:val="007D5A45"/>
    <w:rsid w:val="007E0686"/>
    <w:rsid w:val="007E0D1D"/>
    <w:rsid w:val="007E1AF4"/>
    <w:rsid w:val="007E408C"/>
    <w:rsid w:val="007F01D5"/>
    <w:rsid w:val="008061F5"/>
    <w:rsid w:val="00810168"/>
    <w:rsid w:val="008136B6"/>
    <w:rsid w:val="00821B6A"/>
    <w:rsid w:val="00830D8A"/>
    <w:rsid w:val="00831234"/>
    <w:rsid w:val="00834427"/>
    <w:rsid w:val="0084307D"/>
    <w:rsid w:val="008438CF"/>
    <w:rsid w:val="00863F96"/>
    <w:rsid w:val="008B107C"/>
    <w:rsid w:val="008D328C"/>
    <w:rsid w:val="008D40A0"/>
    <w:rsid w:val="008E1DF1"/>
    <w:rsid w:val="008F38CA"/>
    <w:rsid w:val="008F7E7E"/>
    <w:rsid w:val="00926CE8"/>
    <w:rsid w:val="00932242"/>
    <w:rsid w:val="0093348A"/>
    <w:rsid w:val="00934A5D"/>
    <w:rsid w:val="00943D93"/>
    <w:rsid w:val="00944298"/>
    <w:rsid w:val="009647DD"/>
    <w:rsid w:val="00983AF3"/>
    <w:rsid w:val="009A0B85"/>
    <w:rsid w:val="009D01BF"/>
    <w:rsid w:val="009D6F01"/>
    <w:rsid w:val="009D7621"/>
    <w:rsid w:val="009E3299"/>
    <w:rsid w:val="009E3556"/>
    <w:rsid w:val="009E375B"/>
    <w:rsid w:val="00A55856"/>
    <w:rsid w:val="00A5586C"/>
    <w:rsid w:val="00A61BD9"/>
    <w:rsid w:val="00A67F1C"/>
    <w:rsid w:val="00A82D76"/>
    <w:rsid w:val="00AB032C"/>
    <w:rsid w:val="00AB4144"/>
    <w:rsid w:val="00AB6E00"/>
    <w:rsid w:val="00AE4A8F"/>
    <w:rsid w:val="00AF0994"/>
    <w:rsid w:val="00B3722B"/>
    <w:rsid w:val="00B43ECC"/>
    <w:rsid w:val="00B5746B"/>
    <w:rsid w:val="00B73419"/>
    <w:rsid w:val="00B85775"/>
    <w:rsid w:val="00BC62A6"/>
    <w:rsid w:val="00BD65B6"/>
    <w:rsid w:val="00BE1921"/>
    <w:rsid w:val="00BE1E62"/>
    <w:rsid w:val="00BE3973"/>
    <w:rsid w:val="00BF3DF6"/>
    <w:rsid w:val="00C07648"/>
    <w:rsid w:val="00C13360"/>
    <w:rsid w:val="00C16B1F"/>
    <w:rsid w:val="00C34112"/>
    <w:rsid w:val="00C35A89"/>
    <w:rsid w:val="00C44A11"/>
    <w:rsid w:val="00C45A30"/>
    <w:rsid w:val="00C53B94"/>
    <w:rsid w:val="00C55625"/>
    <w:rsid w:val="00C73AA2"/>
    <w:rsid w:val="00C77D58"/>
    <w:rsid w:val="00CB7187"/>
    <w:rsid w:val="00CD14BF"/>
    <w:rsid w:val="00CE499F"/>
    <w:rsid w:val="00CF295D"/>
    <w:rsid w:val="00CF379B"/>
    <w:rsid w:val="00D0296E"/>
    <w:rsid w:val="00D15E6A"/>
    <w:rsid w:val="00D20757"/>
    <w:rsid w:val="00D34C68"/>
    <w:rsid w:val="00D6238C"/>
    <w:rsid w:val="00D8408E"/>
    <w:rsid w:val="00DB4F3E"/>
    <w:rsid w:val="00DC1F4A"/>
    <w:rsid w:val="00DC2406"/>
    <w:rsid w:val="00DC7DC9"/>
    <w:rsid w:val="00DD0D71"/>
    <w:rsid w:val="00DD1326"/>
    <w:rsid w:val="00DE2135"/>
    <w:rsid w:val="00DE6DA4"/>
    <w:rsid w:val="00E17076"/>
    <w:rsid w:val="00E17112"/>
    <w:rsid w:val="00E9455C"/>
    <w:rsid w:val="00EA3C38"/>
    <w:rsid w:val="00EB33B4"/>
    <w:rsid w:val="00ED6E39"/>
    <w:rsid w:val="00EE4A1F"/>
    <w:rsid w:val="00EF4238"/>
    <w:rsid w:val="00F03493"/>
    <w:rsid w:val="00F214E4"/>
    <w:rsid w:val="00F27685"/>
    <w:rsid w:val="00F40637"/>
    <w:rsid w:val="00F42A5D"/>
    <w:rsid w:val="00F55D17"/>
    <w:rsid w:val="00F63930"/>
    <w:rsid w:val="00F65BA7"/>
    <w:rsid w:val="00F70C24"/>
    <w:rsid w:val="00F74A27"/>
    <w:rsid w:val="00F80DFB"/>
    <w:rsid w:val="00F81414"/>
    <w:rsid w:val="00F82E94"/>
    <w:rsid w:val="00F87BD9"/>
    <w:rsid w:val="00FA447F"/>
    <w:rsid w:val="00FC4C82"/>
    <w:rsid w:val="00FC6571"/>
    <w:rsid w:val="00FC7A4C"/>
    <w:rsid w:val="00FD1A61"/>
    <w:rsid w:val="00FD298D"/>
    <w:rsid w:val="00FF2D3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95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295D"/>
    <w:rPr>
      <w:rFonts w:ascii="Tahoma" w:hAnsi="Tahoma" w:cs="Tahoma"/>
      <w:sz w:val="16"/>
      <w:szCs w:val="16"/>
    </w:rPr>
  </w:style>
  <w:style w:type="character" w:customStyle="1" w:styleId="Char">
    <w:name w:val="Κείμενο πλαισίου Char"/>
    <w:basedOn w:val="a0"/>
    <w:link w:val="a3"/>
    <w:uiPriority w:val="99"/>
    <w:semiHidden/>
    <w:rsid w:val="00CF295D"/>
    <w:rPr>
      <w:rFonts w:ascii="Tahoma" w:eastAsia="Times New Roman" w:hAnsi="Tahoma" w:cs="Tahoma"/>
      <w:sz w:val="16"/>
      <w:szCs w:val="16"/>
      <w:lang w:eastAsia="el-GR"/>
    </w:rPr>
  </w:style>
  <w:style w:type="paragraph" w:styleId="a4">
    <w:name w:val="List Paragraph"/>
    <w:basedOn w:val="a"/>
    <w:uiPriority w:val="34"/>
    <w:qFormat/>
    <w:rsid w:val="00BE1E62"/>
    <w:pPr>
      <w:spacing w:after="160" w:line="259" w:lineRule="auto"/>
      <w:ind w:left="720"/>
      <w:contextualSpacing/>
    </w:pPr>
    <w:rPr>
      <w:rFonts w:asciiTheme="minorHAnsi" w:eastAsiaTheme="minorHAnsi" w:hAnsiTheme="minorHAnsi" w:cstheme="minorBidi"/>
      <w:sz w:val="22"/>
      <w:szCs w:val="22"/>
      <w:lang w:eastAsia="en-US"/>
    </w:rPr>
  </w:style>
  <w:style w:type="character" w:styleId="-">
    <w:name w:val="Hyperlink"/>
    <w:basedOn w:val="a0"/>
    <w:uiPriority w:val="99"/>
    <w:unhideWhenUsed/>
    <w:rsid w:val="00464C9B"/>
    <w:rPr>
      <w:color w:val="0000FF" w:themeColor="hyperlink"/>
      <w:u w:val="single"/>
    </w:rPr>
  </w:style>
  <w:style w:type="character" w:customStyle="1" w:styleId="Mention1">
    <w:name w:val="Mention1"/>
    <w:basedOn w:val="a0"/>
    <w:uiPriority w:val="99"/>
    <w:semiHidden/>
    <w:unhideWhenUsed/>
    <w:rsid w:val="003F2447"/>
    <w:rPr>
      <w:color w:val="2B579A"/>
      <w:shd w:val="clear" w:color="auto" w:fill="E6E6E6"/>
    </w:rPr>
  </w:style>
  <w:style w:type="paragraph" w:styleId="a5">
    <w:name w:val="endnote text"/>
    <w:basedOn w:val="a"/>
    <w:link w:val="Char0"/>
    <w:uiPriority w:val="99"/>
    <w:semiHidden/>
    <w:unhideWhenUsed/>
    <w:rsid w:val="00C16B1F"/>
    <w:rPr>
      <w:sz w:val="20"/>
      <w:szCs w:val="20"/>
    </w:rPr>
  </w:style>
  <w:style w:type="character" w:customStyle="1" w:styleId="Char0">
    <w:name w:val="Κείμενο σημείωσης τέλους Char"/>
    <w:basedOn w:val="a0"/>
    <w:link w:val="a5"/>
    <w:uiPriority w:val="99"/>
    <w:semiHidden/>
    <w:rsid w:val="00C16B1F"/>
    <w:rPr>
      <w:rFonts w:ascii="Times New Roman" w:eastAsia="Times New Roman" w:hAnsi="Times New Roman" w:cs="Times New Roman"/>
      <w:sz w:val="20"/>
      <w:szCs w:val="20"/>
      <w:lang w:eastAsia="el-GR"/>
    </w:rPr>
  </w:style>
  <w:style w:type="character" w:styleId="a6">
    <w:name w:val="endnote reference"/>
    <w:basedOn w:val="a0"/>
    <w:uiPriority w:val="99"/>
    <w:semiHidden/>
    <w:unhideWhenUsed/>
    <w:rsid w:val="00C16B1F"/>
    <w:rPr>
      <w:vertAlign w:val="superscript"/>
    </w:rPr>
  </w:style>
  <w:style w:type="paragraph" w:styleId="a7">
    <w:name w:val="header"/>
    <w:basedOn w:val="a"/>
    <w:link w:val="Char1"/>
    <w:uiPriority w:val="99"/>
    <w:semiHidden/>
    <w:unhideWhenUsed/>
    <w:rsid w:val="00570E1F"/>
    <w:pPr>
      <w:tabs>
        <w:tab w:val="center" w:pos="4153"/>
        <w:tab w:val="right" w:pos="8306"/>
      </w:tabs>
    </w:pPr>
  </w:style>
  <w:style w:type="character" w:customStyle="1" w:styleId="Char1">
    <w:name w:val="Κεφαλίδα Char"/>
    <w:basedOn w:val="a0"/>
    <w:link w:val="a7"/>
    <w:uiPriority w:val="99"/>
    <w:semiHidden/>
    <w:rsid w:val="00570E1F"/>
    <w:rPr>
      <w:rFonts w:ascii="Times New Roman" w:eastAsia="Times New Roman" w:hAnsi="Times New Roman" w:cs="Times New Roman"/>
      <w:sz w:val="24"/>
      <w:szCs w:val="24"/>
      <w:lang w:eastAsia="el-GR"/>
    </w:rPr>
  </w:style>
  <w:style w:type="paragraph" w:styleId="a8">
    <w:name w:val="footer"/>
    <w:basedOn w:val="a"/>
    <w:link w:val="Char2"/>
    <w:uiPriority w:val="99"/>
    <w:semiHidden/>
    <w:unhideWhenUsed/>
    <w:rsid w:val="00570E1F"/>
    <w:pPr>
      <w:tabs>
        <w:tab w:val="center" w:pos="4153"/>
        <w:tab w:val="right" w:pos="8306"/>
      </w:tabs>
    </w:pPr>
  </w:style>
  <w:style w:type="character" w:customStyle="1" w:styleId="Char2">
    <w:name w:val="Υποσέλιδο Char"/>
    <w:basedOn w:val="a0"/>
    <w:link w:val="a8"/>
    <w:uiPriority w:val="99"/>
    <w:semiHidden/>
    <w:rsid w:val="00570E1F"/>
    <w:rPr>
      <w:rFonts w:ascii="Times New Roman" w:eastAsia="Times New Roman" w:hAnsi="Times New Roman" w:cs="Times New Roman"/>
      <w:sz w:val="24"/>
      <w:szCs w:val="24"/>
      <w:lang w:eastAsia="el-GR"/>
    </w:rPr>
  </w:style>
  <w:style w:type="character" w:styleId="-0">
    <w:name w:val="FollowedHyperlink"/>
    <w:basedOn w:val="a0"/>
    <w:uiPriority w:val="99"/>
    <w:semiHidden/>
    <w:unhideWhenUsed/>
    <w:rsid w:val="00BF3DF6"/>
    <w:rPr>
      <w:color w:val="800080" w:themeColor="followedHyperlink"/>
      <w:u w:val="single"/>
    </w:rPr>
  </w:style>
  <w:style w:type="paragraph" w:customStyle="1" w:styleId="m-679215361861326876gmail-msolistparagraph">
    <w:name w:val="m_-679215361861326876gmail-msolistparagraph"/>
    <w:basedOn w:val="a"/>
    <w:rsid w:val="005F1A16"/>
    <w:pPr>
      <w:spacing w:before="100" w:beforeAutospacing="1" w:after="100" w:afterAutospacing="1"/>
    </w:pPr>
  </w:style>
  <w:style w:type="paragraph" w:customStyle="1" w:styleId="m7317417428158551481gmail-msolistparagraph">
    <w:name w:val="m_7317417428158551481gmail-msolistparagraph"/>
    <w:basedOn w:val="a"/>
    <w:rsid w:val="007E408C"/>
    <w:pPr>
      <w:spacing w:before="100" w:beforeAutospacing="1" w:after="100" w:afterAutospacing="1"/>
    </w:pPr>
  </w:style>
  <w:style w:type="paragraph" w:styleId="Web">
    <w:name w:val="Normal (Web)"/>
    <w:basedOn w:val="a"/>
    <w:uiPriority w:val="99"/>
    <w:unhideWhenUsed/>
    <w:rsid w:val="00481119"/>
    <w:pPr>
      <w:spacing w:before="100" w:beforeAutospacing="1" w:after="100" w:afterAutospacing="1"/>
    </w:pPr>
  </w:style>
  <w:style w:type="character" w:styleId="a9">
    <w:name w:val="Emphasis"/>
    <w:basedOn w:val="a0"/>
    <w:uiPriority w:val="20"/>
    <w:qFormat/>
    <w:rsid w:val="004811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95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295D"/>
    <w:rPr>
      <w:rFonts w:ascii="Tahoma" w:hAnsi="Tahoma" w:cs="Tahoma"/>
      <w:sz w:val="16"/>
      <w:szCs w:val="16"/>
    </w:rPr>
  </w:style>
  <w:style w:type="character" w:customStyle="1" w:styleId="Char">
    <w:name w:val="Κείμενο πλαισίου Char"/>
    <w:basedOn w:val="a0"/>
    <w:link w:val="a3"/>
    <w:uiPriority w:val="99"/>
    <w:semiHidden/>
    <w:rsid w:val="00CF295D"/>
    <w:rPr>
      <w:rFonts w:ascii="Tahoma" w:eastAsia="Times New Roman" w:hAnsi="Tahoma" w:cs="Tahoma"/>
      <w:sz w:val="16"/>
      <w:szCs w:val="16"/>
      <w:lang w:eastAsia="el-GR"/>
    </w:rPr>
  </w:style>
  <w:style w:type="paragraph" w:styleId="a4">
    <w:name w:val="List Paragraph"/>
    <w:basedOn w:val="a"/>
    <w:uiPriority w:val="34"/>
    <w:qFormat/>
    <w:rsid w:val="00BE1E62"/>
    <w:pPr>
      <w:spacing w:after="160" w:line="259" w:lineRule="auto"/>
      <w:ind w:left="720"/>
      <w:contextualSpacing/>
    </w:pPr>
    <w:rPr>
      <w:rFonts w:asciiTheme="minorHAnsi" w:eastAsiaTheme="minorHAnsi" w:hAnsiTheme="minorHAnsi" w:cstheme="minorBidi"/>
      <w:sz w:val="22"/>
      <w:szCs w:val="22"/>
      <w:lang w:eastAsia="en-US"/>
    </w:rPr>
  </w:style>
  <w:style w:type="character" w:styleId="-">
    <w:name w:val="Hyperlink"/>
    <w:basedOn w:val="a0"/>
    <w:uiPriority w:val="99"/>
    <w:unhideWhenUsed/>
    <w:rsid w:val="00464C9B"/>
    <w:rPr>
      <w:color w:val="0000FF" w:themeColor="hyperlink"/>
      <w:u w:val="single"/>
    </w:rPr>
  </w:style>
  <w:style w:type="character" w:customStyle="1" w:styleId="Mention1">
    <w:name w:val="Mention1"/>
    <w:basedOn w:val="a0"/>
    <w:uiPriority w:val="99"/>
    <w:semiHidden/>
    <w:unhideWhenUsed/>
    <w:rsid w:val="003F2447"/>
    <w:rPr>
      <w:color w:val="2B579A"/>
      <w:shd w:val="clear" w:color="auto" w:fill="E6E6E6"/>
    </w:rPr>
  </w:style>
  <w:style w:type="paragraph" w:styleId="a5">
    <w:name w:val="endnote text"/>
    <w:basedOn w:val="a"/>
    <w:link w:val="Char0"/>
    <w:uiPriority w:val="99"/>
    <w:semiHidden/>
    <w:unhideWhenUsed/>
    <w:rsid w:val="00C16B1F"/>
    <w:rPr>
      <w:sz w:val="20"/>
      <w:szCs w:val="20"/>
    </w:rPr>
  </w:style>
  <w:style w:type="character" w:customStyle="1" w:styleId="Char0">
    <w:name w:val="Κείμενο σημείωσης τέλους Char"/>
    <w:basedOn w:val="a0"/>
    <w:link w:val="a5"/>
    <w:uiPriority w:val="99"/>
    <w:semiHidden/>
    <w:rsid w:val="00C16B1F"/>
    <w:rPr>
      <w:rFonts w:ascii="Times New Roman" w:eastAsia="Times New Roman" w:hAnsi="Times New Roman" w:cs="Times New Roman"/>
      <w:sz w:val="20"/>
      <w:szCs w:val="20"/>
      <w:lang w:eastAsia="el-GR"/>
    </w:rPr>
  </w:style>
  <w:style w:type="character" w:styleId="a6">
    <w:name w:val="endnote reference"/>
    <w:basedOn w:val="a0"/>
    <w:uiPriority w:val="99"/>
    <w:semiHidden/>
    <w:unhideWhenUsed/>
    <w:rsid w:val="00C16B1F"/>
    <w:rPr>
      <w:vertAlign w:val="superscript"/>
    </w:rPr>
  </w:style>
</w:styles>
</file>

<file path=word/webSettings.xml><?xml version="1.0" encoding="utf-8"?>
<w:webSettings xmlns:r="http://schemas.openxmlformats.org/officeDocument/2006/relationships" xmlns:w="http://schemas.openxmlformats.org/wordprocessingml/2006/main">
  <w:divs>
    <w:div w:id="215775184">
      <w:bodyDiv w:val="1"/>
      <w:marLeft w:val="0"/>
      <w:marRight w:val="0"/>
      <w:marTop w:val="0"/>
      <w:marBottom w:val="0"/>
      <w:divBdr>
        <w:top w:val="none" w:sz="0" w:space="0" w:color="auto"/>
        <w:left w:val="none" w:sz="0" w:space="0" w:color="auto"/>
        <w:bottom w:val="none" w:sz="0" w:space="0" w:color="auto"/>
        <w:right w:val="none" w:sz="0" w:space="0" w:color="auto"/>
      </w:divBdr>
    </w:div>
    <w:div w:id="690301010">
      <w:bodyDiv w:val="1"/>
      <w:marLeft w:val="0"/>
      <w:marRight w:val="0"/>
      <w:marTop w:val="0"/>
      <w:marBottom w:val="0"/>
      <w:divBdr>
        <w:top w:val="none" w:sz="0" w:space="0" w:color="auto"/>
        <w:left w:val="none" w:sz="0" w:space="0" w:color="auto"/>
        <w:bottom w:val="none" w:sz="0" w:space="0" w:color="auto"/>
        <w:right w:val="none" w:sz="0" w:space="0" w:color="auto"/>
      </w:divBdr>
    </w:div>
    <w:div w:id="746613240">
      <w:bodyDiv w:val="1"/>
      <w:marLeft w:val="0"/>
      <w:marRight w:val="0"/>
      <w:marTop w:val="0"/>
      <w:marBottom w:val="0"/>
      <w:divBdr>
        <w:top w:val="none" w:sz="0" w:space="0" w:color="auto"/>
        <w:left w:val="none" w:sz="0" w:space="0" w:color="auto"/>
        <w:bottom w:val="none" w:sz="0" w:space="0" w:color="auto"/>
        <w:right w:val="none" w:sz="0" w:space="0" w:color="auto"/>
      </w:divBdr>
    </w:div>
    <w:div w:id="973407062">
      <w:bodyDiv w:val="1"/>
      <w:marLeft w:val="0"/>
      <w:marRight w:val="0"/>
      <w:marTop w:val="0"/>
      <w:marBottom w:val="0"/>
      <w:divBdr>
        <w:top w:val="none" w:sz="0" w:space="0" w:color="auto"/>
        <w:left w:val="none" w:sz="0" w:space="0" w:color="auto"/>
        <w:bottom w:val="none" w:sz="0" w:space="0" w:color="auto"/>
        <w:right w:val="none" w:sz="0" w:space="0" w:color="auto"/>
      </w:divBdr>
    </w:div>
    <w:div w:id="1148089206">
      <w:bodyDiv w:val="1"/>
      <w:marLeft w:val="0"/>
      <w:marRight w:val="0"/>
      <w:marTop w:val="0"/>
      <w:marBottom w:val="0"/>
      <w:divBdr>
        <w:top w:val="none" w:sz="0" w:space="0" w:color="auto"/>
        <w:left w:val="none" w:sz="0" w:space="0" w:color="auto"/>
        <w:bottom w:val="none" w:sz="0" w:space="0" w:color="auto"/>
        <w:right w:val="none" w:sz="0" w:space="0" w:color="auto"/>
      </w:divBdr>
    </w:div>
    <w:div w:id="1688826582">
      <w:bodyDiv w:val="1"/>
      <w:marLeft w:val="0"/>
      <w:marRight w:val="0"/>
      <w:marTop w:val="0"/>
      <w:marBottom w:val="0"/>
      <w:divBdr>
        <w:top w:val="none" w:sz="0" w:space="0" w:color="auto"/>
        <w:left w:val="none" w:sz="0" w:space="0" w:color="auto"/>
        <w:bottom w:val="none" w:sz="0" w:space="0" w:color="auto"/>
        <w:right w:val="none" w:sz="0" w:space="0" w:color="auto"/>
      </w:divBdr>
      <w:divsChild>
        <w:div w:id="2002000763">
          <w:marLeft w:val="0"/>
          <w:marRight w:val="0"/>
          <w:marTop w:val="0"/>
          <w:marBottom w:val="0"/>
          <w:divBdr>
            <w:top w:val="none" w:sz="0" w:space="0" w:color="auto"/>
            <w:left w:val="none" w:sz="0" w:space="0" w:color="auto"/>
            <w:bottom w:val="none" w:sz="0" w:space="0" w:color="auto"/>
            <w:right w:val="none" w:sz="0" w:space="0" w:color="auto"/>
          </w:divBdr>
        </w:div>
        <w:div w:id="1425998804">
          <w:marLeft w:val="0"/>
          <w:marRight w:val="0"/>
          <w:marTop w:val="0"/>
          <w:marBottom w:val="0"/>
          <w:divBdr>
            <w:top w:val="none" w:sz="0" w:space="0" w:color="auto"/>
            <w:left w:val="none" w:sz="0" w:space="0" w:color="auto"/>
            <w:bottom w:val="none" w:sz="0" w:space="0" w:color="auto"/>
            <w:right w:val="none" w:sz="0" w:space="0" w:color="auto"/>
          </w:divBdr>
        </w:div>
        <w:div w:id="1878159205">
          <w:marLeft w:val="0"/>
          <w:marRight w:val="0"/>
          <w:marTop w:val="0"/>
          <w:marBottom w:val="0"/>
          <w:divBdr>
            <w:top w:val="none" w:sz="0" w:space="0" w:color="auto"/>
            <w:left w:val="none" w:sz="0" w:space="0" w:color="auto"/>
            <w:bottom w:val="none" w:sz="0" w:space="0" w:color="auto"/>
            <w:right w:val="none" w:sz="0" w:space="0" w:color="auto"/>
          </w:divBdr>
        </w:div>
        <w:div w:id="659651456">
          <w:marLeft w:val="0"/>
          <w:marRight w:val="0"/>
          <w:marTop w:val="0"/>
          <w:marBottom w:val="0"/>
          <w:divBdr>
            <w:top w:val="none" w:sz="0" w:space="0" w:color="auto"/>
            <w:left w:val="none" w:sz="0" w:space="0" w:color="auto"/>
            <w:bottom w:val="none" w:sz="0" w:space="0" w:color="auto"/>
            <w:right w:val="none" w:sz="0" w:space="0" w:color="auto"/>
          </w:divBdr>
        </w:div>
        <w:div w:id="52168338">
          <w:marLeft w:val="0"/>
          <w:marRight w:val="0"/>
          <w:marTop w:val="0"/>
          <w:marBottom w:val="0"/>
          <w:divBdr>
            <w:top w:val="none" w:sz="0" w:space="0" w:color="auto"/>
            <w:left w:val="none" w:sz="0" w:space="0" w:color="auto"/>
            <w:bottom w:val="none" w:sz="0" w:space="0" w:color="auto"/>
            <w:right w:val="none" w:sz="0" w:space="0" w:color="auto"/>
          </w:divBdr>
        </w:div>
        <w:div w:id="595292171">
          <w:marLeft w:val="0"/>
          <w:marRight w:val="0"/>
          <w:marTop w:val="0"/>
          <w:marBottom w:val="0"/>
          <w:divBdr>
            <w:top w:val="none" w:sz="0" w:space="0" w:color="auto"/>
            <w:left w:val="none" w:sz="0" w:space="0" w:color="auto"/>
            <w:bottom w:val="none" w:sz="0" w:space="0" w:color="auto"/>
            <w:right w:val="none" w:sz="0" w:space="0" w:color="auto"/>
          </w:divBdr>
        </w:div>
        <w:div w:id="124541142">
          <w:marLeft w:val="0"/>
          <w:marRight w:val="0"/>
          <w:marTop w:val="0"/>
          <w:marBottom w:val="0"/>
          <w:divBdr>
            <w:top w:val="none" w:sz="0" w:space="0" w:color="auto"/>
            <w:left w:val="none" w:sz="0" w:space="0" w:color="auto"/>
            <w:bottom w:val="none" w:sz="0" w:space="0" w:color="auto"/>
            <w:right w:val="none" w:sz="0" w:space="0" w:color="auto"/>
          </w:divBdr>
        </w:div>
        <w:div w:id="867986312">
          <w:marLeft w:val="0"/>
          <w:marRight w:val="0"/>
          <w:marTop w:val="0"/>
          <w:marBottom w:val="0"/>
          <w:divBdr>
            <w:top w:val="none" w:sz="0" w:space="0" w:color="auto"/>
            <w:left w:val="none" w:sz="0" w:space="0" w:color="auto"/>
            <w:bottom w:val="none" w:sz="0" w:space="0" w:color="auto"/>
            <w:right w:val="none" w:sz="0" w:space="0" w:color="auto"/>
          </w:divBdr>
        </w:div>
        <w:div w:id="2012298562">
          <w:marLeft w:val="0"/>
          <w:marRight w:val="0"/>
          <w:marTop w:val="0"/>
          <w:marBottom w:val="0"/>
          <w:divBdr>
            <w:top w:val="none" w:sz="0" w:space="0" w:color="auto"/>
            <w:left w:val="none" w:sz="0" w:space="0" w:color="auto"/>
            <w:bottom w:val="none" w:sz="0" w:space="0" w:color="auto"/>
            <w:right w:val="none" w:sz="0" w:space="0" w:color="auto"/>
          </w:divBdr>
        </w:div>
        <w:div w:id="971836261">
          <w:marLeft w:val="0"/>
          <w:marRight w:val="0"/>
          <w:marTop w:val="0"/>
          <w:marBottom w:val="0"/>
          <w:divBdr>
            <w:top w:val="none" w:sz="0" w:space="0" w:color="auto"/>
            <w:left w:val="none" w:sz="0" w:space="0" w:color="auto"/>
            <w:bottom w:val="none" w:sz="0" w:space="0" w:color="auto"/>
            <w:right w:val="none" w:sz="0" w:space="0" w:color="auto"/>
          </w:divBdr>
        </w:div>
        <w:div w:id="450707178">
          <w:marLeft w:val="0"/>
          <w:marRight w:val="0"/>
          <w:marTop w:val="0"/>
          <w:marBottom w:val="0"/>
          <w:divBdr>
            <w:top w:val="none" w:sz="0" w:space="0" w:color="auto"/>
            <w:left w:val="none" w:sz="0" w:space="0" w:color="auto"/>
            <w:bottom w:val="none" w:sz="0" w:space="0" w:color="auto"/>
            <w:right w:val="none" w:sz="0" w:space="0" w:color="auto"/>
          </w:divBdr>
        </w:div>
        <w:div w:id="543444524">
          <w:marLeft w:val="0"/>
          <w:marRight w:val="0"/>
          <w:marTop w:val="0"/>
          <w:marBottom w:val="0"/>
          <w:divBdr>
            <w:top w:val="none" w:sz="0" w:space="0" w:color="auto"/>
            <w:left w:val="none" w:sz="0" w:space="0" w:color="auto"/>
            <w:bottom w:val="none" w:sz="0" w:space="0" w:color="auto"/>
            <w:right w:val="none" w:sz="0" w:space="0" w:color="auto"/>
          </w:divBdr>
        </w:div>
        <w:div w:id="321587882">
          <w:marLeft w:val="0"/>
          <w:marRight w:val="0"/>
          <w:marTop w:val="0"/>
          <w:marBottom w:val="0"/>
          <w:divBdr>
            <w:top w:val="none" w:sz="0" w:space="0" w:color="auto"/>
            <w:left w:val="none" w:sz="0" w:space="0" w:color="auto"/>
            <w:bottom w:val="none" w:sz="0" w:space="0" w:color="auto"/>
            <w:right w:val="none" w:sz="0" w:space="0" w:color="auto"/>
          </w:divBdr>
        </w:div>
        <w:div w:id="338193041">
          <w:marLeft w:val="0"/>
          <w:marRight w:val="0"/>
          <w:marTop w:val="0"/>
          <w:marBottom w:val="0"/>
          <w:divBdr>
            <w:top w:val="none" w:sz="0" w:space="0" w:color="auto"/>
            <w:left w:val="none" w:sz="0" w:space="0" w:color="auto"/>
            <w:bottom w:val="none" w:sz="0" w:space="0" w:color="auto"/>
            <w:right w:val="none" w:sz="0" w:space="0" w:color="auto"/>
          </w:divBdr>
        </w:div>
        <w:div w:id="1364400016">
          <w:marLeft w:val="0"/>
          <w:marRight w:val="0"/>
          <w:marTop w:val="0"/>
          <w:marBottom w:val="0"/>
          <w:divBdr>
            <w:top w:val="none" w:sz="0" w:space="0" w:color="auto"/>
            <w:left w:val="none" w:sz="0" w:space="0" w:color="auto"/>
            <w:bottom w:val="none" w:sz="0" w:space="0" w:color="auto"/>
            <w:right w:val="none" w:sz="0" w:space="0" w:color="auto"/>
          </w:divBdr>
        </w:div>
        <w:div w:id="1908373886">
          <w:marLeft w:val="0"/>
          <w:marRight w:val="0"/>
          <w:marTop w:val="0"/>
          <w:marBottom w:val="0"/>
          <w:divBdr>
            <w:top w:val="none" w:sz="0" w:space="0" w:color="auto"/>
            <w:left w:val="none" w:sz="0" w:space="0" w:color="auto"/>
            <w:bottom w:val="none" w:sz="0" w:space="0" w:color="auto"/>
            <w:right w:val="none" w:sz="0" w:space="0" w:color="auto"/>
          </w:divBdr>
        </w:div>
        <w:div w:id="1748963353">
          <w:marLeft w:val="0"/>
          <w:marRight w:val="0"/>
          <w:marTop w:val="0"/>
          <w:marBottom w:val="0"/>
          <w:divBdr>
            <w:top w:val="none" w:sz="0" w:space="0" w:color="auto"/>
            <w:left w:val="none" w:sz="0" w:space="0" w:color="auto"/>
            <w:bottom w:val="none" w:sz="0" w:space="0" w:color="auto"/>
            <w:right w:val="none" w:sz="0" w:space="0" w:color="auto"/>
          </w:divBdr>
          <w:divsChild>
            <w:div w:id="137573415">
              <w:marLeft w:val="0"/>
              <w:marRight w:val="0"/>
              <w:marTop w:val="0"/>
              <w:marBottom w:val="0"/>
              <w:divBdr>
                <w:top w:val="none" w:sz="0" w:space="0" w:color="auto"/>
                <w:left w:val="none" w:sz="0" w:space="0" w:color="auto"/>
                <w:bottom w:val="none" w:sz="0" w:space="0" w:color="auto"/>
                <w:right w:val="none" w:sz="0" w:space="0" w:color="auto"/>
              </w:divBdr>
            </w:div>
            <w:div w:id="1492990101">
              <w:marLeft w:val="0"/>
              <w:marRight w:val="0"/>
              <w:marTop w:val="0"/>
              <w:marBottom w:val="0"/>
              <w:divBdr>
                <w:top w:val="none" w:sz="0" w:space="0" w:color="auto"/>
                <w:left w:val="none" w:sz="0" w:space="0" w:color="auto"/>
                <w:bottom w:val="none" w:sz="0" w:space="0" w:color="auto"/>
                <w:right w:val="none" w:sz="0" w:space="0" w:color="auto"/>
              </w:divBdr>
            </w:div>
            <w:div w:id="987978181">
              <w:marLeft w:val="0"/>
              <w:marRight w:val="0"/>
              <w:marTop w:val="0"/>
              <w:marBottom w:val="0"/>
              <w:divBdr>
                <w:top w:val="none" w:sz="0" w:space="0" w:color="auto"/>
                <w:left w:val="none" w:sz="0" w:space="0" w:color="auto"/>
                <w:bottom w:val="none" w:sz="0" w:space="0" w:color="auto"/>
                <w:right w:val="none" w:sz="0" w:space="0" w:color="auto"/>
              </w:divBdr>
            </w:div>
            <w:div w:id="1898659173">
              <w:marLeft w:val="0"/>
              <w:marRight w:val="0"/>
              <w:marTop w:val="0"/>
              <w:marBottom w:val="0"/>
              <w:divBdr>
                <w:top w:val="none" w:sz="0" w:space="0" w:color="auto"/>
                <w:left w:val="none" w:sz="0" w:space="0" w:color="auto"/>
                <w:bottom w:val="none" w:sz="0" w:space="0" w:color="auto"/>
                <w:right w:val="none" w:sz="0" w:space="0" w:color="auto"/>
              </w:divBdr>
            </w:div>
          </w:divsChild>
        </w:div>
        <w:div w:id="158618035">
          <w:marLeft w:val="0"/>
          <w:marRight w:val="0"/>
          <w:marTop w:val="0"/>
          <w:marBottom w:val="0"/>
          <w:divBdr>
            <w:top w:val="none" w:sz="0" w:space="0" w:color="auto"/>
            <w:left w:val="none" w:sz="0" w:space="0" w:color="auto"/>
            <w:bottom w:val="none" w:sz="0" w:space="0" w:color="auto"/>
            <w:right w:val="none" w:sz="0" w:space="0" w:color="auto"/>
          </w:divBdr>
        </w:div>
        <w:div w:id="1286931405">
          <w:marLeft w:val="0"/>
          <w:marRight w:val="0"/>
          <w:marTop w:val="0"/>
          <w:marBottom w:val="0"/>
          <w:divBdr>
            <w:top w:val="none" w:sz="0" w:space="0" w:color="auto"/>
            <w:left w:val="none" w:sz="0" w:space="0" w:color="auto"/>
            <w:bottom w:val="none" w:sz="0" w:space="0" w:color="auto"/>
            <w:right w:val="none" w:sz="0" w:space="0" w:color="auto"/>
          </w:divBdr>
          <w:divsChild>
            <w:div w:id="1587153370">
              <w:marLeft w:val="0"/>
              <w:marRight w:val="0"/>
              <w:marTop w:val="0"/>
              <w:marBottom w:val="0"/>
              <w:divBdr>
                <w:top w:val="none" w:sz="0" w:space="0" w:color="auto"/>
                <w:left w:val="none" w:sz="0" w:space="0" w:color="auto"/>
                <w:bottom w:val="none" w:sz="0" w:space="0" w:color="auto"/>
                <w:right w:val="none" w:sz="0" w:space="0" w:color="auto"/>
              </w:divBdr>
            </w:div>
            <w:div w:id="2102529527">
              <w:marLeft w:val="0"/>
              <w:marRight w:val="0"/>
              <w:marTop w:val="0"/>
              <w:marBottom w:val="0"/>
              <w:divBdr>
                <w:top w:val="none" w:sz="0" w:space="0" w:color="auto"/>
                <w:left w:val="none" w:sz="0" w:space="0" w:color="auto"/>
                <w:bottom w:val="none" w:sz="0" w:space="0" w:color="auto"/>
                <w:right w:val="none" w:sz="0" w:space="0" w:color="auto"/>
              </w:divBdr>
            </w:div>
            <w:div w:id="1409039869">
              <w:marLeft w:val="0"/>
              <w:marRight w:val="0"/>
              <w:marTop w:val="0"/>
              <w:marBottom w:val="0"/>
              <w:divBdr>
                <w:top w:val="none" w:sz="0" w:space="0" w:color="auto"/>
                <w:left w:val="none" w:sz="0" w:space="0" w:color="auto"/>
                <w:bottom w:val="none" w:sz="0" w:space="0" w:color="auto"/>
                <w:right w:val="none" w:sz="0" w:space="0" w:color="auto"/>
              </w:divBdr>
            </w:div>
            <w:div w:id="927616392">
              <w:marLeft w:val="0"/>
              <w:marRight w:val="0"/>
              <w:marTop w:val="0"/>
              <w:marBottom w:val="0"/>
              <w:divBdr>
                <w:top w:val="none" w:sz="0" w:space="0" w:color="auto"/>
                <w:left w:val="none" w:sz="0" w:space="0" w:color="auto"/>
                <w:bottom w:val="none" w:sz="0" w:space="0" w:color="auto"/>
                <w:right w:val="none" w:sz="0" w:space="0" w:color="auto"/>
              </w:divBdr>
            </w:div>
            <w:div w:id="1790008953">
              <w:marLeft w:val="0"/>
              <w:marRight w:val="0"/>
              <w:marTop w:val="0"/>
              <w:marBottom w:val="0"/>
              <w:divBdr>
                <w:top w:val="none" w:sz="0" w:space="0" w:color="auto"/>
                <w:left w:val="none" w:sz="0" w:space="0" w:color="auto"/>
                <w:bottom w:val="none" w:sz="0" w:space="0" w:color="auto"/>
                <w:right w:val="none" w:sz="0" w:space="0" w:color="auto"/>
              </w:divBdr>
            </w:div>
            <w:div w:id="15297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90844">
      <w:bodyDiv w:val="1"/>
      <w:marLeft w:val="0"/>
      <w:marRight w:val="0"/>
      <w:marTop w:val="0"/>
      <w:marBottom w:val="0"/>
      <w:divBdr>
        <w:top w:val="none" w:sz="0" w:space="0" w:color="auto"/>
        <w:left w:val="none" w:sz="0" w:space="0" w:color="auto"/>
        <w:bottom w:val="none" w:sz="0" w:space="0" w:color="auto"/>
        <w:right w:val="none" w:sz="0" w:space="0" w:color="auto"/>
      </w:divBdr>
      <w:divsChild>
        <w:div w:id="93525571">
          <w:marLeft w:val="0"/>
          <w:marRight w:val="0"/>
          <w:marTop w:val="0"/>
          <w:marBottom w:val="0"/>
          <w:divBdr>
            <w:top w:val="none" w:sz="0" w:space="0" w:color="auto"/>
            <w:left w:val="none" w:sz="0" w:space="0" w:color="auto"/>
            <w:bottom w:val="none" w:sz="0" w:space="0" w:color="auto"/>
            <w:right w:val="none" w:sz="0" w:space="0" w:color="auto"/>
          </w:divBdr>
        </w:div>
        <w:div w:id="603149325">
          <w:marLeft w:val="0"/>
          <w:marRight w:val="0"/>
          <w:marTop w:val="0"/>
          <w:marBottom w:val="0"/>
          <w:divBdr>
            <w:top w:val="none" w:sz="0" w:space="0" w:color="auto"/>
            <w:left w:val="none" w:sz="0" w:space="0" w:color="auto"/>
            <w:bottom w:val="none" w:sz="0" w:space="0" w:color="auto"/>
            <w:right w:val="none" w:sz="0" w:space="0" w:color="auto"/>
          </w:divBdr>
        </w:div>
        <w:div w:id="445077109">
          <w:marLeft w:val="0"/>
          <w:marRight w:val="0"/>
          <w:marTop w:val="0"/>
          <w:marBottom w:val="0"/>
          <w:divBdr>
            <w:top w:val="none" w:sz="0" w:space="0" w:color="auto"/>
            <w:left w:val="none" w:sz="0" w:space="0" w:color="auto"/>
            <w:bottom w:val="none" w:sz="0" w:space="0" w:color="auto"/>
            <w:right w:val="none" w:sz="0" w:space="0" w:color="auto"/>
          </w:divBdr>
        </w:div>
        <w:div w:id="1804693576">
          <w:marLeft w:val="0"/>
          <w:marRight w:val="0"/>
          <w:marTop w:val="0"/>
          <w:marBottom w:val="0"/>
          <w:divBdr>
            <w:top w:val="none" w:sz="0" w:space="0" w:color="auto"/>
            <w:left w:val="none" w:sz="0" w:space="0" w:color="auto"/>
            <w:bottom w:val="none" w:sz="0" w:space="0" w:color="auto"/>
            <w:right w:val="none" w:sz="0" w:space="0" w:color="auto"/>
          </w:divBdr>
        </w:div>
        <w:div w:id="489323765">
          <w:marLeft w:val="0"/>
          <w:marRight w:val="0"/>
          <w:marTop w:val="0"/>
          <w:marBottom w:val="0"/>
          <w:divBdr>
            <w:top w:val="none" w:sz="0" w:space="0" w:color="auto"/>
            <w:left w:val="none" w:sz="0" w:space="0" w:color="auto"/>
            <w:bottom w:val="none" w:sz="0" w:space="0" w:color="auto"/>
            <w:right w:val="none" w:sz="0" w:space="0" w:color="auto"/>
          </w:divBdr>
        </w:div>
        <w:div w:id="1994025973">
          <w:marLeft w:val="0"/>
          <w:marRight w:val="0"/>
          <w:marTop w:val="0"/>
          <w:marBottom w:val="0"/>
          <w:divBdr>
            <w:top w:val="none" w:sz="0" w:space="0" w:color="auto"/>
            <w:left w:val="none" w:sz="0" w:space="0" w:color="auto"/>
            <w:bottom w:val="none" w:sz="0" w:space="0" w:color="auto"/>
            <w:right w:val="none" w:sz="0" w:space="0" w:color="auto"/>
          </w:divBdr>
        </w:div>
        <w:div w:id="1076434791">
          <w:marLeft w:val="0"/>
          <w:marRight w:val="0"/>
          <w:marTop w:val="0"/>
          <w:marBottom w:val="0"/>
          <w:divBdr>
            <w:top w:val="none" w:sz="0" w:space="0" w:color="auto"/>
            <w:left w:val="none" w:sz="0" w:space="0" w:color="auto"/>
            <w:bottom w:val="none" w:sz="0" w:space="0" w:color="auto"/>
            <w:right w:val="none" w:sz="0" w:space="0" w:color="auto"/>
          </w:divBdr>
        </w:div>
        <w:div w:id="1788502552">
          <w:marLeft w:val="0"/>
          <w:marRight w:val="0"/>
          <w:marTop w:val="0"/>
          <w:marBottom w:val="0"/>
          <w:divBdr>
            <w:top w:val="none" w:sz="0" w:space="0" w:color="auto"/>
            <w:left w:val="none" w:sz="0" w:space="0" w:color="auto"/>
            <w:bottom w:val="none" w:sz="0" w:space="0" w:color="auto"/>
            <w:right w:val="none" w:sz="0" w:space="0" w:color="auto"/>
          </w:divBdr>
        </w:div>
        <w:div w:id="1672247512">
          <w:marLeft w:val="0"/>
          <w:marRight w:val="0"/>
          <w:marTop w:val="0"/>
          <w:marBottom w:val="0"/>
          <w:divBdr>
            <w:top w:val="none" w:sz="0" w:space="0" w:color="auto"/>
            <w:left w:val="none" w:sz="0" w:space="0" w:color="auto"/>
            <w:bottom w:val="none" w:sz="0" w:space="0" w:color="auto"/>
            <w:right w:val="none" w:sz="0" w:space="0" w:color="auto"/>
          </w:divBdr>
        </w:div>
        <w:div w:id="537543773">
          <w:marLeft w:val="0"/>
          <w:marRight w:val="0"/>
          <w:marTop w:val="0"/>
          <w:marBottom w:val="0"/>
          <w:divBdr>
            <w:top w:val="none" w:sz="0" w:space="0" w:color="auto"/>
            <w:left w:val="none" w:sz="0" w:space="0" w:color="auto"/>
            <w:bottom w:val="none" w:sz="0" w:space="0" w:color="auto"/>
            <w:right w:val="none" w:sz="0" w:space="0" w:color="auto"/>
          </w:divBdr>
        </w:div>
        <w:div w:id="1233344838">
          <w:marLeft w:val="0"/>
          <w:marRight w:val="0"/>
          <w:marTop w:val="0"/>
          <w:marBottom w:val="0"/>
          <w:divBdr>
            <w:top w:val="none" w:sz="0" w:space="0" w:color="auto"/>
            <w:left w:val="none" w:sz="0" w:space="0" w:color="auto"/>
            <w:bottom w:val="none" w:sz="0" w:space="0" w:color="auto"/>
            <w:right w:val="none" w:sz="0" w:space="0" w:color="auto"/>
          </w:divBdr>
        </w:div>
        <w:div w:id="29962513">
          <w:marLeft w:val="0"/>
          <w:marRight w:val="0"/>
          <w:marTop w:val="0"/>
          <w:marBottom w:val="0"/>
          <w:divBdr>
            <w:top w:val="none" w:sz="0" w:space="0" w:color="auto"/>
            <w:left w:val="none" w:sz="0" w:space="0" w:color="auto"/>
            <w:bottom w:val="none" w:sz="0" w:space="0" w:color="auto"/>
            <w:right w:val="none" w:sz="0" w:space="0" w:color="auto"/>
          </w:divBdr>
        </w:div>
      </w:divsChild>
    </w:div>
    <w:div w:id="1749619308">
      <w:bodyDiv w:val="1"/>
      <w:marLeft w:val="0"/>
      <w:marRight w:val="0"/>
      <w:marTop w:val="0"/>
      <w:marBottom w:val="0"/>
      <w:divBdr>
        <w:top w:val="none" w:sz="0" w:space="0" w:color="auto"/>
        <w:left w:val="none" w:sz="0" w:space="0" w:color="auto"/>
        <w:bottom w:val="none" w:sz="0" w:space="0" w:color="auto"/>
        <w:right w:val="none" w:sz="0" w:space="0" w:color="auto"/>
      </w:divBdr>
    </w:div>
    <w:div w:id="210969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imosio2020.gov.gr/"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minadmin.gov.gr/?p=21833"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MinAdminGR" TargetMode="External"/><Relationship Id="rId5" Type="http://schemas.openxmlformats.org/officeDocument/2006/relationships/webSettings" Target="webSettings.xml"/><Relationship Id="rId15" Type="http://schemas.openxmlformats.org/officeDocument/2006/relationships/hyperlink" Target="http://www.minadmin.gov.gr/" TargetMode="External"/><Relationship Id="rId23" Type="http://schemas.microsoft.com/office/2007/relationships/stylesWithEffects" Target="stylesWithEffects.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minadmin.gov.gr/" TargetMode="External"/><Relationship Id="rId14"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66214-96DD-4429-A30F-1446EBF0E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2769</Words>
  <Characters>14958</Characters>
  <Application>Microsoft Office Word</Application>
  <DocSecurity>0</DocSecurity>
  <Lines>124</Lines>
  <Paragraphs>35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GRYFYP_user02</dc:creator>
  <cp:lastModifiedBy>Adam Giannikos</cp:lastModifiedBy>
  <cp:revision>10</cp:revision>
  <cp:lastPrinted>2018-06-06T14:29:00Z</cp:lastPrinted>
  <dcterms:created xsi:type="dcterms:W3CDTF">2018-06-06T14:57:00Z</dcterms:created>
  <dcterms:modified xsi:type="dcterms:W3CDTF">2018-06-06T16:17:00Z</dcterms:modified>
</cp:coreProperties>
</file>