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EE9" w:rsidRPr="005B5348" w:rsidRDefault="00863F96" w:rsidP="000B0C35">
      <w:pPr>
        <w:spacing w:after="200" w:line="276" w:lineRule="auto"/>
        <w:rPr>
          <w:rFonts w:ascii="Garamond" w:hAnsi="Garamond"/>
          <w:b/>
        </w:rPr>
      </w:pPr>
      <w:r w:rsidRPr="00863F96">
        <w:rPr>
          <w:rFonts w:ascii="Calibri" w:eastAsia="Calibri" w:hAnsi="Calibri"/>
          <w:noProof/>
        </w:rPr>
        <w:drawing>
          <wp:anchor distT="0" distB="0" distL="114300" distR="114300" simplePos="0" relativeHeight="251659264" behindDoc="1" locked="0" layoutInCell="1" allowOverlap="1">
            <wp:simplePos x="0" y="0"/>
            <wp:positionH relativeFrom="column">
              <wp:posOffset>-296131</wp:posOffset>
            </wp:positionH>
            <wp:positionV relativeFrom="paragraph">
              <wp:posOffset>-402038</wp:posOffset>
            </wp:positionV>
            <wp:extent cx="6567776" cy="993913"/>
            <wp:effectExtent l="0" t="0" r="5080" b="0"/>
            <wp:wrapNone/>
            <wp:docPr id="1" name="Picture 14" descr="/Users/stavroula/Stavroula Works/Ypourgeio Dioikhtikhs Anasigkrotisis 2020/Epistoloxarto/Epistoloxarto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tavroula/Stavroula Works/Ypourgeio Dioikhtikhs Anasigkrotisis 2020/Epistoloxarto/Epistoloxarto A4.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0114" cy="994267"/>
                    </a:xfrm>
                    <a:prstGeom prst="rect">
                      <a:avLst/>
                    </a:prstGeom>
                    <a:noFill/>
                    <a:ln>
                      <a:noFill/>
                    </a:ln>
                  </pic:spPr>
                </pic:pic>
              </a:graphicData>
            </a:graphic>
          </wp:anchor>
        </w:drawing>
      </w:r>
      <w:r w:rsidR="00CF295D" w:rsidRPr="00383D0E">
        <w:rPr>
          <w:rFonts w:asciiTheme="majorHAnsi" w:hAnsiTheme="majorHAnsi"/>
          <w:i/>
        </w:rPr>
        <w:tab/>
      </w:r>
      <w:r w:rsidR="000C7EE9" w:rsidRPr="005B5348">
        <w:rPr>
          <w:rFonts w:ascii="Garamond" w:hAnsi="Garamond"/>
          <w:b/>
        </w:rPr>
        <w:t xml:space="preserve"> </w:t>
      </w:r>
    </w:p>
    <w:p w:rsidR="00CF295D" w:rsidRPr="00863F96" w:rsidRDefault="00AB4144" w:rsidP="000B0C35">
      <w:pPr>
        <w:spacing w:after="200" w:line="276" w:lineRule="auto"/>
        <w:ind w:right="3770"/>
        <w:rPr>
          <w:rFonts w:asciiTheme="minorHAnsi" w:hAnsiTheme="minorHAnsi"/>
          <w:b/>
          <w:sz w:val="22"/>
          <w:szCs w:val="22"/>
        </w:rPr>
      </w:pPr>
      <w:r>
        <w:rPr>
          <w:rFonts w:asciiTheme="minorHAnsi" w:hAnsiTheme="minorHAnsi"/>
          <w:b/>
          <w:sz w:val="22"/>
          <w:szCs w:val="22"/>
        </w:rPr>
        <w:br/>
      </w:r>
      <w:r w:rsidR="00C00027">
        <w:rPr>
          <w:rFonts w:asciiTheme="minorHAnsi" w:hAnsiTheme="minorHAnsi"/>
          <w:b/>
          <w:sz w:val="22"/>
          <w:szCs w:val="22"/>
        </w:rPr>
        <w:t xml:space="preserve"> </w:t>
      </w:r>
      <w:r w:rsidR="00C00027" w:rsidRPr="004D4465">
        <w:rPr>
          <w:rFonts w:asciiTheme="minorHAnsi" w:hAnsiTheme="minorHAnsi"/>
          <w:b/>
          <w:sz w:val="22"/>
          <w:szCs w:val="22"/>
        </w:rPr>
        <w:t xml:space="preserve">             </w:t>
      </w:r>
      <w:r w:rsidR="00CF295D" w:rsidRPr="00863F96">
        <w:rPr>
          <w:rFonts w:asciiTheme="minorHAnsi" w:hAnsiTheme="minorHAnsi"/>
          <w:b/>
          <w:sz w:val="22"/>
          <w:szCs w:val="22"/>
        </w:rPr>
        <w:t xml:space="preserve">ΓΡΑΦΕΙΟ </w:t>
      </w:r>
      <w:r w:rsidR="00EE4A1F">
        <w:rPr>
          <w:rFonts w:asciiTheme="minorHAnsi" w:hAnsiTheme="minorHAnsi"/>
          <w:b/>
          <w:sz w:val="22"/>
          <w:szCs w:val="22"/>
        </w:rPr>
        <w:t>ΤΥΠΟΥ</w:t>
      </w:r>
    </w:p>
    <w:p w:rsidR="000C7EE9" w:rsidRPr="00321677" w:rsidRDefault="00442E8B" w:rsidP="000B0C35">
      <w:pPr>
        <w:autoSpaceDE w:val="0"/>
        <w:autoSpaceDN w:val="0"/>
        <w:adjustRightInd w:val="0"/>
        <w:spacing w:after="200" w:line="276" w:lineRule="auto"/>
        <w:ind w:left="5040"/>
        <w:jc w:val="right"/>
        <w:rPr>
          <w:rFonts w:asciiTheme="minorHAnsi" w:eastAsiaTheme="minorHAnsi" w:hAnsiTheme="minorHAnsi" w:cstheme="minorHAnsi"/>
          <w:sz w:val="22"/>
          <w:szCs w:val="22"/>
          <w:lang w:eastAsia="en-US"/>
        </w:rPr>
      </w:pPr>
      <w:r w:rsidRPr="00321677">
        <w:rPr>
          <w:rFonts w:asciiTheme="minorHAnsi" w:eastAsiaTheme="minorHAnsi" w:hAnsiTheme="minorHAnsi" w:cstheme="minorHAnsi"/>
          <w:sz w:val="22"/>
          <w:szCs w:val="22"/>
          <w:lang w:eastAsia="en-US"/>
        </w:rPr>
        <w:t xml:space="preserve"> </w:t>
      </w:r>
      <w:r w:rsidR="002B02F1" w:rsidRPr="00321677">
        <w:rPr>
          <w:rFonts w:asciiTheme="minorHAnsi" w:eastAsiaTheme="minorHAnsi" w:hAnsiTheme="minorHAnsi" w:cstheme="minorHAnsi"/>
          <w:sz w:val="22"/>
          <w:szCs w:val="22"/>
          <w:lang w:eastAsia="en-US"/>
        </w:rPr>
        <w:tab/>
      </w:r>
      <w:r w:rsidRPr="00321677">
        <w:rPr>
          <w:rFonts w:asciiTheme="minorHAnsi" w:eastAsiaTheme="minorHAnsi" w:hAnsiTheme="minorHAnsi" w:cstheme="minorHAnsi"/>
          <w:sz w:val="22"/>
          <w:szCs w:val="22"/>
          <w:lang w:eastAsia="en-US"/>
        </w:rPr>
        <w:t xml:space="preserve"> </w:t>
      </w:r>
      <w:r w:rsidR="0061351D">
        <w:rPr>
          <w:rFonts w:asciiTheme="minorHAnsi" w:eastAsiaTheme="minorHAnsi" w:hAnsiTheme="minorHAnsi" w:cstheme="minorHAnsi"/>
          <w:sz w:val="22"/>
          <w:szCs w:val="22"/>
          <w:lang w:eastAsia="en-US"/>
        </w:rPr>
        <w:t xml:space="preserve"> Α</w:t>
      </w:r>
      <w:r w:rsidR="0043460A" w:rsidRPr="00321677">
        <w:rPr>
          <w:rFonts w:asciiTheme="minorHAnsi" w:eastAsiaTheme="minorHAnsi" w:hAnsiTheme="minorHAnsi" w:cstheme="minorHAnsi"/>
          <w:sz w:val="22"/>
          <w:szCs w:val="22"/>
          <w:lang w:eastAsia="en-US"/>
        </w:rPr>
        <w:t xml:space="preserve">θήνα, </w:t>
      </w:r>
      <w:r w:rsidR="0061351D" w:rsidRPr="004D4465">
        <w:rPr>
          <w:rFonts w:asciiTheme="minorHAnsi" w:eastAsiaTheme="minorHAnsi" w:hAnsiTheme="minorHAnsi" w:cstheme="minorHAnsi"/>
          <w:sz w:val="22"/>
          <w:szCs w:val="22"/>
          <w:lang w:eastAsia="en-US"/>
        </w:rPr>
        <w:t xml:space="preserve">7 </w:t>
      </w:r>
      <w:r w:rsidR="0061351D">
        <w:rPr>
          <w:rFonts w:asciiTheme="minorHAnsi" w:eastAsiaTheme="minorHAnsi" w:hAnsiTheme="minorHAnsi" w:cstheme="minorHAnsi"/>
          <w:sz w:val="22"/>
          <w:szCs w:val="22"/>
          <w:lang w:eastAsia="en-US"/>
        </w:rPr>
        <w:t xml:space="preserve">Μαΐου </w:t>
      </w:r>
      <w:r w:rsidR="008438CF" w:rsidRPr="00321677">
        <w:rPr>
          <w:rFonts w:asciiTheme="minorHAnsi" w:eastAsiaTheme="minorHAnsi" w:hAnsiTheme="minorHAnsi" w:cstheme="minorHAnsi"/>
          <w:sz w:val="22"/>
          <w:szCs w:val="22"/>
          <w:lang w:eastAsia="en-US"/>
        </w:rPr>
        <w:t>201</w:t>
      </w:r>
      <w:r w:rsidR="009E375B" w:rsidRPr="00321677">
        <w:rPr>
          <w:rFonts w:asciiTheme="minorHAnsi" w:eastAsiaTheme="minorHAnsi" w:hAnsiTheme="minorHAnsi" w:cstheme="minorHAnsi"/>
          <w:sz w:val="22"/>
          <w:szCs w:val="22"/>
          <w:lang w:eastAsia="en-US"/>
        </w:rPr>
        <w:t>8</w:t>
      </w:r>
      <w:r w:rsidR="000C7EE9" w:rsidRPr="00321677">
        <w:rPr>
          <w:rFonts w:asciiTheme="minorHAnsi" w:eastAsiaTheme="minorHAnsi" w:hAnsiTheme="minorHAnsi" w:cstheme="minorHAnsi"/>
          <w:sz w:val="22"/>
          <w:szCs w:val="22"/>
          <w:lang w:eastAsia="en-US"/>
        </w:rPr>
        <w:t xml:space="preserve"> </w:t>
      </w:r>
    </w:p>
    <w:p w:rsidR="00C00027" w:rsidRDefault="00C00027" w:rsidP="00C00027">
      <w:pPr>
        <w:spacing w:after="200" w:line="276" w:lineRule="auto"/>
        <w:jc w:val="center"/>
        <w:rPr>
          <w:rFonts w:asciiTheme="minorHAnsi" w:hAnsiTheme="minorHAnsi" w:cstheme="minorHAnsi"/>
          <w:sz w:val="22"/>
          <w:szCs w:val="22"/>
        </w:rPr>
      </w:pPr>
    </w:p>
    <w:p w:rsidR="00312488" w:rsidRPr="00C00027" w:rsidRDefault="00C00027" w:rsidP="00C00027">
      <w:pPr>
        <w:spacing w:after="200" w:line="276" w:lineRule="auto"/>
        <w:jc w:val="center"/>
        <w:rPr>
          <w:rFonts w:asciiTheme="minorHAnsi" w:hAnsiTheme="minorHAnsi" w:cstheme="minorHAnsi"/>
          <w:b/>
          <w:sz w:val="22"/>
          <w:szCs w:val="22"/>
        </w:rPr>
      </w:pPr>
      <w:r w:rsidRPr="00C00027">
        <w:rPr>
          <w:rFonts w:asciiTheme="minorHAnsi" w:hAnsiTheme="minorHAnsi" w:cstheme="minorHAnsi"/>
          <w:b/>
          <w:sz w:val="22"/>
          <w:szCs w:val="22"/>
        </w:rPr>
        <w:t>ΔΕΛΤΙΟ ΤΥΠΟΥ</w:t>
      </w:r>
    </w:p>
    <w:p w:rsidR="00BE1304" w:rsidRPr="00C00027" w:rsidRDefault="00C00027" w:rsidP="00C00027">
      <w:pPr>
        <w:shd w:val="clear" w:color="auto" w:fill="FFFFFF"/>
        <w:spacing w:after="200" w:line="276" w:lineRule="auto"/>
        <w:jc w:val="center"/>
        <w:rPr>
          <w:rFonts w:asciiTheme="minorHAnsi" w:hAnsiTheme="minorHAnsi" w:cstheme="minorHAnsi"/>
          <w:color w:val="222222"/>
          <w:sz w:val="22"/>
          <w:szCs w:val="22"/>
        </w:rPr>
      </w:pPr>
      <w:r>
        <w:rPr>
          <w:rFonts w:asciiTheme="minorHAnsi" w:hAnsiTheme="minorHAnsi" w:cstheme="minorHAnsi"/>
          <w:b/>
          <w:bCs/>
          <w:color w:val="222222"/>
          <w:sz w:val="22"/>
          <w:szCs w:val="22"/>
        </w:rPr>
        <w:t>Έ</w:t>
      </w:r>
      <w:r w:rsidR="00BE1304" w:rsidRPr="00C00027">
        <w:rPr>
          <w:rFonts w:asciiTheme="minorHAnsi" w:hAnsiTheme="minorHAnsi" w:cstheme="minorHAnsi"/>
          <w:b/>
          <w:bCs/>
          <w:color w:val="222222"/>
          <w:sz w:val="22"/>
          <w:szCs w:val="22"/>
        </w:rPr>
        <w:t>γκριση του σχεδίου δράσης της «Εθνικής Συμμαχίας για τις Ψηφιακές Δεξιότητες και την Απασχόληση» από</w:t>
      </w:r>
      <w:r>
        <w:rPr>
          <w:rFonts w:asciiTheme="minorHAnsi" w:hAnsiTheme="minorHAnsi" w:cstheme="minorHAnsi"/>
          <w:b/>
          <w:bCs/>
          <w:color w:val="222222"/>
          <w:sz w:val="22"/>
          <w:szCs w:val="22"/>
        </w:rPr>
        <w:t xml:space="preserve"> </w:t>
      </w:r>
      <w:r w:rsidR="00BE1304" w:rsidRPr="00C00027">
        <w:rPr>
          <w:rFonts w:asciiTheme="minorHAnsi" w:hAnsiTheme="minorHAnsi" w:cstheme="minorHAnsi"/>
          <w:b/>
          <w:bCs/>
          <w:color w:val="222222"/>
          <w:sz w:val="22"/>
          <w:szCs w:val="22"/>
        </w:rPr>
        <w:t>την Ευρωπαϊκή Επιτροπή</w:t>
      </w:r>
    </w:p>
    <w:p w:rsidR="00BE1304" w:rsidRPr="00C00027" w:rsidRDefault="00BE1304" w:rsidP="00C00027">
      <w:pPr>
        <w:shd w:val="clear" w:color="auto" w:fill="FFFFFF"/>
        <w:spacing w:after="200" w:line="276" w:lineRule="auto"/>
        <w:jc w:val="center"/>
        <w:rPr>
          <w:rFonts w:asciiTheme="minorHAnsi" w:hAnsiTheme="minorHAnsi" w:cstheme="minorHAnsi"/>
          <w:color w:val="222222"/>
          <w:sz w:val="22"/>
          <w:szCs w:val="22"/>
        </w:rPr>
      </w:pPr>
      <w:r w:rsidRPr="00C00027">
        <w:rPr>
          <w:rFonts w:asciiTheme="minorHAnsi" w:hAnsiTheme="minorHAnsi" w:cstheme="minorHAnsi"/>
          <w:b/>
          <w:bCs/>
          <w:color w:val="222222"/>
          <w:sz w:val="22"/>
          <w:szCs w:val="22"/>
        </w:rPr>
        <w:t>Ομιλία της Υπουργού Διοικητικής Ανασυγκρότησης, Όλγας Γεροβασίλη</w:t>
      </w:r>
      <w:r w:rsidR="005B28FD" w:rsidRPr="005B28FD">
        <w:rPr>
          <w:rFonts w:asciiTheme="minorHAnsi" w:hAnsiTheme="minorHAnsi" w:cstheme="minorHAnsi"/>
          <w:b/>
          <w:bCs/>
          <w:color w:val="222222"/>
          <w:sz w:val="22"/>
          <w:szCs w:val="22"/>
        </w:rPr>
        <w:t>,</w:t>
      </w:r>
      <w:r w:rsidRPr="00C00027">
        <w:rPr>
          <w:rFonts w:asciiTheme="minorHAnsi" w:hAnsiTheme="minorHAnsi" w:cstheme="minorHAnsi"/>
          <w:b/>
          <w:bCs/>
          <w:color w:val="222222"/>
          <w:sz w:val="22"/>
          <w:szCs w:val="22"/>
        </w:rPr>
        <w:t xml:space="preserve"> στο «</w:t>
      </w:r>
      <w:proofErr w:type="spellStart"/>
      <w:r w:rsidRPr="00C00027">
        <w:rPr>
          <w:rFonts w:asciiTheme="minorHAnsi" w:hAnsiTheme="minorHAnsi" w:cstheme="minorHAnsi"/>
          <w:b/>
          <w:bCs/>
          <w:color w:val="222222"/>
          <w:sz w:val="22"/>
          <w:szCs w:val="22"/>
        </w:rPr>
        <w:t>Digital</w:t>
      </w:r>
      <w:proofErr w:type="spellEnd"/>
      <w:r w:rsidRPr="00C00027">
        <w:rPr>
          <w:rFonts w:asciiTheme="minorHAnsi" w:hAnsiTheme="minorHAnsi" w:cstheme="minorHAnsi"/>
          <w:b/>
          <w:bCs/>
          <w:color w:val="222222"/>
          <w:sz w:val="22"/>
          <w:szCs w:val="22"/>
        </w:rPr>
        <w:t xml:space="preserve"> </w:t>
      </w:r>
      <w:proofErr w:type="spellStart"/>
      <w:r w:rsidRPr="00C00027">
        <w:rPr>
          <w:rFonts w:asciiTheme="minorHAnsi" w:hAnsiTheme="minorHAnsi" w:cstheme="minorHAnsi"/>
          <w:b/>
          <w:bCs/>
          <w:color w:val="222222"/>
          <w:sz w:val="22"/>
          <w:szCs w:val="22"/>
        </w:rPr>
        <w:t>Economy</w:t>
      </w:r>
      <w:proofErr w:type="spellEnd"/>
      <w:r w:rsidRPr="00C00027">
        <w:rPr>
          <w:rFonts w:asciiTheme="minorHAnsi" w:hAnsiTheme="minorHAnsi" w:cstheme="minorHAnsi"/>
          <w:b/>
          <w:bCs/>
          <w:color w:val="222222"/>
          <w:sz w:val="22"/>
          <w:szCs w:val="22"/>
        </w:rPr>
        <w:t xml:space="preserve"> </w:t>
      </w:r>
      <w:proofErr w:type="spellStart"/>
      <w:r w:rsidRPr="00C00027">
        <w:rPr>
          <w:rFonts w:asciiTheme="minorHAnsi" w:hAnsiTheme="minorHAnsi" w:cstheme="minorHAnsi"/>
          <w:b/>
          <w:bCs/>
          <w:color w:val="222222"/>
          <w:sz w:val="22"/>
          <w:szCs w:val="22"/>
        </w:rPr>
        <w:t>Forum</w:t>
      </w:r>
      <w:proofErr w:type="spellEnd"/>
      <w:r w:rsidRPr="00C00027">
        <w:rPr>
          <w:rFonts w:asciiTheme="minorHAnsi" w:hAnsiTheme="minorHAnsi" w:cstheme="minorHAnsi"/>
          <w:b/>
          <w:bCs/>
          <w:color w:val="222222"/>
          <w:sz w:val="22"/>
          <w:szCs w:val="22"/>
        </w:rPr>
        <w:t xml:space="preserve"> 2018» του Συνδέσμου Επιχειρήσεων Πληροφορικής &amp; Επικοινωνιών Ελλάδας, με θ</w:t>
      </w:r>
      <w:r w:rsidR="004D4465">
        <w:rPr>
          <w:rFonts w:asciiTheme="minorHAnsi" w:hAnsiTheme="minorHAnsi" w:cstheme="minorHAnsi"/>
          <w:b/>
          <w:bCs/>
          <w:color w:val="222222"/>
          <w:sz w:val="22"/>
          <w:szCs w:val="22"/>
        </w:rPr>
        <w:t>εματική</w:t>
      </w:r>
      <w:r w:rsidRPr="00C00027">
        <w:rPr>
          <w:rFonts w:asciiTheme="minorHAnsi" w:hAnsiTheme="minorHAnsi" w:cstheme="minorHAnsi"/>
          <w:b/>
          <w:bCs/>
          <w:color w:val="222222"/>
          <w:sz w:val="22"/>
          <w:szCs w:val="22"/>
        </w:rPr>
        <w:t xml:space="preserve"> «Ψηφιακή Ελλάδα – Ηλεκτρονική Διακυβέρνηση»</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Κυρίες και κύριοι,</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Φίλες και φίλοι,</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Με ιδιαίτερη χαρά παρευρίσκομαι στο «</w:t>
      </w:r>
      <w:proofErr w:type="spellStart"/>
      <w:r w:rsidRPr="00C00027">
        <w:rPr>
          <w:rFonts w:asciiTheme="minorHAnsi" w:hAnsiTheme="minorHAnsi" w:cstheme="minorHAnsi"/>
          <w:color w:val="222222"/>
          <w:sz w:val="22"/>
          <w:szCs w:val="22"/>
        </w:rPr>
        <w:t>Digital</w:t>
      </w:r>
      <w:proofErr w:type="spellEnd"/>
      <w:r w:rsidRPr="00C00027">
        <w:rPr>
          <w:rFonts w:asciiTheme="minorHAnsi" w:hAnsiTheme="minorHAnsi" w:cstheme="minorHAnsi"/>
          <w:color w:val="222222"/>
          <w:sz w:val="22"/>
          <w:szCs w:val="22"/>
        </w:rPr>
        <w:t xml:space="preserve"> </w:t>
      </w:r>
      <w:proofErr w:type="spellStart"/>
      <w:r w:rsidRPr="00C00027">
        <w:rPr>
          <w:rFonts w:asciiTheme="minorHAnsi" w:hAnsiTheme="minorHAnsi" w:cstheme="minorHAnsi"/>
          <w:color w:val="222222"/>
          <w:sz w:val="22"/>
          <w:szCs w:val="22"/>
        </w:rPr>
        <w:t>Economy</w:t>
      </w:r>
      <w:proofErr w:type="spellEnd"/>
      <w:r w:rsidRPr="00C00027">
        <w:rPr>
          <w:rFonts w:asciiTheme="minorHAnsi" w:hAnsiTheme="minorHAnsi" w:cstheme="minorHAnsi"/>
          <w:color w:val="222222"/>
          <w:sz w:val="22"/>
          <w:szCs w:val="22"/>
        </w:rPr>
        <w:t xml:space="preserve"> </w:t>
      </w:r>
      <w:proofErr w:type="spellStart"/>
      <w:r w:rsidRPr="00C00027">
        <w:rPr>
          <w:rFonts w:asciiTheme="minorHAnsi" w:hAnsiTheme="minorHAnsi" w:cstheme="minorHAnsi"/>
          <w:color w:val="222222"/>
          <w:sz w:val="22"/>
          <w:szCs w:val="22"/>
        </w:rPr>
        <w:t>Forum</w:t>
      </w:r>
      <w:proofErr w:type="spellEnd"/>
      <w:r w:rsidRPr="00C00027">
        <w:rPr>
          <w:rFonts w:asciiTheme="minorHAnsi" w:hAnsiTheme="minorHAnsi" w:cstheme="minorHAnsi"/>
          <w:color w:val="222222"/>
          <w:sz w:val="22"/>
          <w:szCs w:val="22"/>
        </w:rPr>
        <w:t xml:space="preserve"> 2018», μια πρωτοβουλία του Συνδέσμου Επιχειρήσεων Πληροφορικής &amp; Επικοινωνιών Ελλάδας.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Χαρά</w:t>
      </w:r>
      <w:r w:rsidR="005B28FD" w:rsidRPr="005B28FD">
        <w:rPr>
          <w:rFonts w:asciiTheme="minorHAnsi" w:hAnsiTheme="minorHAnsi" w:cstheme="minorHAnsi"/>
          <w:color w:val="222222"/>
          <w:sz w:val="22"/>
          <w:szCs w:val="22"/>
        </w:rPr>
        <w:t>,</w:t>
      </w:r>
      <w:r w:rsidRPr="00C00027">
        <w:rPr>
          <w:rFonts w:asciiTheme="minorHAnsi" w:hAnsiTheme="minorHAnsi" w:cstheme="minorHAnsi"/>
          <w:color w:val="222222"/>
          <w:sz w:val="22"/>
          <w:szCs w:val="22"/>
        </w:rPr>
        <w:t xml:space="preserve"> γιατί μας δίνει την ευκαιρία να επικεντρώσουμε τη δημόσια συζήτηση σε μια μεγάλη πρόκληση του 21</w:t>
      </w:r>
      <w:r w:rsidRPr="00C00027">
        <w:rPr>
          <w:rFonts w:asciiTheme="minorHAnsi" w:hAnsiTheme="minorHAnsi" w:cstheme="minorHAnsi"/>
          <w:color w:val="222222"/>
          <w:sz w:val="22"/>
          <w:szCs w:val="22"/>
          <w:vertAlign w:val="superscript"/>
        </w:rPr>
        <w:t>ου</w:t>
      </w:r>
      <w:r w:rsidRPr="00C00027">
        <w:rPr>
          <w:rFonts w:asciiTheme="minorHAnsi" w:hAnsiTheme="minorHAnsi" w:cstheme="minorHAnsi"/>
          <w:color w:val="222222"/>
          <w:sz w:val="22"/>
          <w:szCs w:val="22"/>
        </w:rPr>
        <w:t> αιώνα.</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Την ψηφιακή τεχνολογία, την ψηφιακή ενιαία αγορά, την ψηφιακή Ελλάδα.</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Στη μεταρρυθμιστική προσπάθειά μας για τον ψηφιακό μετασχηματισμό του κράτους, η συμβολή του ΣΕΠΕ είναι πολύτιμη και καθοριστική.</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lang w:val="en-US"/>
        </w:rPr>
        <w:t>O</w:t>
      </w:r>
      <w:r w:rsidRPr="00C00027">
        <w:rPr>
          <w:rFonts w:asciiTheme="minorHAnsi" w:hAnsiTheme="minorHAnsi" w:cstheme="minorHAnsi"/>
          <w:color w:val="222222"/>
          <w:sz w:val="22"/>
          <w:szCs w:val="22"/>
        </w:rPr>
        <w:t> ΣΕΠΕ αποτελεί στρατηγικό μας εταίρο στην μετάβαση στην νέα</w:t>
      </w:r>
      <w:r w:rsidR="005B28FD" w:rsidRPr="005B28FD">
        <w:rPr>
          <w:rFonts w:asciiTheme="minorHAnsi" w:hAnsiTheme="minorHAnsi" w:cstheme="minorHAnsi"/>
          <w:color w:val="222222"/>
          <w:sz w:val="22"/>
          <w:szCs w:val="22"/>
        </w:rPr>
        <w:t>,</w:t>
      </w:r>
      <w:r w:rsidRPr="00C00027">
        <w:rPr>
          <w:rFonts w:asciiTheme="minorHAnsi" w:hAnsiTheme="minorHAnsi" w:cstheme="minorHAnsi"/>
          <w:color w:val="222222"/>
          <w:sz w:val="22"/>
          <w:szCs w:val="22"/>
        </w:rPr>
        <w:t xml:space="preserve"> </w:t>
      </w:r>
      <w:proofErr w:type="spellStart"/>
      <w:r w:rsidRPr="00C00027">
        <w:rPr>
          <w:rFonts w:asciiTheme="minorHAnsi" w:hAnsiTheme="minorHAnsi" w:cstheme="minorHAnsi"/>
          <w:color w:val="222222"/>
          <w:sz w:val="22"/>
          <w:szCs w:val="22"/>
        </w:rPr>
        <w:t>μεταμνημονιακή</w:t>
      </w:r>
      <w:proofErr w:type="spellEnd"/>
      <w:r w:rsidRPr="00C00027">
        <w:rPr>
          <w:rFonts w:asciiTheme="minorHAnsi" w:hAnsiTheme="minorHAnsi" w:cstheme="minorHAnsi"/>
          <w:color w:val="222222"/>
          <w:sz w:val="22"/>
          <w:szCs w:val="22"/>
        </w:rPr>
        <w:t xml:space="preserve"> εποχή.</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Τόσο με τη συμμετοχή εκπροσώπων του στο διοικητικό σχήμα της «Κοινωνίας της Πληροφορίας».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Όσο και με τη συνδρομή του ως κοινωνικός εταίρος στην Εθνική Συμμαχία για τις Ψηφιακές δεξιότητες.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Προκειμένου να ενσωματώσουμε δυναμικά την κρίσιμη και χρήσιμη τεχνογνωσία στις ασκούμενες πολιτικές.</w:t>
      </w:r>
    </w:p>
    <w:p w:rsidR="005D73A7" w:rsidRPr="0061351D" w:rsidRDefault="005D73A7" w:rsidP="00C00027">
      <w:pPr>
        <w:shd w:val="clear" w:color="auto" w:fill="FFFFFF"/>
        <w:spacing w:after="200" w:line="276" w:lineRule="auto"/>
        <w:jc w:val="both"/>
        <w:rPr>
          <w:rFonts w:asciiTheme="minorHAnsi" w:hAnsiTheme="minorHAnsi" w:cstheme="minorHAnsi"/>
          <w:color w:val="222222"/>
          <w:sz w:val="22"/>
          <w:szCs w:val="22"/>
        </w:rPr>
      </w:pP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Κυρίες και κύριοι,</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 xml:space="preserve">Διαμορφώνουμε τον οδικό χάρτη για τη </w:t>
      </w:r>
      <w:proofErr w:type="spellStart"/>
      <w:r w:rsidRPr="00C00027">
        <w:rPr>
          <w:rFonts w:asciiTheme="minorHAnsi" w:hAnsiTheme="minorHAnsi" w:cstheme="minorHAnsi"/>
          <w:color w:val="222222"/>
          <w:sz w:val="22"/>
          <w:szCs w:val="22"/>
        </w:rPr>
        <w:t>μεταμνημονιακή</w:t>
      </w:r>
      <w:proofErr w:type="spellEnd"/>
      <w:r w:rsidRPr="00C00027">
        <w:rPr>
          <w:rFonts w:asciiTheme="minorHAnsi" w:hAnsiTheme="minorHAnsi" w:cstheme="minorHAnsi"/>
          <w:color w:val="222222"/>
          <w:sz w:val="22"/>
          <w:szCs w:val="22"/>
        </w:rPr>
        <w:t xml:space="preserve"> Ελλάδα μαζί με τις παραγωγικές δυνάμεις της χώρας.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lastRenderedPageBreak/>
        <w:t>Όλοι αντιλαμβάνονται σήμερα ότι η χώρα μας βρίσκεται ένα βήμα πριν τον μεγάλο στόχο της.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Στόχο που υπηρετεί αυτή η κυβέρνηση από την πρώτη ημέρα ανάληψης των καθηκόντων της.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Η λήξη μιας περιόδου που δοκίμασε τις αντοχές μας απέχει μόλις λίγους μήνες.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Βεβαίως, το πλέον σημαντικό σήμερα είναι να σχεδιάσουμε το μέλλον, έχοντας ήδη πραγματοποιήσει μια σειρά μεταρρυθμίσεων.</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Ο ίδιος ο Γενικός Γραμματέας του ΟΟΣΑ αποκάλεσε την Ελλάδα «πρωταθλήτρια των μεταρρυθμίσεων».</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Οι ίδιες διαπιστώσεις έγιναν από τον πρόεδρο της Ευρωπαϊκής Επιτροπής πριν λίγες μέρες.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Παράλληλα, όλοι διαβλέπουν τις σημαντικές προοπτικές που ανοίγονται για την ανάπτυξη της χώρας, για τη δίκαιη ανάπτυξη.</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Οι μεταρρυθμίσεις που έγιναν είναι στέρεες.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Κινούνται σε προοδευτική κατεύθυνση και διασφαλίζουν ότι δεν θα γυρίσει η χώρα ποτέ πίσω.</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Είμαστε βέβαιοι γι’ αυτό</w:t>
      </w:r>
      <w:r w:rsidR="005B28FD" w:rsidRPr="005B28FD">
        <w:rPr>
          <w:rFonts w:asciiTheme="minorHAnsi" w:hAnsiTheme="minorHAnsi" w:cstheme="minorHAnsi"/>
          <w:color w:val="222222"/>
          <w:sz w:val="22"/>
          <w:szCs w:val="22"/>
        </w:rPr>
        <w:t>,</w:t>
      </w:r>
      <w:r w:rsidRPr="00C00027">
        <w:rPr>
          <w:rFonts w:asciiTheme="minorHAnsi" w:hAnsiTheme="minorHAnsi" w:cstheme="minorHAnsi"/>
          <w:color w:val="222222"/>
          <w:sz w:val="22"/>
          <w:szCs w:val="22"/>
        </w:rPr>
        <w:t xml:space="preserve"> με δεδομένο ότι οι αλλαγές που επιχειρούμε εδράζονται στον παράγοντα «άνθρωπος».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Έτσι και οι μεταρρυθμίσεις μας στη Δημόσια Διοίκηση</w:t>
      </w:r>
      <w:r w:rsidR="005B28FD" w:rsidRPr="005B28FD">
        <w:rPr>
          <w:rFonts w:asciiTheme="minorHAnsi" w:hAnsiTheme="minorHAnsi" w:cstheme="minorHAnsi"/>
          <w:color w:val="222222"/>
          <w:sz w:val="22"/>
          <w:szCs w:val="22"/>
        </w:rPr>
        <w:t>:</w:t>
      </w:r>
      <w:r w:rsidRPr="00C00027">
        <w:rPr>
          <w:rFonts w:asciiTheme="minorHAnsi" w:hAnsiTheme="minorHAnsi" w:cstheme="minorHAnsi"/>
          <w:color w:val="222222"/>
          <w:sz w:val="22"/>
          <w:szCs w:val="22"/>
        </w:rPr>
        <w:t xml:space="preserve"> είναι πολλές και σημαντικές, είναι ανθρωποκεντρικές και αναπτυξιακές ταυτόχρονα.</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Όταν κάποιες φορές στις τοποθετήσεις μου ανατρέχω στο παρελθόν ασκώντας κριτική, σας διαβεβαιώνω ότι αυτό το κάνω κοιτάζοντας μπροστά.</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Άκουσα όμως τον Πρόεδρο της ΝΔ, στην τοποθέτησή του το πρωί, να μιλά για παθογένειες του παρελθόντος, όσον αφορά στα ψηφιακά έργα.</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Θα μπορούσε να είναι πειστικός, αν στοιχειωδώς είχε κάνει αυτοκριτική.</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Γιατί, έχει σημασία να μην ξεχνάμε, να θυμόμαστε και να διδασκόμαστε από τα λάθη του παρελθόντος.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Η χώρα, λοιπόν, έχει ανακτήσει χαμένο έδαφος και βάζει βάσεις για το μέλλον.</w:t>
      </w:r>
    </w:p>
    <w:p w:rsidR="005D73A7" w:rsidRPr="0061351D" w:rsidRDefault="005D73A7" w:rsidP="00C00027">
      <w:pPr>
        <w:shd w:val="clear" w:color="auto" w:fill="FFFFFF"/>
        <w:spacing w:after="200" w:line="276" w:lineRule="auto"/>
        <w:jc w:val="both"/>
        <w:rPr>
          <w:rFonts w:asciiTheme="minorHAnsi" w:hAnsiTheme="minorHAnsi" w:cstheme="minorHAnsi"/>
          <w:color w:val="222222"/>
          <w:sz w:val="22"/>
          <w:szCs w:val="22"/>
        </w:rPr>
      </w:pP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Κυρίες και κύριοι,</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Τα προβλήματα στον κρατικό μηχανισμό τα ζήσατε όλοι διαχρονικά.</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Διαχρονικές ήταν και οι εξαγγελίες για τη Δημόσια Διοίκηση.</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Στις εποχές της λεγόμενης ευημερίας πολίτες και επιχειρήσεις ταλαιπωρήθηκαν από τη γραφειοκρατία, τις αλληλεπικαλύψεις αρμοδιοτήτων και τις πελατειακές λογικές.</w:t>
      </w:r>
    </w:p>
    <w:p w:rsidR="005D73A7" w:rsidRPr="005D73A7" w:rsidRDefault="00BE1304" w:rsidP="005D73A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Επί σειρά δεκαετιών δεν ικανοποιήθηκε το κοινωνικό αίτημα για:</w:t>
      </w:r>
    </w:p>
    <w:p w:rsidR="005D73A7" w:rsidRPr="005D73A7" w:rsidRDefault="00BE1304" w:rsidP="005D73A7">
      <w:pPr>
        <w:pStyle w:val="a4"/>
        <w:numPr>
          <w:ilvl w:val="0"/>
          <w:numId w:val="11"/>
        </w:numPr>
        <w:shd w:val="clear" w:color="auto" w:fill="FFFFFF"/>
        <w:spacing w:after="200" w:line="276" w:lineRule="auto"/>
        <w:jc w:val="both"/>
        <w:rPr>
          <w:rFonts w:cstheme="minorHAnsi"/>
          <w:color w:val="222222"/>
        </w:rPr>
      </w:pPr>
      <w:r w:rsidRPr="005D73A7">
        <w:rPr>
          <w:rFonts w:cstheme="minorHAnsi"/>
          <w:color w:val="222222"/>
        </w:rPr>
        <w:lastRenderedPageBreak/>
        <w:t>αξιοκρατία,</w:t>
      </w:r>
    </w:p>
    <w:p w:rsidR="005D73A7" w:rsidRPr="005D73A7" w:rsidRDefault="00BE1304" w:rsidP="005D73A7">
      <w:pPr>
        <w:pStyle w:val="a4"/>
        <w:numPr>
          <w:ilvl w:val="0"/>
          <w:numId w:val="11"/>
        </w:numPr>
        <w:shd w:val="clear" w:color="auto" w:fill="FFFFFF"/>
        <w:spacing w:after="200" w:line="276" w:lineRule="auto"/>
        <w:jc w:val="both"/>
        <w:rPr>
          <w:rFonts w:cstheme="minorHAnsi"/>
          <w:color w:val="222222"/>
        </w:rPr>
      </w:pPr>
      <w:r w:rsidRPr="005D73A7">
        <w:rPr>
          <w:rFonts w:cstheme="minorHAnsi"/>
          <w:color w:val="222222"/>
        </w:rPr>
        <w:t>αποτελεσματικότητα,</w:t>
      </w:r>
    </w:p>
    <w:p w:rsidR="005D73A7" w:rsidRPr="005D73A7" w:rsidRDefault="00BE1304" w:rsidP="005D73A7">
      <w:pPr>
        <w:pStyle w:val="a4"/>
        <w:numPr>
          <w:ilvl w:val="0"/>
          <w:numId w:val="11"/>
        </w:numPr>
        <w:shd w:val="clear" w:color="auto" w:fill="FFFFFF"/>
        <w:spacing w:after="200" w:line="276" w:lineRule="auto"/>
        <w:jc w:val="both"/>
        <w:rPr>
          <w:rFonts w:cstheme="minorHAnsi"/>
          <w:color w:val="222222"/>
        </w:rPr>
      </w:pPr>
      <w:r w:rsidRPr="005D73A7">
        <w:rPr>
          <w:rFonts w:cstheme="minorHAnsi"/>
          <w:color w:val="222222"/>
        </w:rPr>
        <w:t>εκσυγχρονισμό δομών και διαδικασιών,</w:t>
      </w:r>
    </w:p>
    <w:p w:rsidR="00BE1304" w:rsidRPr="005D73A7" w:rsidRDefault="00BE1304" w:rsidP="005D73A7">
      <w:pPr>
        <w:pStyle w:val="a4"/>
        <w:numPr>
          <w:ilvl w:val="0"/>
          <w:numId w:val="11"/>
        </w:numPr>
        <w:shd w:val="clear" w:color="auto" w:fill="FFFFFF"/>
        <w:spacing w:after="200" w:line="276" w:lineRule="auto"/>
        <w:jc w:val="both"/>
        <w:rPr>
          <w:rFonts w:cstheme="minorHAnsi"/>
          <w:color w:val="222222"/>
        </w:rPr>
      </w:pPr>
      <w:r w:rsidRPr="005D73A7">
        <w:rPr>
          <w:rFonts w:cstheme="minorHAnsi"/>
          <w:color w:val="222222"/>
        </w:rPr>
        <w:t>δημιουργία νέων ψηφιακών εργαλείων για γρήγορες και ποιοτικές υπηρεσίες.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Το ξέσπασμα της κρίσης βρήκε τη Δημόσια Διοίκηση απροετοίμαστη να ανταποκριθεί στον ρόλο της.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Από όταν αναλάβαμε σχεδιάσαμε τον χάρτη των μεταρρυθμίσεων στη Δημόσια Διοίκηση</w:t>
      </w:r>
      <w:r w:rsidR="005D73A7" w:rsidRPr="005D73A7">
        <w:rPr>
          <w:rFonts w:asciiTheme="minorHAnsi" w:hAnsiTheme="minorHAnsi" w:cstheme="minorHAnsi"/>
          <w:color w:val="222222"/>
          <w:sz w:val="22"/>
          <w:szCs w:val="22"/>
        </w:rPr>
        <w:t>,</w:t>
      </w:r>
      <w:r w:rsidRPr="00C00027">
        <w:rPr>
          <w:rFonts w:asciiTheme="minorHAnsi" w:hAnsiTheme="minorHAnsi" w:cstheme="minorHAnsi"/>
          <w:color w:val="222222"/>
          <w:sz w:val="22"/>
          <w:szCs w:val="22"/>
        </w:rPr>
        <w:t xml:space="preserve"> που αποτυπώνεται στην «Εθνική Στρατηγική για τη Διοικητική Μεταρρύθμιση 2017-2019», ξεχωριστός άξονας της οποίας είναι ο σχεδιασμός μας για την Ηλεκτρονική Διακυβέρνηση.</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Που αποτελεί τμήμα της Εθνικής Ψηφιακής Πολιτικής, σε στενή συνεργασία με το Υπουργείο Ψηφιακής Πολιτικής.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Σταδιακά επιταχύνουμε.</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Πιστεύουμε ότι η Δημόσια Διοίκηση μπορεί να γίνει μοχλός ανάπτυξης και μοχλός της παραγωγικής ανασυγκρότησης της χώρας.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Και αυτό νομίζω ότι αποτελεί κοινό μας στόχο.</w:t>
      </w:r>
    </w:p>
    <w:p w:rsidR="005D73A7" w:rsidRDefault="00BE1304" w:rsidP="005D73A7">
      <w:pPr>
        <w:shd w:val="clear" w:color="auto" w:fill="FFFFFF"/>
        <w:spacing w:after="200" w:line="276" w:lineRule="auto"/>
        <w:jc w:val="both"/>
        <w:rPr>
          <w:rFonts w:asciiTheme="minorHAnsi" w:hAnsiTheme="minorHAnsi" w:cstheme="minorHAnsi"/>
          <w:color w:val="222222"/>
          <w:sz w:val="22"/>
          <w:szCs w:val="22"/>
          <w:lang w:val="en-US"/>
        </w:rPr>
      </w:pPr>
      <w:r w:rsidRPr="00C00027">
        <w:rPr>
          <w:rFonts w:asciiTheme="minorHAnsi" w:hAnsiTheme="minorHAnsi" w:cstheme="minorHAnsi"/>
          <w:color w:val="222222"/>
          <w:sz w:val="22"/>
          <w:szCs w:val="22"/>
        </w:rPr>
        <w:t>Κοινός στόχος που σημαίνει:</w:t>
      </w:r>
    </w:p>
    <w:p w:rsidR="005D73A7" w:rsidRPr="005D73A7" w:rsidRDefault="00BE1304" w:rsidP="005D73A7">
      <w:pPr>
        <w:pStyle w:val="a4"/>
        <w:numPr>
          <w:ilvl w:val="0"/>
          <w:numId w:val="12"/>
        </w:numPr>
        <w:shd w:val="clear" w:color="auto" w:fill="FFFFFF"/>
        <w:spacing w:after="200" w:line="276" w:lineRule="auto"/>
        <w:jc w:val="both"/>
        <w:rPr>
          <w:rFonts w:cstheme="minorHAnsi"/>
          <w:color w:val="222222"/>
        </w:rPr>
      </w:pPr>
      <w:r w:rsidRPr="005D73A7">
        <w:rPr>
          <w:rFonts w:cstheme="minorHAnsi"/>
          <w:color w:val="222222"/>
        </w:rPr>
        <w:t>τη δραστική μείωση της γραφειοκρατίας</w:t>
      </w:r>
    </w:p>
    <w:p w:rsidR="005D73A7" w:rsidRPr="005D73A7" w:rsidRDefault="00BE1304" w:rsidP="005D73A7">
      <w:pPr>
        <w:pStyle w:val="a4"/>
        <w:numPr>
          <w:ilvl w:val="0"/>
          <w:numId w:val="12"/>
        </w:numPr>
        <w:shd w:val="clear" w:color="auto" w:fill="FFFFFF"/>
        <w:spacing w:after="200" w:line="276" w:lineRule="auto"/>
        <w:jc w:val="both"/>
        <w:rPr>
          <w:rFonts w:cstheme="minorHAnsi"/>
          <w:color w:val="222222"/>
        </w:rPr>
      </w:pPr>
      <w:r w:rsidRPr="005D73A7">
        <w:rPr>
          <w:rFonts w:cstheme="minorHAnsi"/>
          <w:color w:val="222222"/>
        </w:rPr>
        <w:t>την ενίσχυση της αποδοτικότητας των παρεχόμενων υπηρεσιών</w:t>
      </w:r>
    </w:p>
    <w:p w:rsidR="00BE1304" w:rsidRPr="005D73A7" w:rsidRDefault="005D73A7" w:rsidP="005D73A7">
      <w:pPr>
        <w:pStyle w:val="a4"/>
        <w:numPr>
          <w:ilvl w:val="0"/>
          <w:numId w:val="12"/>
        </w:numPr>
        <w:shd w:val="clear" w:color="auto" w:fill="FFFFFF"/>
        <w:spacing w:after="200" w:line="276" w:lineRule="auto"/>
        <w:jc w:val="both"/>
        <w:rPr>
          <w:rFonts w:cstheme="minorHAnsi"/>
          <w:color w:val="222222"/>
        </w:rPr>
      </w:pPr>
      <w:r>
        <w:rPr>
          <w:rFonts w:cstheme="minorHAnsi"/>
          <w:color w:val="222222"/>
        </w:rPr>
        <w:t>και</w:t>
      </w:r>
      <w:r w:rsidRPr="005D73A7">
        <w:rPr>
          <w:rFonts w:cstheme="minorHAnsi"/>
          <w:color w:val="222222"/>
        </w:rPr>
        <w:t xml:space="preserve">, </w:t>
      </w:r>
      <w:r w:rsidR="00BE1304" w:rsidRPr="005D73A7">
        <w:rPr>
          <w:rFonts w:cstheme="minorHAnsi"/>
          <w:color w:val="222222"/>
        </w:rPr>
        <w:t>βέβαια</w:t>
      </w:r>
      <w:r w:rsidRPr="005D73A7">
        <w:rPr>
          <w:rFonts w:cstheme="minorHAnsi"/>
          <w:color w:val="222222"/>
        </w:rPr>
        <w:t>,</w:t>
      </w:r>
      <w:r w:rsidR="00BE1304" w:rsidRPr="005D73A7">
        <w:rPr>
          <w:rFonts w:cstheme="minorHAnsi"/>
          <w:color w:val="222222"/>
        </w:rPr>
        <w:t xml:space="preserve"> την ουσιαστική μείωση του κόστους για το Δημόσιο.</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Από την πλευρά μας έχουμε αναθεωρήσει ριζικά τον τρόπο σχεδιασμού των έργων ΤΠΕ.</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 xml:space="preserve">Θέτοντας δικλείδες ασφαλείας αποφυγής των παθογενειών του παρελθόντος, π.χ. την έλλειψη </w:t>
      </w:r>
      <w:proofErr w:type="spellStart"/>
      <w:r w:rsidRPr="00C00027">
        <w:rPr>
          <w:rFonts w:asciiTheme="minorHAnsi" w:hAnsiTheme="minorHAnsi" w:cstheme="minorHAnsi"/>
          <w:color w:val="222222"/>
          <w:sz w:val="22"/>
          <w:szCs w:val="22"/>
        </w:rPr>
        <w:t>διαλειτουργικότητας</w:t>
      </w:r>
      <w:proofErr w:type="spellEnd"/>
      <w:r w:rsidRPr="00C00027">
        <w:rPr>
          <w:rFonts w:asciiTheme="minorHAnsi" w:hAnsiTheme="minorHAnsi" w:cstheme="minorHAnsi"/>
          <w:color w:val="222222"/>
          <w:sz w:val="22"/>
          <w:szCs w:val="22"/>
        </w:rPr>
        <w:t xml:space="preserve"> στα ήδη υπάρχοντα συστήματα.</w:t>
      </w:r>
    </w:p>
    <w:p w:rsidR="005D73A7" w:rsidRDefault="00BE1304" w:rsidP="005D73A7">
      <w:pPr>
        <w:shd w:val="clear" w:color="auto" w:fill="FFFFFF"/>
        <w:spacing w:after="200" w:line="276" w:lineRule="auto"/>
        <w:jc w:val="both"/>
        <w:rPr>
          <w:rFonts w:asciiTheme="minorHAnsi" w:hAnsiTheme="minorHAnsi" w:cstheme="minorHAnsi"/>
          <w:color w:val="222222"/>
          <w:sz w:val="22"/>
          <w:szCs w:val="22"/>
          <w:lang w:val="en-US"/>
        </w:rPr>
      </w:pPr>
      <w:r w:rsidRPr="00C00027">
        <w:rPr>
          <w:rFonts w:asciiTheme="minorHAnsi" w:hAnsiTheme="minorHAnsi" w:cstheme="minorHAnsi"/>
          <w:color w:val="222222"/>
          <w:sz w:val="22"/>
          <w:szCs w:val="22"/>
        </w:rPr>
        <w:t>Βάση του σχεδιασμού αποτελούν:</w:t>
      </w:r>
    </w:p>
    <w:p w:rsidR="005D73A7" w:rsidRPr="005D73A7" w:rsidRDefault="00BE1304" w:rsidP="005D73A7">
      <w:pPr>
        <w:pStyle w:val="a4"/>
        <w:numPr>
          <w:ilvl w:val="0"/>
          <w:numId w:val="13"/>
        </w:numPr>
        <w:shd w:val="clear" w:color="auto" w:fill="FFFFFF"/>
        <w:spacing w:after="200" w:line="276" w:lineRule="auto"/>
        <w:jc w:val="both"/>
        <w:rPr>
          <w:rFonts w:cstheme="minorHAnsi"/>
          <w:color w:val="222222"/>
        </w:rPr>
      </w:pPr>
      <w:r w:rsidRPr="005D73A7">
        <w:rPr>
          <w:rFonts w:cstheme="minorHAnsi"/>
          <w:color w:val="222222"/>
        </w:rPr>
        <w:t>Ο ενιαίος σχεδιασμός και Αποτελεσματικό μοντέλο υλοποίησης για τα νέα έργα.</w:t>
      </w:r>
    </w:p>
    <w:p w:rsidR="005D73A7" w:rsidRPr="005D73A7" w:rsidRDefault="00BE1304" w:rsidP="005D73A7">
      <w:pPr>
        <w:pStyle w:val="a4"/>
        <w:numPr>
          <w:ilvl w:val="0"/>
          <w:numId w:val="13"/>
        </w:numPr>
        <w:shd w:val="clear" w:color="auto" w:fill="FFFFFF"/>
        <w:spacing w:after="200" w:line="276" w:lineRule="auto"/>
        <w:jc w:val="both"/>
        <w:rPr>
          <w:rFonts w:cstheme="minorHAnsi"/>
          <w:color w:val="222222"/>
        </w:rPr>
      </w:pPr>
      <w:r w:rsidRPr="005D73A7">
        <w:rPr>
          <w:rFonts w:cstheme="minorHAnsi"/>
          <w:color w:val="222222"/>
        </w:rPr>
        <w:t>Η αξιοποίηση υποδομών νέφους (</w:t>
      </w:r>
      <w:proofErr w:type="spellStart"/>
      <w:r w:rsidRPr="005D73A7">
        <w:rPr>
          <w:rFonts w:cstheme="minorHAnsi"/>
          <w:color w:val="222222"/>
        </w:rPr>
        <w:t>Cloud</w:t>
      </w:r>
      <w:proofErr w:type="spellEnd"/>
      <w:r w:rsidRPr="005D73A7">
        <w:rPr>
          <w:rFonts w:cstheme="minorHAnsi"/>
          <w:color w:val="222222"/>
        </w:rPr>
        <w:t>).</w:t>
      </w:r>
    </w:p>
    <w:p w:rsidR="005D73A7" w:rsidRPr="005D73A7" w:rsidRDefault="00BE1304" w:rsidP="005D73A7">
      <w:pPr>
        <w:pStyle w:val="a4"/>
        <w:numPr>
          <w:ilvl w:val="0"/>
          <w:numId w:val="13"/>
        </w:numPr>
        <w:shd w:val="clear" w:color="auto" w:fill="FFFFFF"/>
        <w:spacing w:after="200" w:line="276" w:lineRule="auto"/>
        <w:jc w:val="both"/>
        <w:rPr>
          <w:rFonts w:cstheme="minorHAnsi"/>
          <w:color w:val="222222"/>
        </w:rPr>
      </w:pPr>
      <w:r w:rsidRPr="005D73A7">
        <w:rPr>
          <w:rFonts w:cstheme="minorHAnsi"/>
          <w:color w:val="222222"/>
        </w:rPr>
        <w:t>Η ανάπτυξη δομικών στοιχείων των Ψηφιακών Υπηρεσιών του Δημοσίου.</w:t>
      </w:r>
    </w:p>
    <w:p w:rsidR="005D73A7" w:rsidRPr="005D73A7" w:rsidRDefault="00BE1304" w:rsidP="005D73A7">
      <w:pPr>
        <w:pStyle w:val="a4"/>
        <w:numPr>
          <w:ilvl w:val="0"/>
          <w:numId w:val="13"/>
        </w:numPr>
        <w:shd w:val="clear" w:color="auto" w:fill="FFFFFF"/>
        <w:spacing w:after="200" w:line="276" w:lineRule="auto"/>
        <w:jc w:val="both"/>
        <w:rPr>
          <w:rFonts w:cstheme="minorHAnsi"/>
          <w:color w:val="222222"/>
        </w:rPr>
      </w:pPr>
      <w:r w:rsidRPr="005D73A7">
        <w:rPr>
          <w:rFonts w:cstheme="minorHAnsi"/>
          <w:color w:val="222222"/>
        </w:rPr>
        <w:t xml:space="preserve">Η επιβολή της </w:t>
      </w:r>
      <w:proofErr w:type="spellStart"/>
      <w:r w:rsidRPr="005D73A7">
        <w:rPr>
          <w:rFonts w:cstheme="minorHAnsi"/>
          <w:color w:val="222222"/>
        </w:rPr>
        <w:t>διαλειτουργικότητας</w:t>
      </w:r>
      <w:proofErr w:type="spellEnd"/>
      <w:r w:rsidRPr="005D73A7">
        <w:rPr>
          <w:rFonts w:cstheme="minorHAnsi"/>
          <w:color w:val="222222"/>
        </w:rPr>
        <w:t>.</w:t>
      </w:r>
    </w:p>
    <w:p w:rsidR="005D73A7" w:rsidRPr="005D73A7" w:rsidRDefault="00BE1304" w:rsidP="005D73A7">
      <w:pPr>
        <w:pStyle w:val="a4"/>
        <w:numPr>
          <w:ilvl w:val="0"/>
          <w:numId w:val="13"/>
        </w:numPr>
        <w:shd w:val="clear" w:color="auto" w:fill="FFFFFF"/>
        <w:spacing w:after="200" w:line="276" w:lineRule="auto"/>
        <w:jc w:val="both"/>
        <w:rPr>
          <w:rFonts w:cstheme="minorHAnsi"/>
          <w:color w:val="222222"/>
        </w:rPr>
      </w:pPr>
      <w:r w:rsidRPr="005D73A7">
        <w:rPr>
          <w:rFonts w:cstheme="minorHAnsi"/>
          <w:color w:val="222222"/>
        </w:rPr>
        <w:t>Η βελτίωση των δημόσιων μητρών και των ανοιχτών δεδομένων.</w:t>
      </w:r>
    </w:p>
    <w:p w:rsidR="005D73A7" w:rsidRPr="005D73A7" w:rsidRDefault="00BE1304" w:rsidP="005D73A7">
      <w:pPr>
        <w:pStyle w:val="a4"/>
        <w:numPr>
          <w:ilvl w:val="0"/>
          <w:numId w:val="13"/>
        </w:numPr>
        <w:shd w:val="clear" w:color="auto" w:fill="FFFFFF"/>
        <w:spacing w:after="200" w:line="276" w:lineRule="auto"/>
        <w:jc w:val="both"/>
        <w:rPr>
          <w:rFonts w:cstheme="minorHAnsi"/>
          <w:color w:val="222222"/>
        </w:rPr>
      </w:pPr>
      <w:r w:rsidRPr="005D73A7">
        <w:rPr>
          <w:rFonts w:cstheme="minorHAnsi"/>
          <w:color w:val="222222"/>
        </w:rPr>
        <w:t>Οι ολοκληρωμένες υπηρεσίες προς πολίτες και επιχειρήσεις.</w:t>
      </w:r>
    </w:p>
    <w:p w:rsidR="00BE1304" w:rsidRPr="005D73A7" w:rsidRDefault="00BE1304" w:rsidP="005D73A7">
      <w:pPr>
        <w:pStyle w:val="a4"/>
        <w:numPr>
          <w:ilvl w:val="0"/>
          <w:numId w:val="13"/>
        </w:numPr>
        <w:shd w:val="clear" w:color="auto" w:fill="FFFFFF"/>
        <w:spacing w:after="200" w:line="276" w:lineRule="auto"/>
        <w:jc w:val="both"/>
        <w:rPr>
          <w:rFonts w:cstheme="minorHAnsi"/>
          <w:color w:val="222222"/>
        </w:rPr>
      </w:pPr>
      <w:r w:rsidRPr="005D73A7">
        <w:rPr>
          <w:rFonts w:cstheme="minorHAnsi"/>
          <w:color w:val="222222"/>
        </w:rPr>
        <w:t>Οι οριζόντιες λύσεις για οριζόντια προβλήματα.</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Για να φτάσουμε με ταχύτητα και ασφάλεια σε ένα Δημόσιο αξιοκρατικό, αντικειμενικό και αποτελεσματικό.</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Με ολοκληρωμένες ψηφιακές υπηρεσίες, έτοιμες να υποστηρίξουν τον πολίτη, την επιχείρηση και, φυσικά, τη διεθνή εικόνα της χώρας.</w:t>
      </w:r>
    </w:p>
    <w:p w:rsidR="00BE1304" w:rsidRPr="0061351D" w:rsidRDefault="00BE1304" w:rsidP="00C00027">
      <w:pPr>
        <w:shd w:val="clear" w:color="auto" w:fill="FFFFFF"/>
        <w:spacing w:after="200" w:line="276" w:lineRule="auto"/>
        <w:jc w:val="both"/>
        <w:rPr>
          <w:rFonts w:asciiTheme="minorHAnsi" w:hAnsiTheme="minorHAnsi" w:cstheme="minorHAnsi"/>
          <w:color w:val="222222"/>
          <w:sz w:val="22"/>
          <w:szCs w:val="22"/>
        </w:rPr>
      </w:pP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lastRenderedPageBreak/>
        <w:t>Ήδη λειτουργούν δύο σημαντικά συστήματα.</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Το Ενιαίο Σύστημα Κινητικότητας, που βασίζεται στα ψηφιακά οργανογράμματα, και το σύστημα της Ηλεκτρονικής Αξιολόγησης.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Ταυτόχρονα, δρομολογούνται το Ενιαίο Σύστημα Διαχείρισης Ανθρώπινου Δυναμικού (</w:t>
      </w:r>
      <w:r w:rsidRPr="00C00027">
        <w:rPr>
          <w:rFonts w:asciiTheme="minorHAnsi" w:hAnsiTheme="minorHAnsi" w:cstheme="minorHAnsi"/>
          <w:color w:val="222222"/>
          <w:sz w:val="22"/>
          <w:szCs w:val="22"/>
          <w:lang w:val="en-US"/>
        </w:rPr>
        <w:t>HRMS</w:t>
      </w:r>
      <w:r w:rsidRPr="00C00027">
        <w:rPr>
          <w:rFonts w:asciiTheme="minorHAnsi" w:hAnsiTheme="minorHAnsi" w:cstheme="minorHAnsi"/>
          <w:color w:val="222222"/>
          <w:sz w:val="22"/>
          <w:szCs w:val="22"/>
        </w:rPr>
        <w:t>) και το Σύστημα Παροχής Υπηρεσιών Διαχείρισης Σχέσεων με τους Πολίτες (</w:t>
      </w:r>
      <w:r w:rsidRPr="00C00027">
        <w:rPr>
          <w:rFonts w:asciiTheme="minorHAnsi" w:hAnsiTheme="minorHAnsi" w:cstheme="minorHAnsi"/>
          <w:color w:val="222222"/>
          <w:sz w:val="22"/>
          <w:szCs w:val="22"/>
          <w:lang w:val="en-US"/>
        </w:rPr>
        <w:t>CRMS</w:t>
      </w:r>
      <w:r w:rsidRPr="00C00027">
        <w:rPr>
          <w:rFonts w:asciiTheme="minorHAnsi" w:hAnsiTheme="minorHAnsi" w:cstheme="minorHAnsi"/>
          <w:color w:val="222222"/>
          <w:sz w:val="22"/>
          <w:szCs w:val="22"/>
        </w:rPr>
        <w:t>).</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 xml:space="preserve">Επίσης, </w:t>
      </w:r>
      <w:proofErr w:type="spellStart"/>
      <w:r w:rsidRPr="00C00027">
        <w:rPr>
          <w:rFonts w:asciiTheme="minorHAnsi" w:hAnsiTheme="minorHAnsi" w:cstheme="minorHAnsi"/>
          <w:color w:val="222222"/>
          <w:sz w:val="22"/>
          <w:szCs w:val="22"/>
        </w:rPr>
        <w:t>επανεκκινήσαμε</w:t>
      </w:r>
      <w:proofErr w:type="spellEnd"/>
      <w:r w:rsidRPr="00C00027">
        <w:rPr>
          <w:rFonts w:asciiTheme="minorHAnsi" w:hAnsiTheme="minorHAnsi" w:cstheme="minorHAnsi"/>
          <w:color w:val="222222"/>
          <w:sz w:val="22"/>
          <w:szCs w:val="22"/>
        </w:rPr>
        <w:t xml:space="preserve"> τις διαδικασίες για την έναρξη της υλοποίησης του ΣΥΖΕΥΞΙΣ ΙΙ.</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Δηλαδή, την επέκταση του Εθνικού Δικτύου Δημόσιου Τομέα σε σχεδόν 40.000 κτίρια του Δημοσίου πανελλαδικά.</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Μεταξύ των οποίων και σχολικά συγκροτήματα, κέντρα υγείας και άλλες, αποκεντρωμένες υπηρεσίες σε όλη τη χώρα.</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Είμαστε, επίσης, πολύ κοντά στην προκήρυξη του έργου «Εθνική Πύλη για την Κωδικοποίηση της Νομοθεσίας», καθώς αναμένεται άμεσα η έγκρισή του.</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 </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Πρόσφατα παρουσιάσαμε μαζί με το Υπουργείο Ψηφιακής Πολιτικής το Κεντρικό Σύστημα Ηλεκτρονικής Διακίνησης Εγγράφων (ΣΗΔΕ), μαζί με Αναγνωρισμένες Ψηφιακές Υπογραφές.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Ένα έργο που θα αλλάξει όλα όσα ξέραμε για την καθημερινότητα της Δημόσιας Διοίκησης.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Γιατί, αφήνουμε πίσω το χαρτί, και τα δημόσια έγγραφα έχουν υποχρεωτικά ηλεκτρονική μορφή.</w:t>
      </w:r>
    </w:p>
    <w:p w:rsidR="005D73A7" w:rsidRDefault="00BE1304" w:rsidP="005D73A7">
      <w:pPr>
        <w:shd w:val="clear" w:color="auto" w:fill="FFFFFF"/>
        <w:spacing w:after="200" w:line="276" w:lineRule="auto"/>
        <w:jc w:val="both"/>
        <w:rPr>
          <w:rFonts w:asciiTheme="minorHAnsi" w:hAnsiTheme="minorHAnsi" w:cstheme="minorHAnsi"/>
          <w:color w:val="222222"/>
          <w:sz w:val="22"/>
          <w:szCs w:val="22"/>
          <w:lang w:val="en-US"/>
        </w:rPr>
      </w:pPr>
      <w:r w:rsidRPr="00C00027">
        <w:rPr>
          <w:rFonts w:asciiTheme="minorHAnsi" w:hAnsiTheme="minorHAnsi" w:cstheme="minorHAnsi"/>
          <w:color w:val="222222"/>
          <w:sz w:val="22"/>
          <w:szCs w:val="22"/>
        </w:rPr>
        <w:t>Αφού οδηγεί:</w:t>
      </w:r>
    </w:p>
    <w:p w:rsidR="005D73A7" w:rsidRPr="005D73A7" w:rsidRDefault="00BE1304" w:rsidP="005D73A7">
      <w:pPr>
        <w:pStyle w:val="a4"/>
        <w:numPr>
          <w:ilvl w:val="0"/>
          <w:numId w:val="14"/>
        </w:numPr>
        <w:shd w:val="clear" w:color="auto" w:fill="FFFFFF"/>
        <w:spacing w:after="200" w:line="276" w:lineRule="auto"/>
        <w:jc w:val="both"/>
        <w:rPr>
          <w:rFonts w:cstheme="minorHAnsi"/>
          <w:color w:val="222222"/>
        </w:rPr>
      </w:pPr>
      <w:r w:rsidRPr="005D73A7">
        <w:rPr>
          <w:rFonts w:cstheme="minorHAnsi"/>
          <w:color w:val="222222"/>
        </w:rPr>
        <w:t>στην μείωση της γραφειοκρατίας,</w:t>
      </w:r>
    </w:p>
    <w:p w:rsidR="005D73A7" w:rsidRPr="005D73A7" w:rsidRDefault="00BE1304" w:rsidP="005D73A7">
      <w:pPr>
        <w:pStyle w:val="a4"/>
        <w:numPr>
          <w:ilvl w:val="0"/>
          <w:numId w:val="14"/>
        </w:numPr>
        <w:shd w:val="clear" w:color="auto" w:fill="FFFFFF"/>
        <w:spacing w:after="200" w:line="276" w:lineRule="auto"/>
        <w:jc w:val="both"/>
        <w:rPr>
          <w:rFonts w:cstheme="minorHAnsi"/>
          <w:color w:val="222222"/>
        </w:rPr>
      </w:pPr>
      <w:r w:rsidRPr="005D73A7">
        <w:rPr>
          <w:rFonts w:cstheme="minorHAnsi"/>
          <w:color w:val="222222"/>
        </w:rPr>
        <w:t xml:space="preserve">στη </w:t>
      </w:r>
      <w:proofErr w:type="spellStart"/>
      <w:r w:rsidRPr="005D73A7">
        <w:rPr>
          <w:rFonts w:cstheme="minorHAnsi"/>
          <w:color w:val="222222"/>
        </w:rPr>
        <w:t>διαλειτουργική</w:t>
      </w:r>
      <w:proofErr w:type="spellEnd"/>
      <w:r w:rsidRPr="005D73A7">
        <w:rPr>
          <w:rFonts w:cstheme="minorHAnsi"/>
          <w:color w:val="222222"/>
        </w:rPr>
        <w:t xml:space="preserve"> σύνδεση των δημόσιων υπηρεσιών,</w:t>
      </w:r>
    </w:p>
    <w:p w:rsidR="005D73A7" w:rsidRPr="005D73A7" w:rsidRDefault="00BE1304" w:rsidP="005D73A7">
      <w:pPr>
        <w:pStyle w:val="a4"/>
        <w:numPr>
          <w:ilvl w:val="0"/>
          <w:numId w:val="14"/>
        </w:numPr>
        <w:shd w:val="clear" w:color="auto" w:fill="FFFFFF"/>
        <w:spacing w:after="200" w:line="276" w:lineRule="auto"/>
        <w:jc w:val="both"/>
        <w:rPr>
          <w:rFonts w:cstheme="minorHAnsi"/>
          <w:color w:val="222222"/>
        </w:rPr>
      </w:pPr>
      <w:r w:rsidRPr="005D73A7">
        <w:rPr>
          <w:rFonts w:cstheme="minorHAnsi"/>
          <w:color w:val="222222"/>
        </w:rPr>
        <w:t>στην επιτάχυνση του χρόνου διεκπεραίωσης,</w:t>
      </w:r>
    </w:p>
    <w:p w:rsidR="00BE1304" w:rsidRPr="005D73A7" w:rsidRDefault="00BE1304" w:rsidP="005D73A7">
      <w:pPr>
        <w:pStyle w:val="a4"/>
        <w:numPr>
          <w:ilvl w:val="0"/>
          <w:numId w:val="14"/>
        </w:numPr>
        <w:shd w:val="clear" w:color="auto" w:fill="FFFFFF"/>
        <w:spacing w:after="200" w:line="276" w:lineRule="auto"/>
        <w:jc w:val="both"/>
        <w:rPr>
          <w:rFonts w:cstheme="minorHAnsi"/>
          <w:color w:val="222222"/>
        </w:rPr>
      </w:pPr>
      <w:r w:rsidRPr="005D73A7">
        <w:rPr>
          <w:rFonts w:cstheme="minorHAnsi"/>
          <w:color w:val="222222"/>
        </w:rPr>
        <w:t>και άρα στη σημαντική εξοικονόμηση πόρων.</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 xml:space="preserve">Ήδη βρίσκεται στη διαδικασία αξιολόγησης των προσφορών το έργο «Απλουστεύσεις διοικητικών διαδικασιών προς ενίσχυση της επιχειρηματικότητας», με έμφαση στις </w:t>
      </w:r>
      <w:proofErr w:type="spellStart"/>
      <w:r w:rsidRPr="00C00027">
        <w:rPr>
          <w:rFonts w:asciiTheme="minorHAnsi" w:hAnsiTheme="minorHAnsi" w:cstheme="minorHAnsi"/>
          <w:color w:val="222222"/>
          <w:sz w:val="22"/>
          <w:szCs w:val="22"/>
        </w:rPr>
        <w:t>αδειοδοτήσεις</w:t>
      </w:r>
      <w:proofErr w:type="spellEnd"/>
      <w:r w:rsidRPr="00C00027">
        <w:rPr>
          <w:rFonts w:asciiTheme="minorHAnsi" w:hAnsiTheme="minorHAnsi" w:cstheme="minorHAnsi"/>
          <w:color w:val="222222"/>
          <w:sz w:val="22"/>
          <w:szCs w:val="22"/>
        </w:rPr>
        <w:t xml:space="preserve"> 279 επαγγελματικών ομάδων.</w:t>
      </w:r>
    </w:p>
    <w:p w:rsidR="005D73A7" w:rsidRPr="005D73A7" w:rsidRDefault="00BE1304" w:rsidP="005D73A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 xml:space="preserve">Το έργο επικεντρώνεται στην </w:t>
      </w:r>
      <w:proofErr w:type="spellStart"/>
      <w:r w:rsidRPr="00C00027">
        <w:rPr>
          <w:rFonts w:asciiTheme="minorHAnsi" w:hAnsiTheme="minorHAnsi" w:cstheme="minorHAnsi"/>
          <w:color w:val="222222"/>
          <w:sz w:val="22"/>
          <w:szCs w:val="22"/>
        </w:rPr>
        <w:t>αδειοδότηση</w:t>
      </w:r>
      <w:proofErr w:type="spellEnd"/>
      <w:r w:rsidRPr="00C00027">
        <w:rPr>
          <w:rFonts w:asciiTheme="minorHAnsi" w:hAnsiTheme="minorHAnsi" w:cstheme="minorHAnsi"/>
          <w:color w:val="222222"/>
          <w:sz w:val="22"/>
          <w:szCs w:val="22"/>
        </w:rPr>
        <w:t xml:space="preserve"> μικρομεσαίων επιχειρήσεων και επαγγελματικών δραστηριοτήτων, με άμεσους στόχους:</w:t>
      </w:r>
    </w:p>
    <w:p w:rsidR="005D73A7" w:rsidRPr="005D73A7" w:rsidRDefault="00BE1304" w:rsidP="005D73A7">
      <w:pPr>
        <w:pStyle w:val="a4"/>
        <w:numPr>
          <w:ilvl w:val="0"/>
          <w:numId w:val="15"/>
        </w:numPr>
        <w:shd w:val="clear" w:color="auto" w:fill="FFFFFF"/>
        <w:spacing w:after="200" w:line="276" w:lineRule="auto"/>
        <w:jc w:val="both"/>
        <w:rPr>
          <w:rFonts w:cstheme="minorHAnsi"/>
          <w:color w:val="222222"/>
        </w:rPr>
      </w:pPr>
      <w:r w:rsidRPr="005D73A7">
        <w:rPr>
          <w:rFonts w:cstheme="minorHAnsi"/>
          <w:color w:val="222222"/>
        </w:rPr>
        <w:t>τη μείωση, απάλειψη, κατάργηση στοιχείων ‐ δικαιολογητικών καθώς και ενδιάμεσα στάδια των διαδικασιών,</w:t>
      </w:r>
    </w:p>
    <w:p w:rsidR="005D73A7" w:rsidRPr="005D73A7" w:rsidRDefault="00BE1304" w:rsidP="005D73A7">
      <w:pPr>
        <w:pStyle w:val="a4"/>
        <w:numPr>
          <w:ilvl w:val="0"/>
          <w:numId w:val="15"/>
        </w:numPr>
        <w:shd w:val="clear" w:color="auto" w:fill="FFFFFF"/>
        <w:spacing w:after="200" w:line="276" w:lineRule="auto"/>
        <w:jc w:val="both"/>
        <w:rPr>
          <w:rFonts w:cstheme="minorHAnsi"/>
          <w:color w:val="222222"/>
        </w:rPr>
      </w:pPr>
      <w:r w:rsidRPr="005D73A7">
        <w:rPr>
          <w:rFonts w:cstheme="minorHAnsi"/>
          <w:color w:val="222222"/>
        </w:rPr>
        <w:t xml:space="preserve">την απλοποίηση του τρόπου έκδοσης </w:t>
      </w:r>
      <w:proofErr w:type="spellStart"/>
      <w:r w:rsidRPr="005D73A7">
        <w:rPr>
          <w:rFonts w:cstheme="minorHAnsi"/>
          <w:color w:val="222222"/>
        </w:rPr>
        <w:t>αδειοδότησης</w:t>
      </w:r>
      <w:proofErr w:type="spellEnd"/>
      <w:r w:rsidRPr="005D73A7">
        <w:rPr>
          <w:rFonts w:cstheme="minorHAnsi"/>
          <w:color w:val="222222"/>
        </w:rPr>
        <w:t>,</w:t>
      </w:r>
    </w:p>
    <w:p w:rsidR="005D73A7" w:rsidRPr="005D73A7" w:rsidRDefault="00BE1304" w:rsidP="005D73A7">
      <w:pPr>
        <w:pStyle w:val="a4"/>
        <w:numPr>
          <w:ilvl w:val="0"/>
          <w:numId w:val="15"/>
        </w:numPr>
        <w:shd w:val="clear" w:color="auto" w:fill="FFFFFF"/>
        <w:spacing w:after="200" w:line="276" w:lineRule="auto"/>
        <w:jc w:val="both"/>
        <w:rPr>
          <w:rFonts w:cstheme="minorHAnsi"/>
          <w:color w:val="222222"/>
        </w:rPr>
      </w:pPr>
      <w:r w:rsidRPr="005D73A7">
        <w:rPr>
          <w:rFonts w:cstheme="minorHAnsi"/>
          <w:color w:val="222222"/>
        </w:rPr>
        <w:t>την ελαχιστοποίηση του χρόνου απασχόλησης των υπαλλήλων των Περιφερειών και των Δήμων που εμπλέκονται στις διαδικασίες,</w:t>
      </w:r>
    </w:p>
    <w:p w:rsidR="00BE1304" w:rsidRPr="005D73A7" w:rsidRDefault="00BE1304" w:rsidP="005D73A7">
      <w:pPr>
        <w:pStyle w:val="a4"/>
        <w:numPr>
          <w:ilvl w:val="0"/>
          <w:numId w:val="15"/>
        </w:numPr>
        <w:shd w:val="clear" w:color="auto" w:fill="FFFFFF"/>
        <w:spacing w:after="200" w:line="276" w:lineRule="auto"/>
        <w:jc w:val="both"/>
        <w:rPr>
          <w:rFonts w:cstheme="minorHAnsi"/>
          <w:color w:val="222222"/>
        </w:rPr>
      </w:pPr>
      <w:r w:rsidRPr="005D73A7">
        <w:rPr>
          <w:rFonts w:cstheme="minorHAnsi"/>
          <w:color w:val="222222"/>
        </w:rPr>
        <w:t>και τη μείωση του χρόνου έκδοσης/απάντησης.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lastRenderedPageBreak/>
        <w:t xml:space="preserve">Προωθούμε, επίσης, τη </w:t>
      </w:r>
      <w:proofErr w:type="spellStart"/>
      <w:r w:rsidRPr="00C00027">
        <w:rPr>
          <w:rFonts w:asciiTheme="minorHAnsi" w:hAnsiTheme="minorHAnsi" w:cstheme="minorHAnsi"/>
          <w:color w:val="222222"/>
          <w:sz w:val="22"/>
          <w:szCs w:val="22"/>
        </w:rPr>
        <w:t>διαλειτουργικότητα</w:t>
      </w:r>
      <w:proofErr w:type="spellEnd"/>
      <w:r w:rsidRPr="00C00027">
        <w:rPr>
          <w:rFonts w:asciiTheme="minorHAnsi" w:hAnsiTheme="minorHAnsi" w:cstheme="minorHAnsi"/>
          <w:color w:val="222222"/>
          <w:sz w:val="22"/>
          <w:szCs w:val="22"/>
        </w:rPr>
        <w:t>, καθώς ολοκληρώθηκε η διασύνδεση 70 νοσοκομείων της χώρας και έπονται άλλα 35.</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 </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Ανάμεσα σε όλα αυτά τα ψηφιακά έργα υπάρχει και άλλο ένα εμβληματικό.</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Ένα έργο ψηφιακής υποδομής που θα φιλοξενεί όλα τα συστήματα του Δημοσίου, με δραστική μείωση του κόστους λειτουργίας και συντήρησης.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Και, παράλληλα, με υψηλές προδιαγραφές ασφάλειας στη λειτουργία του.</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Αναφέρομαι στο Κυβερνητικό Υπολογιστικό Νέφους του Δημοσίου (G-</w:t>
      </w:r>
      <w:proofErr w:type="spellStart"/>
      <w:r w:rsidRPr="00C00027">
        <w:rPr>
          <w:rFonts w:asciiTheme="minorHAnsi" w:hAnsiTheme="minorHAnsi" w:cstheme="minorHAnsi"/>
          <w:color w:val="222222"/>
          <w:sz w:val="22"/>
          <w:szCs w:val="22"/>
        </w:rPr>
        <w:t>Clou</w:t>
      </w:r>
      <w:proofErr w:type="spellEnd"/>
      <w:r w:rsidRPr="00C00027">
        <w:rPr>
          <w:rFonts w:asciiTheme="minorHAnsi" w:hAnsiTheme="minorHAnsi" w:cstheme="minorHAnsi"/>
          <w:color w:val="222222"/>
          <w:sz w:val="22"/>
          <w:szCs w:val="22"/>
        </w:rPr>
        <w:t>d).</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Ένα σύγχρονο υπολογιστικό κέντρο του Δημοσίου, που έχει σχεδιαστεί και υλοποιηθεί από την Κοινωνία της Πληροφορίας σε συνεργασία με τη Γενική Γραμματεία Πληροφοριακών Συστημάτων.</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Ήδη σ’ αυτό φιλοξενούνται 12 πληροφοριακά συστήματα του Δημοσίου και προγραμματίζεται η άμεση ένταξη άλλων 60.</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Στο </w:t>
      </w:r>
      <w:r w:rsidRPr="00C00027">
        <w:rPr>
          <w:rFonts w:asciiTheme="minorHAnsi" w:hAnsiTheme="minorHAnsi" w:cstheme="minorHAnsi"/>
          <w:color w:val="222222"/>
          <w:sz w:val="22"/>
          <w:szCs w:val="22"/>
          <w:lang w:val="en-US"/>
        </w:rPr>
        <w:t>G</w:t>
      </w:r>
      <w:r w:rsidRPr="00C00027">
        <w:rPr>
          <w:rFonts w:asciiTheme="minorHAnsi" w:hAnsiTheme="minorHAnsi" w:cstheme="minorHAnsi"/>
          <w:color w:val="222222"/>
          <w:sz w:val="22"/>
          <w:szCs w:val="22"/>
        </w:rPr>
        <w:t>-</w:t>
      </w:r>
      <w:proofErr w:type="spellStart"/>
      <w:r w:rsidRPr="00C00027">
        <w:rPr>
          <w:rFonts w:asciiTheme="minorHAnsi" w:hAnsiTheme="minorHAnsi" w:cstheme="minorHAnsi"/>
          <w:color w:val="222222"/>
          <w:sz w:val="22"/>
          <w:szCs w:val="22"/>
          <w:lang w:val="en-US"/>
        </w:rPr>
        <w:t>Gloud</w:t>
      </w:r>
      <w:proofErr w:type="spellEnd"/>
      <w:r w:rsidRPr="00C00027">
        <w:rPr>
          <w:rFonts w:asciiTheme="minorHAnsi" w:hAnsiTheme="minorHAnsi" w:cstheme="minorHAnsi"/>
          <w:color w:val="222222"/>
          <w:sz w:val="22"/>
          <w:szCs w:val="22"/>
        </w:rPr>
        <w:t> έχει εγκατασταθεί η «Διαύγεια», σε καθεστώς πλήρους ασφάλειας και λειτουργίας.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 </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Επίσης, στο Υπουργείο έχουμε επιταχύνει σημαντικά τη δουλειά στον τομέα των Ανοιχτών Δεδομένων (</w:t>
      </w:r>
      <w:r w:rsidRPr="00C00027">
        <w:rPr>
          <w:rFonts w:asciiTheme="minorHAnsi" w:hAnsiTheme="minorHAnsi" w:cstheme="minorHAnsi"/>
          <w:color w:val="222222"/>
          <w:sz w:val="22"/>
          <w:szCs w:val="22"/>
          <w:lang w:val="en-US"/>
        </w:rPr>
        <w:t>Open Data</w:t>
      </w:r>
      <w:r w:rsidRPr="00C00027">
        <w:rPr>
          <w:rFonts w:asciiTheme="minorHAnsi" w:hAnsiTheme="minorHAnsi" w:cstheme="minorHAnsi"/>
          <w:color w:val="222222"/>
          <w:sz w:val="22"/>
          <w:szCs w:val="22"/>
        </w:rPr>
        <w:t>).</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 xml:space="preserve">Διαθέτουμε αυτή τη στιγμή 6.762 αναρτημένα σύνολα στο εθνικό </w:t>
      </w:r>
      <w:proofErr w:type="spellStart"/>
      <w:r w:rsidRPr="00C00027">
        <w:rPr>
          <w:rFonts w:asciiTheme="minorHAnsi" w:hAnsiTheme="minorHAnsi" w:cstheme="minorHAnsi"/>
          <w:color w:val="222222"/>
          <w:sz w:val="22"/>
          <w:szCs w:val="22"/>
        </w:rPr>
        <w:t>portal</w:t>
      </w:r>
      <w:proofErr w:type="spellEnd"/>
      <w:r w:rsidRPr="00C00027">
        <w:rPr>
          <w:rFonts w:asciiTheme="minorHAnsi" w:hAnsiTheme="minorHAnsi" w:cstheme="minorHAnsi"/>
          <w:color w:val="222222"/>
          <w:sz w:val="22"/>
          <w:szCs w:val="22"/>
        </w:rPr>
        <w:t> </w:t>
      </w:r>
      <w:proofErr w:type="spellStart"/>
      <w:r w:rsidR="002A6010" w:rsidRPr="00C00027">
        <w:rPr>
          <w:rFonts w:asciiTheme="minorHAnsi" w:hAnsiTheme="minorHAnsi" w:cstheme="minorHAnsi"/>
          <w:color w:val="222222"/>
          <w:sz w:val="22"/>
          <w:szCs w:val="22"/>
        </w:rPr>
        <w:fldChar w:fldCharType="begin"/>
      </w:r>
      <w:r w:rsidRPr="00C00027">
        <w:rPr>
          <w:rFonts w:asciiTheme="minorHAnsi" w:hAnsiTheme="minorHAnsi" w:cstheme="minorHAnsi"/>
          <w:color w:val="222222"/>
          <w:sz w:val="22"/>
          <w:szCs w:val="22"/>
        </w:rPr>
        <w:instrText xml:space="preserve"> HYPERLINK "http://data.gov.gr/" \t "_blank" </w:instrText>
      </w:r>
      <w:r w:rsidR="002A6010" w:rsidRPr="00C00027">
        <w:rPr>
          <w:rFonts w:asciiTheme="minorHAnsi" w:hAnsiTheme="minorHAnsi" w:cstheme="minorHAnsi"/>
          <w:color w:val="222222"/>
          <w:sz w:val="22"/>
          <w:szCs w:val="22"/>
        </w:rPr>
        <w:fldChar w:fldCharType="separate"/>
      </w:r>
      <w:r w:rsidRPr="00C00027">
        <w:rPr>
          <w:rFonts w:asciiTheme="minorHAnsi" w:hAnsiTheme="minorHAnsi" w:cstheme="minorHAnsi"/>
          <w:color w:val="1155CC"/>
          <w:sz w:val="22"/>
          <w:szCs w:val="22"/>
          <w:u w:val="single"/>
        </w:rPr>
        <w:t>data.gov.gr</w:t>
      </w:r>
      <w:proofErr w:type="spellEnd"/>
      <w:r w:rsidR="002A6010" w:rsidRPr="00C00027">
        <w:rPr>
          <w:rFonts w:asciiTheme="minorHAnsi" w:hAnsiTheme="minorHAnsi" w:cstheme="minorHAnsi"/>
          <w:color w:val="222222"/>
          <w:sz w:val="22"/>
          <w:szCs w:val="22"/>
        </w:rPr>
        <w:fldChar w:fldCharType="end"/>
      </w:r>
      <w:r w:rsidRPr="00C00027">
        <w:rPr>
          <w:rFonts w:asciiTheme="minorHAnsi" w:hAnsiTheme="minorHAnsi" w:cstheme="minorHAnsi"/>
          <w:color w:val="222222"/>
          <w:sz w:val="22"/>
          <w:szCs w:val="22"/>
        </w:rPr>
        <w:t>, στο Υπουργείο Διοικητικής Ανασυγκρότησης.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 xml:space="preserve">Και αναφέρομαι σε πρόκληση, γιατί η </w:t>
      </w:r>
      <w:proofErr w:type="spellStart"/>
      <w:r w:rsidRPr="00C00027">
        <w:rPr>
          <w:rFonts w:asciiTheme="minorHAnsi" w:hAnsiTheme="minorHAnsi" w:cstheme="minorHAnsi"/>
          <w:color w:val="222222"/>
          <w:sz w:val="22"/>
          <w:szCs w:val="22"/>
        </w:rPr>
        <w:t>επανάχρηση</w:t>
      </w:r>
      <w:proofErr w:type="spellEnd"/>
      <w:r w:rsidRPr="00C00027">
        <w:rPr>
          <w:rFonts w:asciiTheme="minorHAnsi" w:hAnsiTheme="minorHAnsi" w:cstheme="minorHAnsi"/>
          <w:color w:val="222222"/>
          <w:sz w:val="22"/>
          <w:szCs w:val="22"/>
        </w:rPr>
        <w:t xml:space="preserve"> των ανοιχτών δεδομένων μπορεί να οδηγήσει σε αναπτυξιακά οφέλη και θέσεις εργασίας.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Η δουλειά που γίνεται αποτυπώνεται στις επιδόσεις της χώρας πανευρωπαϊκά.</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Σύμφωνα με τους δείκτες Ψηφιακής Οικονομίας και Κοινωνίας της Ευρωπαϊκής Επιτροπής, η Ελλάδα μεταξύ των 28 της Ευρωπαϊκής Ένωσης βρίσκεται στην 10</w:t>
      </w:r>
      <w:r w:rsidRPr="00C00027">
        <w:rPr>
          <w:rFonts w:asciiTheme="minorHAnsi" w:hAnsiTheme="minorHAnsi" w:cstheme="minorHAnsi"/>
          <w:color w:val="222222"/>
          <w:sz w:val="22"/>
          <w:szCs w:val="22"/>
          <w:vertAlign w:val="superscript"/>
        </w:rPr>
        <w:t>η</w:t>
      </w:r>
      <w:r w:rsidRPr="00C00027">
        <w:rPr>
          <w:rFonts w:asciiTheme="minorHAnsi" w:hAnsiTheme="minorHAnsi" w:cstheme="minorHAnsi"/>
          <w:color w:val="222222"/>
          <w:sz w:val="22"/>
          <w:szCs w:val="22"/>
        </w:rPr>
        <w:t> θέση στα ανοικτά δεδομένα.</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 </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Κυρίες και κύριοι,</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Είμαστε πεισμένοι ότι χωρίς τη συμμετοχή των ανθρώπων του Δημοσίου καμία μεταρρύθμιση δεν μπορεί να προχωρήσει, ιδίως στον τομέα των ΤΠΕ.</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Έτσι η αναβάθμιση των δεξιοτήτων του ανθρώπινου δυναμικού είναι επιτακτική προτεραιότητα.</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Το Υπουργείο Διοικητικής Ανασυγκρότησης, με τον συντονισμό από την αρμόδια Γενική Διεύθυνση Δημοσίων Οργανώσεων και σε συνεργασία</w:t>
      </w:r>
      <w:r w:rsidR="00C00027">
        <w:rPr>
          <w:rFonts w:asciiTheme="minorHAnsi" w:hAnsiTheme="minorHAnsi" w:cstheme="minorHAnsi"/>
          <w:color w:val="222222"/>
          <w:sz w:val="22"/>
          <w:szCs w:val="22"/>
        </w:rPr>
        <w:t xml:space="preserve"> </w:t>
      </w:r>
      <w:r w:rsidRPr="00C00027">
        <w:rPr>
          <w:rFonts w:asciiTheme="minorHAnsi" w:hAnsiTheme="minorHAnsi" w:cstheme="minorHAnsi"/>
          <w:color w:val="222222"/>
          <w:sz w:val="22"/>
          <w:szCs w:val="22"/>
        </w:rPr>
        <w:t>με όλους τους εμπλεκόμενους φορείς υπέβαλε το σχέδιο δράσης της «Εθνικής Συμμαχίας για τις Ψηφιακές Δεξιότητες και την Απασχόληση» για το 2018, το οποίο και εγκρίθηκε πριν λίγες μέρες από την Ευρωπαϊκή Επιτροπή.</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lastRenderedPageBreak/>
        <w:t>Τι σημαίνει η έγκριση αυτή;</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Ότι η Ελλάδα γίνεται το 19</w:t>
      </w:r>
      <w:r w:rsidRPr="00C00027">
        <w:rPr>
          <w:rFonts w:asciiTheme="minorHAnsi" w:hAnsiTheme="minorHAnsi" w:cstheme="minorHAnsi"/>
          <w:color w:val="222222"/>
          <w:sz w:val="22"/>
          <w:szCs w:val="22"/>
          <w:vertAlign w:val="superscript"/>
        </w:rPr>
        <w:t>ο</w:t>
      </w:r>
      <w:r w:rsidRPr="00C00027">
        <w:rPr>
          <w:rFonts w:asciiTheme="minorHAnsi" w:hAnsiTheme="minorHAnsi" w:cstheme="minorHAnsi"/>
          <w:color w:val="222222"/>
          <w:sz w:val="22"/>
          <w:szCs w:val="22"/>
        </w:rPr>
        <w:t> μέλος του </w:t>
      </w:r>
      <w:r w:rsidRPr="00C00027">
        <w:rPr>
          <w:rFonts w:asciiTheme="minorHAnsi" w:hAnsiTheme="minorHAnsi" w:cstheme="minorHAnsi"/>
          <w:color w:val="222222"/>
          <w:sz w:val="22"/>
          <w:szCs w:val="22"/>
          <w:lang w:val="en-US"/>
        </w:rPr>
        <w:t>Digital Skills and Jobs Coalition </w:t>
      </w:r>
      <w:r w:rsidRPr="00C00027">
        <w:rPr>
          <w:rFonts w:asciiTheme="minorHAnsi" w:hAnsiTheme="minorHAnsi" w:cstheme="minorHAnsi"/>
          <w:color w:val="222222"/>
          <w:sz w:val="22"/>
          <w:szCs w:val="22"/>
        </w:rPr>
        <w:t>στην Ευρώπη, καθώς υπογράφεται το σχετικό συμβόλαιο συνεργασίας για τη χρηματοδότηση των δράσεων, στις οποίες ο ρόλος του ΣΕΠΕ είναι καθοριστικός.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Στο πλαίσιο των δράσεων αυτών προγραμματίζεται ήδη στην Περιφέρεια Ηπείρου η εναρκτήρια εκδήλωση, στην οποία θα παρουσιαστούν τόσο οι επιμέρους δράσεις, όσο και το χρηματοδοτικό πρόγραμμα </w:t>
      </w:r>
      <w:proofErr w:type="spellStart"/>
      <w:r w:rsidRPr="00C00027">
        <w:rPr>
          <w:rFonts w:asciiTheme="minorHAnsi" w:hAnsiTheme="minorHAnsi" w:cstheme="minorHAnsi"/>
          <w:color w:val="222222"/>
          <w:sz w:val="22"/>
          <w:szCs w:val="22"/>
          <w:lang w:val="en-US"/>
        </w:rPr>
        <w:t>DigitalOpportunities</w:t>
      </w:r>
      <w:proofErr w:type="spellEnd"/>
      <w:r w:rsidRPr="00C00027">
        <w:rPr>
          <w:rFonts w:asciiTheme="minorHAnsi" w:hAnsiTheme="minorHAnsi" w:cstheme="minorHAnsi"/>
          <w:color w:val="222222"/>
          <w:sz w:val="22"/>
          <w:szCs w:val="22"/>
        </w:rPr>
        <w:t>.</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Όλοι αντιλαμβανόμαστε τη μεγάλη σημασία της πρωτοβουλίας του Υπουργείου.</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Οι ψηφιακές δεξιότητες συνδέονται άμεσα με την αναβάθμιση του</w:t>
      </w:r>
      <w:r w:rsidR="00C00027">
        <w:rPr>
          <w:rFonts w:asciiTheme="minorHAnsi" w:hAnsiTheme="minorHAnsi" w:cstheme="minorHAnsi"/>
          <w:color w:val="222222"/>
          <w:sz w:val="22"/>
          <w:szCs w:val="22"/>
        </w:rPr>
        <w:t xml:space="preserve"> </w:t>
      </w:r>
      <w:r w:rsidRPr="00C00027">
        <w:rPr>
          <w:rFonts w:asciiTheme="minorHAnsi" w:hAnsiTheme="minorHAnsi" w:cstheme="minorHAnsi"/>
          <w:color w:val="222222"/>
          <w:sz w:val="22"/>
          <w:szCs w:val="22"/>
        </w:rPr>
        <w:t>κόσμου της εργασίας, με την αύξηση της απασχόλησης και τη μείωση της ανεργίας, που αποτελούν κεντρική προτεραιότητα στην προσπάθεια τόνωσης της οικονομίας της χώρας.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 </w:t>
      </w:r>
    </w:p>
    <w:p w:rsidR="00BE1304" w:rsidRPr="00C00027" w:rsidRDefault="005D73A7" w:rsidP="00C00027">
      <w:pPr>
        <w:shd w:val="clear" w:color="auto" w:fill="FFFFFF"/>
        <w:spacing w:after="200" w:line="276" w:lineRule="auto"/>
        <w:jc w:val="both"/>
        <w:rPr>
          <w:rFonts w:asciiTheme="minorHAnsi" w:hAnsiTheme="minorHAnsi" w:cstheme="minorHAnsi"/>
          <w:color w:val="222222"/>
          <w:sz w:val="22"/>
          <w:szCs w:val="22"/>
        </w:rPr>
      </w:pPr>
      <w:r>
        <w:rPr>
          <w:rFonts w:asciiTheme="minorHAnsi" w:hAnsiTheme="minorHAnsi" w:cstheme="minorHAnsi"/>
          <w:color w:val="222222"/>
          <w:sz w:val="22"/>
          <w:szCs w:val="22"/>
        </w:rPr>
        <w:t>Κ</w:t>
      </w:r>
      <w:r w:rsidR="00BE1304" w:rsidRPr="00C00027">
        <w:rPr>
          <w:rFonts w:asciiTheme="minorHAnsi" w:hAnsiTheme="minorHAnsi" w:cstheme="minorHAnsi"/>
          <w:color w:val="222222"/>
          <w:sz w:val="22"/>
          <w:szCs w:val="22"/>
        </w:rPr>
        <w:t>υρίες και κύριοι,</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Ο ψηφιακός μετασχηματισμός του κράτους αποτελεί εθνικό στοίχημα.</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Αίρει στην πράξη μορφές ανισοτήτων που εμπόδιζαν επί χρόνια τη δίκαιη ανάπτυξη.</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Η Ηλεκτρονική Διακυβέρνηση παρέχει εχέγγυα δημοκρατικού ελέγχου, λογοδοσίας και διαφάνειας.</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Απαραίτητη προϋπόθεση για τη μετάβαση στο ψηφιακό Δημόσιο είναι η πολιτική βούληση.</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Και η δική μας βούληση είναι αταλάντευτη.</w:t>
      </w:r>
    </w:p>
    <w:p w:rsidR="00BE1304" w:rsidRPr="00C00027" w:rsidRDefault="00BE1304" w:rsidP="00C00027">
      <w:pPr>
        <w:shd w:val="clear" w:color="auto" w:fill="FFFFFF"/>
        <w:spacing w:after="200" w:line="276" w:lineRule="auto"/>
        <w:jc w:val="both"/>
        <w:rPr>
          <w:rFonts w:asciiTheme="minorHAnsi" w:hAnsiTheme="minorHAnsi" w:cstheme="minorHAnsi"/>
          <w:color w:val="222222"/>
          <w:sz w:val="22"/>
          <w:szCs w:val="22"/>
        </w:rPr>
      </w:pPr>
      <w:r w:rsidRPr="00C00027">
        <w:rPr>
          <w:rFonts w:asciiTheme="minorHAnsi" w:hAnsiTheme="minorHAnsi" w:cstheme="minorHAnsi"/>
          <w:color w:val="222222"/>
          <w:sz w:val="22"/>
          <w:szCs w:val="22"/>
        </w:rPr>
        <w:t>Σας ευχαριστώ.</w:t>
      </w:r>
    </w:p>
    <w:p w:rsidR="00CA6697" w:rsidRPr="00C00027" w:rsidRDefault="00CA6697" w:rsidP="00C00027">
      <w:pPr>
        <w:spacing w:after="200" w:line="276" w:lineRule="auto"/>
        <w:jc w:val="both"/>
        <w:rPr>
          <w:rFonts w:asciiTheme="minorHAnsi" w:hAnsiTheme="minorHAnsi" w:cstheme="minorHAnsi"/>
          <w:sz w:val="22"/>
          <w:szCs w:val="22"/>
        </w:rPr>
      </w:pPr>
    </w:p>
    <w:p w:rsidR="00481119" w:rsidRPr="00C00027" w:rsidRDefault="00481119" w:rsidP="00C00027">
      <w:pPr>
        <w:pStyle w:val="Web"/>
        <w:spacing w:after="200" w:afterAutospacing="0" w:line="276" w:lineRule="auto"/>
        <w:jc w:val="both"/>
        <w:rPr>
          <w:rFonts w:asciiTheme="minorHAnsi" w:hAnsiTheme="minorHAnsi" w:cstheme="minorHAnsi"/>
          <w:sz w:val="22"/>
          <w:szCs w:val="22"/>
        </w:rPr>
      </w:pPr>
      <w:r w:rsidRPr="00C00027">
        <w:rPr>
          <w:rFonts w:asciiTheme="minorHAnsi" w:hAnsiTheme="minorHAnsi" w:cstheme="minorHAnsi"/>
          <w:sz w:val="22"/>
          <w:szCs w:val="22"/>
        </w:rPr>
        <w:t> </w:t>
      </w:r>
    </w:p>
    <w:p w:rsidR="000B0C35" w:rsidRPr="00C00027" w:rsidRDefault="000B0C35" w:rsidP="00C00027">
      <w:pPr>
        <w:shd w:val="clear" w:color="auto" w:fill="FFFFFF"/>
        <w:spacing w:after="200" w:line="276" w:lineRule="auto"/>
        <w:jc w:val="both"/>
        <w:rPr>
          <w:rFonts w:asciiTheme="minorHAnsi" w:hAnsiTheme="minorHAnsi" w:cstheme="minorHAnsi"/>
          <w:color w:val="222222"/>
          <w:sz w:val="22"/>
          <w:szCs w:val="22"/>
        </w:rPr>
      </w:pPr>
    </w:p>
    <w:p w:rsidR="006163FA" w:rsidRPr="00C00027" w:rsidRDefault="006163FA" w:rsidP="00C00027">
      <w:pPr>
        <w:shd w:val="clear" w:color="auto" w:fill="FFFFFF"/>
        <w:spacing w:after="200" w:line="276" w:lineRule="auto"/>
        <w:jc w:val="both"/>
        <w:rPr>
          <w:rFonts w:asciiTheme="minorHAnsi" w:hAnsiTheme="minorHAnsi" w:cstheme="minorHAnsi"/>
          <w:color w:val="222222"/>
          <w:sz w:val="22"/>
          <w:szCs w:val="22"/>
        </w:rPr>
      </w:pPr>
    </w:p>
    <w:sectPr w:rsidR="006163FA" w:rsidRPr="00C00027" w:rsidSect="0084307D">
      <w:footerReference w:type="default" r:id="rId9"/>
      <w:pgSz w:w="11906" w:h="16838"/>
      <w:pgMar w:top="1134" w:right="1274"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718" w:rsidRDefault="007B2718" w:rsidP="00C16B1F">
      <w:r>
        <w:separator/>
      </w:r>
    </w:p>
  </w:endnote>
  <w:endnote w:type="continuationSeparator" w:id="0">
    <w:p w:rsidR="007B2718" w:rsidRDefault="007B2718" w:rsidP="00C16B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00004FF" w:usb2="00000000" w:usb3="00000000" w:csb0="0000019F" w:csb1="00000000"/>
  </w:font>
  <w:font w:name="TimesNewRomanPSMT">
    <w:altName w:val="Arial"/>
    <w:panose1 w:val="00000000000000000000"/>
    <w:charset w:val="00"/>
    <w:family w:val="swiss"/>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144" w:rsidRDefault="00AB4144" w:rsidP="00570E1F">
    <w:pPr>
      <w:rPr>
        <w:rFonts w:asciiTheme="minorHAnsi" w:eastAsiaTheme="minorHAnsi" w:hAnsiTheme="minorHAnsi" w:cs="TimesNewRomanPSMT"/>
        <w:b/>
        <w:sz w:val="22"/>
        <w:szCs w:val="22"/>
        <w:lang w:eastAsia="en-US"/>
      </w:rPr>
    </w:pPr>
  </w:p>
  <w:p w:rsidR="00AB4144" w:rsidRDefault="00AB4144" w:rsidP="00570E1F">
    <w:pPr>
      <w:rPr>
        <w:rFonts w:asciiTheme="minorHAnsi" w:eastAsiaTheme="minorHAnsi" w:hAnsiTheme="minorHAnsi" w:cs="TimesNewRomanPSMT"/>
        <w:b/>
        <w:sz w:val="22"/>
        <w:szCs w:val="22"/>
        <w:lang w:eastAsia="en-US"/>
      </w:rPr>
    </w:pPr>
  </w:p>
  <w:p w:rsidR="00570E1F" w:rsidRPr="006A61F1" w:rsidRDefault="00570E1F" w:rsidP="006A61F1">
    <w:pPr>
      <w:jc w:val="center"/>
      <w:rPr>
        <w:rFonts w:asciiTheme="minorHAnsi" w:eastAsiaTheme="minorHAnsi" w:hAnsiTheme="minorHAnsi" w:cs="TimesNewRomanPSMT"/>
        <w:b/>
        <w:sz w:val="16"/>
        <w:szCs w:val="16"/>
        <w:lang w:eastAsia="en-US"/>
      </w:rPr>
    </w:pPr>
    <w:proofErr w:type="spellStart"/>
    <w:r w:rsidRPr="006A61F1">
      <w:rPr>
        <w:rFonts w:asciiTheme="minorHAnsi" w:eastAsiaTheme="minorHAnsi" w:hAnsiTheme="minorHAnsi" w:cs="TimesNewRomanPSMT"/>
        <w:b/>
        <w:sz w:val="16"/>
        <w:szCs w:val="16"/>
        <w:lang w:eastAsia="en-US"/>
      </w:rPr>
      <w:t>Βασ</w:t>
    </w:r>
    <w:proofErr w:type="spellEnd"/>
    <w:r w:rsidRPr="006A61F1">
      <w:rPr>
        <w:rFonts w:asciiTheme="minorHAnsi" w:eastAsiaTheme="minorHAnsi" w:hAnsiTheme="minorHAnsi" w:cs="TimesNewRomanPSMT"/>
        <w:b/>
        <w:sz w:val="16"/>
        <w:szCs w:val="16"/>
        <w:lang w:eastAsia="en-US"/>
      </w:rPr>
      <w:t xml:space="preserve">. Σοφίας 15, 106 74 Αθήνα – </w:t>
    </w:r>
    <w:proofErr w:type="spellStart"/>
    <w:r w:rsidRPr="006A61F1">
      <w:rPr>
        <w:rFonts w:asciiTheme="minorHAnsi" w:eastAsiaTheme="minorHAnsi" w:hAnsiTheme="minorHAnsi" w:cs="TimesNewRomanPSMT"/>
        <w:b/>
        <w:sz w:val="16"/>
        <w:szCs w:val="16"/>
        <w:lang w:eastAsia="en-US"/>
      </w:rPr>
      <w:t>Τηλ</w:t>
    </w:r>
    <w:proofErr w:type="spellEnd"/>
    <w:r w:rsidRPr="006A61F1">
      <w:rPr>
        <w:rFonts w:asciiTheme="minorHAnsi" w:eastAsiaTheme="minorHAnsi" w:hAnsiTheme="minorHAnsi" w:cs="TimesNewRomanPSMT"/>
        <w:b/>
        <w:sz w:val="16"/>
        <w:szCs w:val="16"/>
        <w:lang w:eastAsia="en-US"/>
      </w:rPr>
      <w:t>.: 2131313581</w:t>
    </w:r>
    <w:r w:rsidR="006A61F1" w:rsidRPr="006A61F1">
      <w:rPr>
        <w:rFonts w:asciiTheme="minorHAnsi" w:eastAsiaTheme="minorHAnsi" w:hAnsiTheme="minorHAnsi" w:cs="TimesNewRomanPSMT"/>
        <w:b/>
        <w:sz w:val="16"/>
        <w:szCs w:val="16"/>
        <w:lang w:eastAsia="en-US"/>
      </w:rPr>
      <w:t>, 2131313047, 2131313510</w:t>
    </w:r>
    <w:r w:rsidRPr="006A61F1">
      <w:rPr>
        <w:rFonts w:asciiTheme="minorHAnsi" w:eastAsiaTheme="minorHAnsi" w:hAnsiTheme="minorHAnsi" w:cs="TimesNewRomanPSMT"/>
        <w:b/>
        <w:sz w:val="16"/>
        <w:szCs w:val="16"/>
        <w:lang w:eastAsia="en-US"/>
      </w:rPr>
      <w:t xml:space="preserve"> – </w:t>
    </w:r>
    <w:r w:rsidRPr="006A61F1">
      <w:rPr>
        <w:rFonts w:asciiTheme="minorHAnsi" w:eastAsiaTheme="minorHAnsi" w:hAnsiTheme="minorHAnsi" w:cs="TimesNewRomanPSMT"/>
        <w:b/>
        <w:sz w:val="16"/>
        <w:szCs w:val="16"/>
        <w:lang w:val="en-US" w:eastAsia="en-US"/>
      </w:rPr>
      <w:t>Fax</w:t>
    </w:r>
    <w:r w:rsidRPr="006A61F1">
      <w:rPr>
        <w:rFonts w:asciiTheme="minorHAnsi" w:eastAsiaTheme="minorHAnsi" w:hAnsiTheme="minorHAnsi" w:cs="TimesNewRomanPSMT"/>
        <w:b/>
        <w:sz w:val="16"/>
        <w:szCs w:val="16"/>
        <w:lang w:eastAsia="en-US"/>
      </w:rPr>
      <w:t xml:space="preserve">: 2103641048 – </w:t>
    </w:r>
    <w:r w:rsidRPr="006A61F1">
      <w:rPr>
        <w:rFonts w:asciiTheme="minorHAnsi" w:eastAsiaTheme="minorHAnsi" w:hAnsiTheme="minorHAnsi" w:cs="TimesNewRomanPSMT"/>
        <w:b/>
        <w:sz w:val="16"/>
        <w:szCs w:val="16"/>
        <w:lang w:val="en-US" w:eastAsia="en-US"/>
      </w:rPr>
      <w:t>Email</w:t>
    </w:r>
    <w:r w:rsidRPr="006A61F1">
      <w:rPr>
        <w:rFonts w:asciiTheme="minorHAnsi" w:eastAsiaTheme="minorHAnsi" w:hAnsiTheme="minorHAnsi" w:cs="TimesNewRomanPSMT"/>
        <w:b/>
        <w:sz w:val="16"/>
        <w:szCs w:val="16"/>
        <w:lang w:eastAsia="en-US"/>
      </w:rPr>
      <w:t xml:space="preserve">: </w:t>
    </w:r>
    <w:r w:rsidRPr="006A61F1">
      <w:rPr>
        <w:rFonts w:asciiTheme="minorHAnsi" w:eastAsiaTheme="minorHAnsi" w:hAnsiTheme="minorHAnsi" w:cs="TimesNewRomanPSMT"/>
        <w:b/>
        <w:sz w:val="16"/>
        <w:szCs w:val="16"/>
        <w:lang w:val="en-US" w:eastAsia="en-US"/>
      </w:rPr>
      <w:t>press</w:t>
    </w:r>
    <w:r w:rsidRPr="006A61F1">
      <w:rPr>
        <w:rFonts w:asciiTheme="minorHAnsi" w:eastAsiaTheme="minorHAnsi" w:hAnsiTheme="minorHAnsi" w:cs="TimesNewRomanPSMT"/>
        <w:b/>
        <w:sz w:val="16"/>
        <w:szCs w:val="16"/>
        <w:lang w:eastAsia="en-US"/>
      </w:rPr>
      <w:t>@</w:t>
    </w:r>
    <w:proofErr w:type="spellStart"/>
    <w:r w:rsidRPr="006A61F1">
      <w:rPr>
        <w:rFonts w:asciiTheme="minorHAnsi" w:eastAsiaTheme="minorHAnsi" w:hAnsiTheme="minorHAnsi" w:cs="TimesNewRomanPSMT"/>
        <w:b/>
        <w:sz w:val="16"/>
        <w:szCs w:val="16"/>
        <w:lang w:val="en-US" w:eastAsia="en-US"/>
      </w:rPr>
      <w:t>ydmed</w:t>
    </w:r>
    <w:proofErr w:type="spellEnd"/>
    <w:r w:rsidRPr="006A61F1">
      <w:rPr>
        <w:rFonts w:asciiTheme="minorHAnsi" w:eastAsiaTheme="minorHAnsi" w:hAnsiTheme="minorHAnsi" w:cs="TimesNewRomanPSMT"/>
        <w:b/>
        <w:sz w:val="16"/>
        <w:szCs w:val="16"/>
        <w:lang w:eastAsia="en-US"/>
      </w:rPr>
      <w:t>.</w:t>
    </w:r>
    <w:proofErr w:type="spellStart"/>
    <w:r w:rsidRPr="006A61F1">
      <w:rPr>
        <w:rFonts w:asciiTheme="minorHAnsi" w:eastAsiaTheme="minorHAnsi" w:hAnsiTheme="minorHAnsi" w:cs="TimesNewRomanPSMT"/>
        <w:b/>
        <w:sz w:val="16"/>
        <w:szCs w:val="16"/>
        <w:lang w:val="en-US" w:eastAsia="en-US"/>
      </w:rPr>
      <w:t>gov</w:t>
    </w:r>
    <w:proofErr w:type="spellEnd"/>
    <w:r w:rsidRPr="006A61F1">
      <w:rPr>
        <w:rFonts w:asciiTheme="minorHAnsi" w:eastAsiaTheme="minorHAnsi" w:hAnsiTheme="minorHAnsi" w:cs="TimesNewRomanPSMT"/>
        <w:b/>
        <w:sz w:val="16"/>
        <w:szCs w:val="16"/>
        <w:lang w:eastAsia="en-US"/>
      </w:rPr>
      <w:t>.</w:t>
    </w:r>
    <w:proofErr w:type="spellStart"/>
    <w:r w:rsidRPr="006A61F1">
      <w:rPr>
        <w:rFonts w:asciiTheme="minorHAnsi" w:eastAsiaTheme="minorHAnsi" w:hAnsiTheme="minorHAnsi" w:cs="TimesNewRomanPSMT"/>
        <w:b/>
        <w:sz w:val="16"/>
        <w:szCs w:val="16"/>
        <w:lang w:val="en-US" w:eastAsia="en-US"/>
      </w:rPr>
      <w:t>gr</w:t>
    </w:r>
    <w:proofErr w:type="spellEnd"/>
  </w:p>
  <w:p w:rsidR="00570E1F" w:rsidRDefault="00570E1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718" w:rsidRDefault="007B2718" w:rsidP="00C16B1F">
      <w:r>
        <w:separator/>
      </w:r>
    </w:p>
  </w:footnote>
  <w:footnote w:type="continuationSeparator" w:id="0">
    <w:p w:rsidR="007B2718" w:rsidRDefault="007B2718" w:rsidP="00C16B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B67"/>
    <w:multiLevelType w:val="hybridMultilevel"/>
    <w:tmpl w:val="E45C33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1587E0E"/>
    <w:multiLevelType w:val="hybridMultilevel"/>
    <w:tmpl w:val="899C92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A613812"/>
    <w:multiLevelType w:val="hybridMultilevel"/>
    <w:tmpl w:val="8384C9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AB95D86"/>
    <w:multiLevelType w:val="hybridMultilevel"/>
    <w:tmpl w:val="35B49A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2DF0BE0"/>
    <w:multiLevelType w:val="hybridMultilevel"/>
    <w:tmpl w:val="6E2E63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4673EA5"/>
    <w:multiLevelType w:val="hybridMultilevel"/>
    <w:tmpl w:val="10BEA92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25F01A95"/>
    <w:multiLevelType w:val="hybridMultilevel"/>
    <w:tmpl w:val="1548BFBA"/>
    <w:lvl w:ilvl="0" w:tplc="258AA0CA">
      <w:start w:val="200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2A778B5"/>
    <w:multiLevelType w:val="hybridMultilevel"/>
    <w:tmpl w:val="60147818"/>
    <w:lvl w:ilvl="0" w:tplc="BBE0297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7FE475B"/>
    <w:multiLevelType w:val="hybridMultilevel"/>
    <w:tmpl w:val="55B8FC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A896854"/>
    <w:multiLevelType w:val="hybridMultilevel"/>
    <w:tmpl w:val="32FC4F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B4C19EE"/>
    <w:multiLevelType w:val="hybridMultilevel"/>
    <w:tmpl w:val="964A2A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05A4AF2"/>
    <w:multiLevelType w:val="hybridMultilevel"/>
    <w:tmpl w:val="DABC017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nsid w:val="58C123B1"/>
    <w:multiLevelType w:val="hybridMultilevel"/>
    <w:tmpl w:val="F5CAD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0E15C3C"/>
    <w:multiLevelType w:val="hybridMultilevel"/>
    <w:tmpl w:val="6FB02C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3B153B7"/>
    <w:multiLevelType w:val="hybridMultilevel"/>
    <w:tmpl w:val="014E4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4"/>
  </w:num>
  <w:num w:numId="4">
    <w:abstractNumId w:val="0"/>
  </w:num>
  <w:num w:numId="5">
    <w:abstractNumId w:val="11"/>
  </w:num>
  <w:num w:numId="6">
    <w:abstractNumId w:val="4"/>
  </w:num>
  <w:num w:numId="7">
    <w:abstractNumId w:val="9"/>
  </w:num>
  <w:num w:numId="8">
    <w:abstractNumId w:val="7"/>
  </w:num>
  <w:num w:numId="9">
    <w:abstractNumId w:val="13"/>
  </w:num>
  <w:num w:numId="10">
    <w:abstractNumId w:val="5"/>
  </w:num>
  <w:num w:numId="11">
    <w:abstractNumId w:val="12"/>
  </w:num>
  <w:num w:numId="12">
    <w:abstractNumId w:val="8"/>
  </w:num>
  <w:num w:numId="13">
    <w:abstractNumId w:val="2"/>
  </w:num>
  <w:num w:numId="14">
    <w:abstractNumId w:val="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CF295D"/>
    <w:rsid w:val="00006EDF"/>
    <w:rsid w:val="00015BA8"/>
    <w:rsid w:val="0002323A"/>
    <w:rsid w:val="00025FA0"/>
    <w:rsid w:val="00033D64"/>
    <w:rsid w:val="00053C23"/>
    <w:rsid w:val="0006440D"/>
    <w:rsid w:val="00065E83"/>
    <w:rsid w:val="00087870"/>
    <w:rsid w:val="000A43E5"/>
    <w:rsid w:val="000B0B3A"/>
    <w:rsid w:val="000B0C35"/>
    <w:rsid w:val="000C7EE9"/>
    <w:rsid w:val="000D3BA3"/>
    <w:rsid w:val="000D753A"/>
    <w:rsid w:val="00102AEA"/>
    <w:rsid w:val="0011202A"/>
    <w:rsid w:val="00116432"/>
    <w:rsid w:val="001179A5"/>
    <w:rsid w:val="0014725D"/>
    <w:rsid w:val="00156EB2"/>
    <w:rsid w:val="0017100E"/>
    <w:rsid w:val="00184C70"/>
    <w:rsid w:val="001A17FB"/>
    <w:rsid w:val="001D5E54"/>
    <w:rsid w:val="001E20CE"/>
    <w:rsid w:val="001E2758"/>
    <w:rsid w:val="001E3A27"/>
    <w:rsid w:val="001E647E"/>
    <w:rsid w:val="00200230"/>
    <w:rsid w:val="002204D5"/>
    <w:rsid w:val="002235CC"/>
    <w:rsid w:val="002373F8"/>
    <w:rsid w:val="00274DFD"/>
    <w:rsid w:val="00282519"/>
    <w:rsid w:val="002A6010"/>
    <w:rsid w:val="002B02F1"/>
    <w:rsid w:val="002B1686"/>
    <w:rsid w:val="002B3CBA"/>
    <w:rsid w:val="002B5423"/>
    <w:rsid w:val="002C674D"/>
    <w:rsid w:val="002D361D"/>
    <w:rsid w:val="002F0EA6"/>
    <w:rsid w:val="00302D77"/>
    <w:rsid w:val="00312488"/>
    <w:rsid w:val="00314966"/>
    <w:rsid w:val="00321677"/>
    <w:rsid w:val="0032606C"/>
    <w:rsid w:val="00333A52"/>
    <w:rsid w:val="0033592A"/>
    <w:rsid w:val="0035191E"/>
    <w:rsid w:val="00374B61"/>
    <w:rsid w:val="003807A1"/>
    <w:rsid w:val="00391F6B"/>
    <w:rsid w:val="003A1FFF"/>
    <w:rsid w:val="003D5AEB"/>
    <w:rsid w:val="003F0C33"/>
    <w:rsid w:val="003F2447"/>
    <w:rsid w:val="004062FC"/>
    <w:rsid w:val="004253B6"/>
    <w:rsid w:val="004323EF"/>
    <w:rsid w:val="0043460A"/>
    <w:rsid w:val="00442E8B"/>
    <w:rsid w:val="004517A2"/>
    <w:rsid w:val="00464C9B"/>
    <w:rsid w:val="00481119"/>
    <w:rsid w:val="0048730F"/>
    <w:rsid w:val="00496E4A"/>
    <w:rsid w:val="004B1D9E"/>
    <w:rsid w:val="004C0753"/>
    <w:rsid w:val="004D4465"/>
    <w:rsid w:val="004D5933"/>
    <w:rsid w:val="00515069"/>
    <w:rsid w:val="00524866"/>
    <w:rsid w:val="00535B49"/>
    <w:rsid w:val="005426EF"/>
    <w:rsid w:val="00570E1F"/>
    <w:rsid w:val="005B21CD"/>
    <w:rsid w:val="005B28FD"/>
    <w:rsid w:val="005B5348"/>
    <w:rsid w:val="005D73A7"/>
    <w:rsid w:val="005F1A16"/>
    <w:rsid w:val="00605917"/>
    <w:rsid w:val="00606CAA"/>
    <w:rsid w:val="0061351D"/>
    <w:rsid w:val="006163FA"/>
    <w:rsid w:val="00622C0B"/>
    <w:rsid w:val="00684ED2"/>
    <w:rsid w:val="00693344"/>
    <w:rsid w:val="006940C1"/>
    <w:rsid w:val="006A607B"/>
    <w:rsid w:val="006A61F1"/>
    <w:rsid w:val="006C5306"/>
    <w:rsid w:val="006D5910"/>
    <w:rsid w:val="006E0F7F"/>
    <w:rsid w:val="006F2450"/>
    <w:rsid w:val="006F77FD"/>
    <w:rsid w:val="00707C5B"/>
    <w:rsid w:val="00720B46"/>
    <w:rsid w:val="00726AAC"/>
    <w:rsid w:val="0073002F"/>
    <w:rsid w:val="00742581"/>
    <w:rsid w:val="00744294"/>
    <w:rsid w:val="0076008A"/>
    <w:rsid w:val="007831AA"/>
    <w:rsid w:val="007B2718"/>
    <w:rsid w:val="007D3423"/>
    <w:rsid w:val="007D5A45"/>
    <w:rsid w:val="007E0686"/>
    <w:rsid w:val="007E1AF4"/>
    <w:rsid w:val="007E408C"/>
    <w:rsid w:val="008061F5"/>
    <w:rsid w:val="00810168"/>
    <w:rsid w:val="008136B6"/>
    <w:rsid w:val="00814EC8"/>
    <w:rsid w:val="00821B6A"/>
    <w:rsid w:val="00830D8A"/>
    <w:rsid w:val="0084307D"/>
    <w:rsid w:val="008438CF"/>
    <w:rsid w:val="00863F96"/>
    <w:rsid w:val="008D328C"/>
    <w:rsid w:val="008D40A0"/>
    <w:rsid w:val="008E1DF1"/>
    <w:rsid w:val="008F38CA"/>
    <w:rsid w:val="008F7E7E"/>
    <w:rsid w:val="0092529E"/>
    <w:rsid w:val="00926CE8"/>
    <w:rsid w:val="00932242"/>
    <w:rsid w:val="0093348A"/>
    <w:rsid w:val="00934A5D"/>
    <w:rsid w:val="00943D93"/>
    <w:rsid w:val="00944298"/>
    <w:rsid w:val="009647DD"/>
    <w:rsid w:val="00983AF3"/>
    <w:rsid w:val="009A0B85"/>
    <w:rsid w:val="009C2E5C"/>
    <w:rsid w:val="009D01BF"/>
    <w:rsid w:val="009D6F01"/>
    <w:rsid w:val="009E3556"/>
    <w:rsid w:val="009E375B"/>
    <w:rsid w:val="00A31DD8"/>
    <w:rsid w:val="00A55856"/>
    <w:rsid w:val="00A5586C"/>
    <w:rsid w:val="00A61BD9"/>
    <w:rsid w:val="00A67F1C"/>
    <w:rsid w:val="00A82D76"/>
    <w:rsid w:val="00AB4144"/>
    <w:rsid w:val="00AB6E00"/>
    <w:rsid w:val="00AC1415"/>
    <w:rsid w:val="00AE4A8F"/>
    <w:rsid w:val="00B3722B"/>
    <w:rsid w:val="00B43ECC"/>
    <w:rsid w:val="00B73419"/>
    <w:rsid w:val="00B85775"/>
    <w:rsid w:val="00BC62A6"/>
    <w:rsid w:val="00BD65B6"/>
    <w:rsid w:val="00BE1304"/>
    <w:rsid w:val="00BE1E62"/>
    <w:rsid w:val="00BE3973"/>
    <w:rsid w:val="00BF3DF6"/>
    <w:rsid w:val="00C00027"/>
    <w:rsid w:val="00C07648"/>
    <w:rsid w:val="00C13360"/>
    <w:rsid w:val="00C16B1F"/>
    <w:rsid w:val="00C34112"/>
    <w:rsid w:val="00C44A11"/>
    <w:rsid w:val="00C45A30"/>
    <w:rsid w:val="00C53B94"/>
    <w:rsid w:val="00C55625"/>
    <w:rsid w:val="00C77D58"/>
    <w:rsid w:val="00CA6697"/>
    <w:rsid w:val="00CB7187"/>
    <w:rsid w:val="00CD14BF"/>
    <w:rsid w:val="00CE499F"/>
    <w:rsid w:val="00CF295D"/>
    <w:rsid w:val="00CF379B"/>
    <w:rsid w:val="00D0296E"/>
    <w:rsid w:val="00D15E6A"/>
    <w:rsid w:val="00D20757"/>
    <w:rsid w:val="00D6238C"/>
    <w:rsid w:val="00DB4F3E"/>
    <w:rsid w:val="00DC1F4A"/>
    <w:rsid w:val="00DD0D71"/>
    <w:rsid w:val="00DD1326"/>
    <w:rsid w:val="00DE2135"/>
    <w:rsid w:val="00E17112"/>
    <w:rsid w:val="00E9455C"/>
    <w:rsid w:val="00EA3C38"/>
    <w:rsid w:val="00EB33B4"/>
    <w:rsid w:val="00ED6E39"/>
    <w:rsid w:val="00EE4A1F"/>
    <w:rsid w:val="00EF4238"/>
    <w:rsid w:val="00F03493"/>
    <w:rsid w:val="00F40637"/>
    <w:rsid w:val="00F42A5D"/>
    <w:rsid w:val="00F63930"/>
    <w:rsid w:val="00F65BA7"/>
    <w:rsid w:val="00F70C24"/>
    <w:rsid w:val="00F81414"/>
    <w:rsid w:val="00F82E94"/>
    <w:rsid w:val="00F87BD9"/>
    <w:rsid w:val="00FA447F"/>
    <w:rsid w:val="00FC7A4C"/>
    <w:rsid w:val="00FD1A61"/>
    <w:rsid w:val="00FD298D"/>
    <w:rsid w:val="00FF2D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95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295D"/>
    <w:rPr>
      <w:rFonts w:ascii="Tahoma" w:hAnsi="Tahoma" w:cs="Tahoma"/>
      <w:sz w:val="16"/>
      <w:szCs w:val="16"/>
    </w:rPr>
  </w:style>
  <w:style w:type="character" w:customStyle="1" w:styleId="Char">
    <w:name w:val="Κείμενο πλαισίου Char"/>
    <w:basedOn w:val="a0"/>
    <w:link w:val="a3"/>
    <w:uiPriority w:val="99"/>
    <w:semiHidden/>
    <w:rsid w:val="00CF295D"/>
    <w:rPr>
      <w:rFonts w:ascii="Tahoma" w:eastAsia="Times New Roman" w:hAnsi="Tahoma" w:cs="Tahoma"/>
      <w:sz w:val="16"/>
      <w:szCs w:val="16"/>
      <w:lang w:eastAsia="el-GR"/>
    </w:rPr>
  </w:style>
  <w:style w:type="paragraph" w:styleId="a4">
    <w:name w:val="List Paragraph"/>
    <w:basedOn w:val="a"/>
    <w:uiPriority w:val="34"/>
    <w:qFormat/>
    <w:rsid w:val="00BE1E62"/>
    <w:pPr>
      <w:spacing w:after="160" w:line="259" w:lineRule="auto"/>
      <w:ind w:left="720"/>
      <w:contextualSpacing/>
    </w:pPr>
    <w:rPr>
      <w:rFonts w:asciiTheme="minorHAnsi" w:eastAsiaTheme="minorHAnsi" w:hAnsiTheme="minorHAnsi" w:cstheme="minorBidi"/>
      <w:sz w:val="22"/>
      <w:szCs w:val="22"/>
      <w:lang w:eastAsia="en-US"/>
    </w:rPr>
  </w:style>
  <w:style w:type="character" w:styleId="-">
    <w:name w:val="Hyperlink"/>
    <w:basedOn w:val="a0"/>
    <w:uiPriority w:val="99"/>
    <w:unhideWhenUsed/>
    <w:rsid w:val="00464C9B"/>
    <w:rPr>
      <w:color w:val="0000FF" w:themeColor="hyperlink"/>
      <w:u w:val="single"/>
    </w:rPr>
  </w:style>
  <w:style w:type="character" w:customStyle="1" w:styleId="Mention1">
    <w:name w:val="Mention1"/>
    <w:basedOn w:val="a0"/>
    <w:uiPriority w:val="99"/>
    <w:semiHidden/>
    <w:unhideWhenUsed/>
    <w:rsid w:val="003F2447"/>
    <w:rPr>
      <w:color w:val="2B579A"/>
      <w:shd w:val="clear" w:color="auto" w:fill="E6E6E6"/>
    </w:rPr>
  </w:style>
  <w:style w:type="paragraph" w:styleId="a5">
    <w:name w:val="endnote text"/>
    <w:basedOn w:val="a"/>
    <w:link w:val="Char0"/>
    <w:uiPriority w:val="99"/>
    <w:semiHidden/>
    <w:unhideWhenUsed/>
    <w:rsid w:val="00C16B1F"/>
    <w:rPr>
      <w:sz w:val="20"/>
      <w:szCs w:val="20"/>
    </w:rPr>
  </w:style>
  <w:style w:type="character" w:customStyle="1" w:styleId="Char0">
    <w:name w:val="Κείμενο σημείωσης τέλους Char"/>
    <w:basedOn w:val="a0"/>
    <w:link w:val="a5"/>
    <w:uiPriority w:val="99"/>
    <w:semiHidden/>
    <w:rsid w:val="00C16B1F"/>
    <w:rPr>
      <w:rFonts w:ascii="Times New Roman" w:eastAsia="Times New Roman" w:hAnsi="Times New Roman" w:cs="Times New Roman"/>
      <w:sz w:val="20"/>
      <w:szCs w:val="20"/>
      <w:lang w:eastAsia="el-GR"/>
    </w:rPr>
  </w:style>
  <w:style w:type="character" w:styleId="a6">
    <w:name w:val="endnote reference"/>
    <w:basedOn w:val="a0"/>
    <w:uiPriority w:val="99"/>
    <w:semiHidden/>
    <w:unhideWhenUsed/>
    <w:rsid w:val="00C16B1F"/>
    <w:rPr>
      <w:vertAlign w:val="superscript"/>
    </w:rPr>
  </w:style>
  <w:style w:type="paragraph" w:styleId="a7">
    <w:name w:val="header"/>
    <w:basedOn w:val="a"/>
    <w:link w:val="Char1"/>
    <w:uiPriority w:val="99"/>
    <w:semiHidden/>
    <w:unhideWhenUsed/>
    <w:rsid w:val="00570E1F"/>
    <w:pPr>
      <w:tabs>
        <w:tab w:val="center" w:pos="4153"/>
        <w:tab w:val="right" w:pos="8306"/>
      </w:tabs>
    </w:pPr>
  </w:style>
  <w:style w:type="character" w:customStyle="1" w:styleId="Char1">
    <w:name w:val="Κεφαλίδα Char"/>
    <w:basedOn w:val="a0"/>
    <w:link w:val="a7"/>
    <w:uiPriority w:val="99"/>
    <w:semiHidden/>
    <w:rsid w:val="00570E1F"/>
    <w:rPr>
      <w:rFonts w:ascii="Times New Roman" w:eastAsia="Times New Roman" w:hAnsi="Times New Roman" w:cs="Times New Roman"/>
      <w:sz w:val="24"/>
      <w:szCs w:val="24"/>
      <w:lang w:eastAsia="el-GR"/>
    </w:rPr>
  </w:style>
  <w:style w:type="paragraph" w:styleId="a8">
    <w:name w:val="footer"/>
    <w:basedOn w:val="a"/>
    <w:link w:val="Char2"/>
    <w:uiPriority w:val="99"/>
    <w:semiHidden/>
    <w:unhideWhenUsed/>
    <w:rsid w:val="00570E1F"/>
    <w:pPr>
      <w:tabs>
        <w:tab w:val="center" w:pos="4153"/>
        <w:tab w:val="right" w:pos="8306"/>
      </w:tabs>
    </w:pPr>
  </w:style>
  <w:style w:type="character" w:customStyle="1" w:styleId="Char2">
    <w:name w:val="Υποσέλιδο Char"/>
    <w:basedOn w:val="a0"/>
    <w:link w:val="a8"/>
    <w:uiPriority w:val="99"/>
    <w:semiHidden/>
    <w:rsid w:val="00570E1F"/>
    <w:rPr>
      <w:rFonts w:ascii="Times New Roman" w:eastAsia="Times New Roman" w:hAnsi="Times New Roman" w:cs="Times New Roman"/>
      <w:sz w:val="24"/>
      <w:szCs w:val="24"/>
      <w:lang w:eastAsia="el-GR"/>
    </w:rPr>
  </w:style>
  <w:style w:type="character" w:styleId="-0">
    <w:name w:val="FollowedHyperlink"/>
    <w:basedOn w:val="a0"/>
    <w:uiPriority w:val="99"/>
    <w:semiHidden/>
    <w:unhideWhenUsed/>
    <w:rsid w:val="00BF3DF6"/>
    <w:rPr>
      <w:color w:val="800080" w:themeColor="followedHyperlink"/>
      <w:u w:val="single"/>
    </w:rPr>
  </w:style>
  <w:style w:type="paragraph" w:customStyle="1" w:styleId="m-679215361861326876gmail-msolistparagraph">
    <w:name w:val="m_-679215361861326876gmail-msolistparagraph"/>
    <w:basedOn w:val="a"/>
    <w:rsid w:val="005F1A16"/>
    <w:pPr>
      <w:spacing w:before="100" w:beforeAutospacing="1" w:after="100" w:afterAutospacing="1"/>
    </w:pPr>
  </w:style>
  <w:style w:type="paragraph" w:customStyle="1" w:styleId="m7317417428158551481gmail-msolistparagraph">
    <w:name w:val="m_7317417428158551481gmail-msolistparagraph"/>
    <w:basedOn w:val="a"/>
    <w:rsid w:val="007E408C"/>
    <w:pPr>
      <w:spacing w:before="100" w:beforeAutospacing="1" w:after="100" w:afterAutospacing="1"/>
    </w:pPr>
  </w:style>
  <w:style w:type="paragraph" w:styleId="Web">
    <w:name w:val="Normal (Web)"/>
    <w:basedOn w:val="a"/>
    <w:uiPriority w:val="99"/>
    <w:semiHidden/>
    <w:unhideWhenUsed/>
    <w:rsid w:val="00481119"/>
    <w:pPr>
      <w:spacing w:before="100" w:beforeAutospacing="1" w:after="100" w:afterAutospacing="1"/>
    </w:pPr>
  </w:style>
  <w:style w:type="character" w:styleId="a9">
    <w:name w:val="Emphasis"/>
    <w:basedOn w:val="a0"/>
    <w:uiPriority w:val="20"/>
    <w:qFormat/>
    <w:rsid w:val="004811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95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295D"/>
    <w:rPr>
      <w:rFonts w:ascii="Tahoma" w:hAnsi="Tahoma" w:cs="Tahoma"/>
      <w:sz w:val="16"/>
      <w:szCs w:val="16"/>
    </w:rPr>
  </w:style>
  <w:style w:type="character" w:customStyle="1" w:styleId="Char">
    <w:name w:val="Κείμενο πλαισίου Char"/>
    <w:basedOn w:val="a0"/>
    <w:link w:val="a3"/>
    <w:uiPriority w:val="99"/>
    <w:semiHidden/>
    <w:rsid w:val="00CF295D"/>
    <w:rPr>
      <w:rFonts w:ascii="Tahoma" w:eastAsia="Times New Roman" w:hAnsi="Tahoma" w:cs="Tahoma"/>
      <w:sz w:val="16"/>
      <w:szCs w:val="16"/>
      <w:lang w:eastAsia="el-GR"/>
    </w:rPr>
  </w:style>
  <w:style w:type="paragraph" w:styleId="a4">
    <w:name w:val="List Paragraph"/>
    <w:basedOn w:val="a"/>
    <w:uiPriority w:val="34"/>
    <w:qFormat/>
    <w:rsid w:val="00BE1E62"/>
    <w:pPr>
      <w:spacing w:after="160" w:line="259" w:lineRule="auto"/>
      <w:ind w:left="720"/>
      <w:contextualSpacing/>
    </w:pPr>
    <w:rPr>
      <w:rFonts w:asciiTheme="minorHAnsi" w:eastAsiaTheme="minorHAnsi" w:hAnsiTheme="minorHAnsi" w:cstheme="minorBidi"/>
      <w:sz w:val="22"/>
      <w:szCs w:val="22"/>
      <w:lang w:eastAsia="en-US"/>
    </w:rPr>
  </w:style>
  <w:style w:type="character" w:styleId="-">
    <w:name w:val="Hyperlink"/>
    <w:basedOn w:val="a0"/>
    <w:uiPriority w:val="99"/>
    <w:unhideWhenUsed/>
    <w:rsid w:val="00464C9B"/>
    <w:rPr>
      <w:color w:val="0000FF" w:themeColor="hyperlink"/>
      <w:u w:val="single"/>
    </w:rPr>
  </w:style>
  <w:style w:type="character" w:customStyle="1" w:styleId="Mention1">
    <w:name w:val="Mention1"/>
    <w:basedOn w:val="a0"/>
    <w:uiPriority w:val="99"/>
    <w:semiHidden/>
    <w:unhideWhenUsed/>
    <w:rsid w:val="003F2447"/>
    <w:rPr>
      <w:color w:val="2B579A"/>
      <w:shd w:val="clear" w:color="auto" w:fill="E6E6E6"/>
    </w:rPr>
  </w:style>
  <w:style w:type="paragraph" w:styleId="a5">
    <w:name w:val="endnote text"/>
    <w:basedOn w:val="a"/>
    <w:link w:val="Char0"/>
    <w:uiPriority w:val="99"/>
    <w:semiHidden/>
    <w:unhideWhenUsed/>
    <w:rsid w:val="00C16B1F"/>
    <w:rPr>
      <w:sz w:val="20"/>
      <w:szCs w:val="20"/>
    </w:rPr>
  </w:style>
  <w:style w:type="character" w:customStyle="1" w:styleId="Char0">
    <w:name w:val="Κείμενο σημείωσης τέλους Char"/>
    <w:basedOn w:val="a0"/>
    <w:link w:val="a5"/>
    <w:uiPriority w:val="99"/>
    <w:semiHidden/>
    <w:rsid w:val="00C16B1F"/>
    <w:rPr>
      <w:rFonts w:ascii="Times New Roman" w:eastAsia="Times New Roman" w:hAnsi="Times New Roman" w:cs="Times New Roman"/>
      <w:sz w:val="20"/>
      <w:szCs w:val="20"/>
      <w:lang w:eastAsia="el-GR"/>
    </w:rPr>
  </w:style>
  <w:style w:type="character" w:styleId="a6">
    <w:name w:val="endnote reference"/>
    <w:basedOn w:val="a0"/>
    <w:uiPriority w:val="99"/>
    <w:semiHidden/>
    <w:unhideWhenUsed/>
    <w:rsid w:val="00C16B1F"/>
    <w:rPr>
      <w:vertAlign w:val="superscript"/>
    </w:rPr>
  </w:style>
</w:styles>
</file>

<file path=word/webSettings.xml><?xml version="1.0" encoding="utf-8"?>
<w:webSettings xmlns:r="http://schemas.openxmlformats.org/officeDocument/2006/relationships" xmlns:w="http://schemas.openxmlformats.org/wordprocessingml/2006/main">
  <w:divs>
    <w:div w:id="215775184">
      <w:bodyDiv w:val="1"/>
      <w:marLeft w:val="0"/>
      <w:marRight w:val="0"/>
      <w:marTop w:val="0"/>
      <w:marBottom w:val="0"/>
      <w:divBdr>
        <w:top w:val="none" w:sz="0" w:space="0" w:color="auto"/>
        <w:left w:val="none" w:sz="0" w:space="0" w:color="auto"/>
        <w:bottom w:val="none" w:sz="0" w:space="0" w:color="auto"/>
        <w:right w:val="none" w:sz="0" w:space="0" w:color="auto"/>
      </w:divBdr>
    </w:div>
    <w:div w:id="690301010">
      <w:bodyDiv w:val="1"/>
      <w:marLeft w:val="0"/>
      <w:marRight w:val="0"/>
      <w:marTop w:val="0"/>
      <w:marBottom w:val="0"/>
      <w:divBdr>
        <w:top w:val="none" w:sz="0" w:space="0" w:color="auto"/>
        <w:left w:val="none" w:sz="0" w:space="0" w:color="auto"/>
        <w:bottom w:val="none" w:sz="0" w:space="0" w:color="auto"/>
        <w:right w:val="none" w:sz="0" w:space="0" w:color="auto"/>
      </w:divBdr>
    </w:div>
    <w:div w:id="746613240">
      <w:bodyDiv w:val="1"/>
      <w:marLeft w:val="0"/>
      <w:marRight w:val="0"/>
      <w:marTop w:val="0"/>
      <w:marBottom w:val="0"/>
      <w:divBdr>
        <w:top w:val="none" w:sz="0" w:space="0" w:color="auto"/>
        <w:left w:val="none" w:sz="0" w:space="0" w:color="auto"/>
        <w:bottom w:val="none" w:sz="0" w:space="0" w:color="auto"/>
        <w:right w:val="none" w:sz="0" w:space="0" w:color="auto"/>
      </w:divBdr>
    </w:div>
    <w:div w:id="973407062">
      <w:bodyDiv w:val="1"/>
      <w:marLeft w:val="0"/>
      <w:marRight w:val="0"/>
      <w:marTop w:val="0"/>
      <w:marBottom w:val="0"/>
      <w:divBdr>
        <w:top w:val="none" w:sz="0" w:space="0" w:color="auto"/>
        <w:left w:val="none" w:sz="0" w:space="0" w:color="auto"/>
        <w:bottom w:val="none" w:sz="0" w:space="0" w:color="auto"/>
        <w:right w:val="none" w:sz="0" w:space="0" w:color="auto"/>
      </w:divBdr>
    </w:div>
    <w:div w:id="1148089206">
      <w:bodyDiv w:val="1"/>
      <w:marLeft w:val="0"/>
      <w:marRight w:val="0"/>
      <w:marTop w:val="0"/>
      <w:marBottom w:val="0"/>
      <w:divBdr>
        <w:top w:val="none" w:sz="0" w:space="0" w:color="auto"/>
        <w:left w:val="none" w:sz="0" w:space="0" w:color="auto"/>
        <w:bottom w:val="none" w:sz="0" w:space="0" w:color="auto"/>
        <w:right w:val="none" w:sz="0" w:space="0" w:color="auto"/>
      </w:divBdr>
    </w:div>
    <w:div w:id="1688826582">
      <w:bodyDiv w:val="1"/>
      <w:marLeft w:val="0"/>
      <w:marRight w:val="0"/>
      <w:marTop w:val="0"/>
      <w:marBottom w:val="0"/>
      <w:divBdr>
        <w:top w:val="none" w:sz="0" w:space="0" w:color="auto"/>
        <w:left w:val="none" w:sz="0" w:space="0" w:color="auto"/>
        <w:bottom w:val="none" w:sz="0" w:space="0" w:color="auto"/>
        <w:right w:val="none" w:sz="0" w:space="0" w:color="auto"/>
      </w:divBdr>
      <w:divsChild>
        <w:div w:id="2002000763">
          <w:marLeft w:val="0"/>
          <w:marRight w:val="0"/>
          <w:marTop w:val="0"/>
          <w:marBottom w:val="0"/>
          <w:divBdr>
            <w:top w:val="none" w:sz="0" w:space="0" w:color="auto"/>
            <w:left w:val="none" w:sz="0" w:space="0" w:color="auto"/>
            <w:bottom w:val="none" w:sz="0" w:space="0" w:color="auto"/>
            <w:right w:val="none" w:sz="0" w:space="0" w:color="auto"/>
          </w:divBdr>
        </w:div>
        <w:div w:id="1425998804">
          <w:marLeft w:val="0"/>
          <w:marRight w:val="0"/>
          <w:marTop w:val="0"/>
          <w:marBottom w:val="0"/>
          <w:divBdr>
            <w:top w:val="none" w:sz="0" w:space="0" w:color="auto"/>
            <w:left w:val="none" w:sz="0" w:space="0" w:color="auto"/>
            <w:bottom w:val="none" w:sz="0" w:space="0" w:color="auto"/>
            <w:right w:val="none" w:sz="0" w:space="0" w:color="auto"/>
          </w:divBdr>
        </w:div>
        <w:div w:id="1878159205">
          <w:marLeft w:val="0"/>
          <w:marRight w:val="0"/>
          <w:marTop w:val="0"/>
          <w:marBottom w:val="0"/>
          <w:divBdr>
            <w:top w:val="none" w:sz="0" w:space="0" w:color="auto"/>
            <w:left w:val="none" w:sz="0" w:space="0" w:color="auto"/>
            <w:bottom w:val="none" w:sz="0" w:space="0" w:color="auto"/>
            <w:right w:val="none" w:sz="0" w:space="0" w:color="auto"/>
          </w:divBdr>
        </w:div>
        <w:div w:id="659651456">
          <w:marLeft w:val="0"/>
          <w:marRight w:val="0"/>
          <w:marTop w:val="0"/>
          <w:marBottom w:val="0"/>
          <w:divBdr>
            <w:top w:val="none" w:sz="0" w:space="0" w:color="auto"/>
            <w:left w:val="none" w:sz="0" w:space="0" w:color="auto"/>
            <w:bottom w:val="none" w:sz="0" w:space="0" w:color="auto"/>
            <w:right w:val="none" w:sz="0" w:space="0" w:color="auto"/>
          </w:divBdr>
        </w:div>
        <w:div w:id="52168338">
          <w:marLeft w:val="0"/>
          <w:marRight w:val="0"/>
          <w:marTop w:val="0"/>
          <w:marBottom w:val="0"/>
          <w:divBdr>
            <w:top w:val="none" w:sz="0" w:space="0" w:color="auto"/>
            <w:left w:val="none" w:sz="0" w:space="0" w:color="auto"/>
            <w:bottom w:val="none" w:sz="0" w:space="0" w:color="auto"/>
            <w:right w:val="none" w:sz="0" w:space="0" w:color="auto"/>
          </w:divBdr>
        </w:div>
        <w:div w:id="595292171">
          <w:marLeft w:val="0"/>
          <w:marRight w:val="0"/>
          <w:marTop w:val="0"/>
          <w:marBottom w:val="0"/>
          <w:divBdr>
            <w:top w:val="none" w:sz="0" w:space="0" w:color="auto"/>
            <w:left w:val="none" w:sz="0" w:space="0" w:color="auto"/>
            <w:bottom w:val="none" w:sz="0" w:space="0" w:color="auto"/>
            <w:right w:val="none" w:sz="0" w:space="0" w:color="auto"/>
          </w:divBdr>
        </w:div>
        <w:div w:id="124541142">
          <w:marLeft w:val="0"/>
          <w:marRight w:val="0"/>
          <w:marTop w:val="0"/>
          <w:marBottom w:val="0"/>
          <w:divBdr>
            <w:top w:val="none" w:sz="0" w:space="0" w:color="auto"/>
            <w:left w:val="none" w:sz="0" w:space="0" w:color="auto"/>
            <w:bottom w:val="none" w:sz="0" w:space="0" w:color="auto"/>
            <w:right w:val="none" w:sz="0" w:space="0" w:color="auto"/>
          </w:divBdr>
        </w:div>
        <w:div w:id="867986312">
          <w:marLeft w:val="0"/>
          <w:marRight w:val="0"/>
          <w:marTop w:val="0"/>
          <w:marBottom w:val="0"/>
          <w:divBdr>
            <w:top w:val="none" w:sz="0" w:space="0" w:color="auto"/>
            <w:left w:val="none" w:sz="0" w:space="0" w:color="auto"/>
            <w:bottom w:val="none" w:sz="0" w:space="0" w:color="auto"/>
            <w:right w:val="none" w:sz="0" w:space="0" w:color="auto"/>
          </w:divBdr>
        </w:div>
        <w:div w:id="2012298562">
          <w:marLeft w:val="0"/>
          <w:marRight w:val="0"/>
          <w:marTop w:val="0"/>
          <w:marBottom w:val="0"/>
          <w:divBdr>
            <w:top w:val="none" w:sz="0" w:space="0" w:color="auto"/>
            <w:left w:val="none" w:sz="0" w:space="0" w:color="auto"/>
            <w:bottom w:val="none" w:sz="0" w:space="0" w:color="auto"/>
            <w:right w:val="none" w:sz="0" w:space="0" w:color="auto"/>
          </w:divBdr>
        </w:div>
        <w:div w:id="971836261">
          <w:marLeft w:val="0"/>
          <w:marRight w:val="0"/>
          <w:marTop w:val="0"/>
          <w:marBottom w:val="0"/>
          <w:divBdr>
            <w:top w:val="none" w:sz="0" w:space="0" w:color="auto"/>
            <w:left w:val="none" w:sz="0" w:space="0" w:color="auto"/>
            <w:bottom w:val="none" w:sz="0" w:space="0" w:color="auto"/>
            <w:right w:val="none" w:sz="0" w:space="0" w:color="auto"/>
          </w:divBdr>
        </w:div>
        <w:div w:id="450707178">
          <w:marLeft w:val="0"/>
          <w:marRight w:val="0"/>
          <w:marTop w:val="0"/>
          <w:marBottom w:val="0"/>
          <w:divBdr>
            <w:top w:val="none" w:sz="0" w:space="0" w:color="auto"/>
            <w:left w:val="none" w:sz="0" w:space="0" w:color="auto"/>
            <w:bottom w:val="none" w:sz="0" w:space="0" w:color="auto"/>
            <w:right w:val="none" w:sz="0" w:space="0" w:color="auto"/>
          </w:divBdr>
        </w:div>
        <w:div w:id="543444524">
          <w:marLeft w:val="0"/>
          <w:marRight w:val="0"/>
          <w:marTop w:val="0"/>
          <w:marBottom w:val="0"/>
          <w:divBdr>
            <w:top w:val="none" w:sz="0" w:space="0" w:color="auto"/>
            <w:left w:val="none" w:sz="0" w:space="0" w:color="auto"/>
            <w:bottom w:val="none" w:sz="0" w:space="0" w:color="auto"/>
            <w:right w:val="none" w:sz="0" w:space="0" w:color="auto"/>
          </w:divBdr>
        </w:div>
        <w:div w:id="321587882">
          <w:marLeft w:val="0"/>
          <w:marRight w:val="0"/>
          <w:marTop w:val="0"/>
          <w:marBottom w:val="0"/>
          <w:divBdr>
            <w:top w:val="none" w:sz="0" w:space="0" w:color="auto"/>
            <w:left w:val="none" w:sz="0" w:space="0" w:color="auto"/>
            <w:bottom w:val="none" w:sz="0" w:space="0" w:color="auto"/>
            <w:right w:val="none" w:sz="0" w:space="0" w:color="auto"/>
          </w:divBdr>
        </w:div>
        <w:div w:id="338193041">
          <w:marLeft w:val="0"/>
          <w:marRight w:val="0"/>
          <w:marTop w:val="0"/>
          <w:marBottom w:val="0"/>
          <w:divBdr>
            <w:top w:val="none" w:sz="0" w:space="0" w:color="auto"/>
            <w:left w:val="none" w:sz="0" w:space="0" w:color="auto"/>
            <w:bottom w:val="none" w:sz="0" w:space="0" w:color="auto"/>
            <w:right w:val="none" w:sz="0" w:space="0" w:color="auto"/>
          </w:divBdr>
        </w:div>
        <w:div w:id="1364400016">
          <w:marLeft w:val="0"/>
          <w:marRight w:val="0"/>
          <w:marTop w:val="0"/>
          <w:marBottom w:val="0"/>
          <w:divBdr>
            <w:top w:val="none" w:sz="0" w:space="0" w:color="auto"/>
            <w:left w:val="none" w:sz="0" w:space="0" w:color="auto"/>
            <w:bottom w:val="none" w:sz="0" w:space="0" w:color="auto"/>
            <w:right w:val="none" w:sz="0" w:space="0" w:color="auto"/>
          </w:divBdr>
        </w:div>
        <w:div w:id="1908373886">
          <w:marLeft w:val="0"/>
          <w:marRight w:val="0"/>
          <w:marTop w:val="0"/>
          <w:marBottom w:val="0"/>
          <w:divBdr>
            <w:top w:val="none" w:sz="0" w:space="0" w:color="auto"/>
            <w:left w:val="none" w:sz="0" w:space="0" w:color="auto"/>
            <w:bottom w:val="none" w:sz="0" w:space="0" w:color="auto"/>
            <w:right w:val="none" w:sz="0" w:space="0" w:color="auto"/>
          </w:divBdr>
        </w:div>
        <w:div w:id="1748963353">
          <w:marLeft w:val="0"/>
          <w:marRight w:val="0"/>
          <w:marTop w:val="0"/>
          <w:marBottom w:val="0"/>
          <w:divBdr>
            <w:top w:val="none" w:sz="0" w:space="0" w:color="auto"/>
            <w:left w:val="none" w:sz="0" w:space="0" w:color="auto"/>
            <w:bottom w:val="none" w:sz="0" w:space="0" w:color="auto"/>
            <w:right w:val="none" w:sz="0" w:space="0" w:color="auto"/>
          </w:divBdr>
          <w:divsChild>
            <w:div w:id="137573415">
              <w:marLeft w:val="0"/>
              <w:marRight w:val="0"/>
              <w:marTop w:val="0"/>
              <w:marBottom w:val="0"/>
              <w:divBdr>
                <w:top w:val="none" w:sz="0" w:space="0" w:color="auto"/>
                <w:left w:val="none" w:sz="0" w:space="0" w:color="auto"/>
                <w:bottom w:val="none" w:sz="0" w:space="0" w:color="auto"/>
                <w:right w:val="none" w:sz="0" w:space="0" w:color="auto"/>
              </w:divBdr>
            </w:div>
            <w:div w:id="1492990101">
              <w:marLeft w:val="0"/>
              <w:marRight w:val="0"/>
              <w:marTop w:val="0"/>
              <w:marBottom w:val="0"/>
              <w:divBdr>
                <w:top w:val="none" w:sz="0" w:space="0" w:color="auto"/>
                <w:left w:val="none" w:sz="0" w:space="0" w:color="auto"/>
                <w:bottom w:val="none" w:sz="0" w:space="0" w:color="auto"/>
                <w:right w:val="none" w:sz="0" w:space="0" w:color="auto"/>
              </w:divBdr>
            </w:div>
            <w:div w:id="987978181">
              <w:marLeft w:val="0"/>
              <w:marRight w:val="0"/>
              <w:marTop w:val="0"/>
              <w:marBottom w:val="0"/>
              <w:divBdr>
                <w:top w:val="none" w:sz="0" w:space="0" w:color="auto"/>
                <w:left w:val="none" w:sz="0" w:space="0" w:color="auto"/>
                <w:bottom w:val="none" w:sz="0" w:space="0" w:color="auto"/>
                <w:right w:val="none" w:sz="0" w:space="0" w:color="auto"/>
              </w:divBdr>
            </w:div>
            <w:div w:id="1898659173">
              <w:marLeft w:val="0"/>
              <w:marRight w:val="0"/>
              <w:marTop w:val="0"/>
              <w:marBottom w:val="0"/>
              <w:divBdr>
                <w:top w:val="none" w:sz="0" w:space="0" w:color="auto"/>
                <w:left w:val="none" w:sz="0" w:space="0" w:color="auto"/>
                <w:bottom w:val="none" w:sz="0" w:space="0" w:color="auto"/>
                <w:right w:val="none" w:sz="0" w:space="0" w:color="auto"/>
              </w:divBdr>
            </w:div>
          </w:divsChild>
        </w:div>
        <w:div w:id="158618035">
          <w:marLeft w:val="0"/>
          <w:marRight w:val="0"/>
          <w:marTop w:val="0"/>
          <w:marBottom w:val="0"/>
          <w:divBdr>
            <w:top w:val="none" w:sz="0" w:space="0" w:color="auto"/>
            <w:left w:val="none" w:sz="0" w:space="0" w:color="auto"/>
            <w:bottom w:val="none" w:sz="0" w:space="0" w:color="auto"/>
            <w:right w:val="none" w:sz="0" w:space="0" w:color="auto"/>
          </w:divBdr>
        </w:div>
        <w:div w:id="1286931405">
          <w:marLeft w:val="0"/>
          <w:marRight w:val="0"/>
          <w:marTop w:val="0"/>
          <w:marBottom w:val="0"/>
          <w:divBdr>
            <w:top w:val="none" w:sz="0" w:space="0" w:color="auto"/>
            <w:left w:val="none" w:sz="0" w:space="0" w:color="auto"/>
            <w:bottom w:val="none" w:sz="0" w:space="0" w:color="auto"/>
            <w:right w:val="none" w:sz="0" w:space="0" w:color="auto"/>
          </w:divBdr>
          <w:divsChild>
            <w:div w:id="1587153370">
              <w:marLeft w:val="0"/>
              <w:marRight w:val="0"/>
              <w:marTop w:val="0"/>
              <w:marBottom w:val="0"/>
              <w:divBdr>
                <w:top w:val="none" w:sz="0" w:space="0" w:color="auto"/>
                <w:left w:val="none" w:sz="0" w:space="0" w:color="auto"/>
                <w:bottom w:val="none" w:sz="0" w:space="0" w:color="auto"/>
                <w:right w:val="none" w:sz="0" w:space="0" w:color="auto"/>
              </w:divBdr>
            </w:div>
            <w:div w:id="2102529527">
              <w:marLeft w:val="0"/>
              <w:marRight w:val="0"/>
              <w:marTop w:val="0"/>
              <w:marBottom w:val="0"/>
              <w:divBdr>
                <w:top w:val="none" w:sz="0" w:space="0" w:color="auto"/>
                <w:left w:val="none" w:sz="0" w:space="0" w:color="auto"/>
                <w:bottom w:val="none" w:sz="0" w:space="0" w:color="auto"/>
                <w:right w:val="none" w:sz="0" w:space="0" w:color="auto"/>
              </w:divBdr>
            </w:div>
            <w:div w:id="1409039869">
              <w:marLeft w:val="0"/>
              <w:marRight w:val="0"/>
              <w:marTop w:val="0"/>
              <w:marBottom w:val="0"/>
              <w:divBdr>
                <w:top w:val="none" w:sz="0" w:space="0" w:color="auto"/>
                <w:left w:val="none" w:sz="0" w:space="0" w:color="auto"/>
                <w:bottom w:val="none" w:sz="0" w:space="0" w:color="auto"/>
                <w:right w:val="none" w:sz="0" w:space="0" w:color="auto"/>
              </w:divBdr>
            </w:div>
            <w:div w:id="927616392">
              <w:marLeft w:val="0"/>
              <w:marRight w:val="0"/>
              <w:marTop w:val="0"/>
              <w:marBottom w:val="0"/>
              <w:divBdr>
                <w:top w:val="none" w:sz="0" w:space="0" w:color="auto"/>
                <w:left w:val="none" w:sz="0" w:space="0" w:color="auto"/>
                <w:bottom w:val="none" w:sz="0" w:space="0" w:color="auto"/>
                <w:right w:val="none" w:sz="0" w:space="0" w:color="auto"/>
              </w:divBdr>
            </w:div>
            <w:div w:id="1790008953">
              <w:marLeft w:val="0"/>
              <w:marRight w:val="0"/>
              <w:marTop w:val="0"/>
              <w:marBottom w:val="0"/>
              <w:divBdr>
                <w:top w:val="none" w:sz="0" w:space="0" w:color="auto"/>
                <w:left w:val="none" w:sz="0" w:space="0" w:color="auto"/>
                <w:bottom w:val="none" w:sz="0" w:space="0" w:color="auto"/>
                <w:right w:val="none" w:sz="0" w:space="0" w:color="auto"/>
              </w:divBdr>
            </w:div>
            <w:div w:id="15297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C11E9-F6D7-4FAA-8A82-F4001B5F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1617</Words>
  <Characters>8738</Characters>
  <Application>Microsoft Office Word</Application>
  <DocSecurity>0</DocSecurity>
  <Lines>72</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GRYFYP_user02</dc:creator>
  <cp:lastModifiedBy>GiannikosA</cp:lastModifiedBy>
  <cp:revision>7</cp:revision>
  <cp:lastPrinted>2018-03-02T11:45:00Z</cp:lastPrinted>
  <dcterms:created xsi:type="dcterms:W3CDTF">2018-05-07T10:08:00Z</dcterms:created>
  <dcterms:modified xsi:type="dcterms:W3CDTF">2018-05-10T17:23:00Z</dcterms:modified>
</cp:coreProperties>
</file>