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9" w:rsidRPr="005B5348" w:rsidRDefault="00863F96" w:rsidP="000B0C35">
      <w:pPr>
        <w:spacing w:after="200" w:line="276" w:lineRule="auto"/>
        <w:rPr>
          <w:rFonts w:ascii="Garamond" w:hAnsi="Garamond"/>
          <w:b/>
        </w:rPr>
      </w:pPr>
      <w:r w:rsidRPr="00863F96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-296131</wp:posOffset>
            </wp:positionH>
            <wp:positionV relativeFrom="paragraph">
              <wp:posOffset>-402038</wp:posOffset>
            </wp:positionV>
            <wp:extent cx="6567776" cy="993913"/>
            <wp:effectExtent l="0" t="0" r="5080" b="0"/>
            <wp:wrapNone/>
            <wp:docPr id="1" name="Picture 14" descr="/Users/stavroula/Stavroula Works/Ypourgeio Dioikhtikhs Anasigkrotisis 2020/Epistoloxarto/Epistoloxarto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tavroula/Stavroula Works/Ypourgeio Dioikhtikhs Anasigkrotisis 2020/Epistoloxarto/Epistoloxarto 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14" cy="99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95D" w:rsidRPr="00383D0E">
        <w:rPr>
          <w:rFonts w:asciiTheme="majorHAnsi" w:hAnsiTheme="majorHAnsi"/>
          <w:i/>
        </w:rPr>
        <w:tab/>
      </w:r>
      <w:r w:rsidR="000C7EE9" w:rsidRPr="005B5348">
        <w:rPr>
          <w:rFonts w:ascii="Garamond" w:hAnsi="Garamond"/>
          <w:b/>
        </w:rPr>
        <w:t xml:space="preserve"> </w:t>
      </w:r>
    </w:p>
    <w:p w:rsidR="00CF295D" w:rsidRPr="00863F96" w:rsidRDefault="00AB4144" w:rsidP="000B0C35">
      <w:pPr>
        <w:spacing w:after="200" w:line="276" w:lineRule="auto"/>
        <w:ind w:right="377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/>
      </w:r>
      <w:r w:rsidR="0063511C">
        <w:rPr>
          <w:rFonts w:asciiTheme="minorHAnsi" w:hAnsiTheme="minorHAnsi"/>
          <w:b/>
          <w:sz w:val="22"/>
          <w:szCs w:val="22"/>
        </w:rPr>
        <w:t xml:space="preserve">               </w:t>
      </w:r>
      <w:r w:rsidR="00CF295D" w:rsidRPr="00863F96">
        <w:rPr>
          <w:rFonts w:asciiTheme="minorHAnsi" w:hAnsiTheme="minorHAnsi"/>
          <w:b/>
          <w:sz w:val="22"/>
          <w:szCs w:val="22"/>
        </w:rPr>
        <w:t xml:space="preserve">ΓΡΑΦΕΙΟ </w:t>
      </w:r>
      <w:r w:rsidR="00EE4A1F">
        <w:rPr>
          <w:rFonts w:asciiTheme="minorHAnsi" w:hAnsiTheme="minorHAnsi"/>
          <w:b/>
          <w:sz w:val="22"/>
          <w:szCs w:val="22"/>
        </w:rPr>
        <w:t>ΤΥΠΟΥ</w:t>
      </w:r>
    </w:p>
    <w:p w:rsidR="000C7EE9" w:rsidRPr="00321677" w:rsidRDefault="00442E8B" w:rsidP="000B0C35">
      <w:pPr>
        <w:autoSpaceDE w:val="0"/>
        <w:autoSpaceDN w:val="0"/>
        <w:adjustRightInd w:val="0"/>
        <w:spacing w:after="200" w:line="276" w:lineRule="auto"/>
        <w:ind w:left="504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2167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2B02F1" w:rsidRPr="00321677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63511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1351D">
        <w:rPr>
          <w:rFonts w:asciiTheme="minorHAnsi" w:eastAsiaTheme="minorHAnsi" w:hAnsiTheme="minorHAnsi" w:cstheme="minorHAnsi"/>
          <w:sz w:val="22"/>
          <w:szCs w:val="22"/>
          <w:lang w:eastAsia="en-US"/>
        </w:rPr>
        <w:t>Α</w:t>
      </w:r>
      <w:r w:rsidR="0043460A" w:rsidRPr="0032167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θήνα, </w:t>
      </w:r>
      <w:r w:rsidR="003A1880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="0061351D" w:rsidRPr="0063511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1351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Μαΐου </w:t>
      </w:r>
      <w:r w:rsidR="008438CF" w:rsidRPr="00321677">
        <w:rPr>
          <w:rFonts w:asciiTheme="minorHAnsi" w:eastAsiaTheme="minorHAnsi" w:hAnsiTheme="minorHAnsi" w:cstheme="minorHAnsi"/>
          <w:sz w:val="22"/>
          <w:szCs w:val="22"/>
          <w:lang w:eastAsia="en-US"/>
        </w:rPr>
        <w:t>201</w:t>
      </w:r>
      <w:r w:rsidR="009E375B" w:rsidRPr="00321677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0C7EE9" w:rsidRPr="0032167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C00027" w:rsidRDefault="00C00027" w:rsidP="00C00027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12488" w:rsidRPr="00C00027" w:rsidRDefault="00C00027" w:rsidP="00C00027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0027">
        <w:rPr>
          <w:rFonts w:asciiTheme="minorHAnsi" w:hAnsiTheme="minorHAnsi" w:cstheme="minorHAnsi"/>
          <w:b/>
          <w:sz w:val="22"/>
          <w:szCs w:val="22"/>
        </w:rPr>
        <w:t>ΔΕΛΤΙΟ ΤΥΠΟΥ</w:t>
      </w:r>
    </w:p>
    <w:p w:rsidR="00BE1304" w:rsidRPr="00C00027" w:rsidRDefault="0063511C" w:rsidP="0063511C">
      <w:pPr>
        <w:shd w:val="clear" w:color="auto" w:fill="FFFFFF"/>
        <w:spacing w:after="200" w:line="276" w:lineRule="auto"/>
        <w:jc w:val="center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>Συνέντευξη της Υπουργού Διοικητικής Ανασυγκρότησης, Όλγας Γεροβασίλη στο «Ραδιόφωνο 24</w:t>
      </w:r>
      <w:r w:rsidRPr="0063511C">
        <w:rPr>
          <w:rFonts w:asciiTheme="minorHAnsi" w:hAnsiTheme="minorHAnsi" w:cstheme="minorHAnsi"/>
          <w:b/>
          <w:bCs/>
          <w:color w:val="222222"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7» και τους δημοσιογράφους Βασίλη </w:t>
      </w:r>
      <w:proofErr w:type="spellStart"/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>Σκουρή</w:t>
      </w:r>
      <w:proofErr w:type="spellEnd"/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και Αγγελική Σπανού</w:t>
      </w:r>
    </w:p>
    <w:p w:rsidR="00BE1304" w:rsidRPr="00C00027" w:rsidRDefault="00BE1304" w:rsidP="00C00027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63511C" w:rsidRPr="0063511C" w:rsidRDefault="0063511C" w:rsidP="0063511C">
      <w:pPr>
        <w:pStyle w:val="Web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Η ΝΔ προσπαθεί να τορπιλίσει την προσπάθεια </w:t>
      </w:r>
      <w:proofErr w:type="spellStart"/>
      <w:r w:rsidRPr="0063511C">
        <w:rPr>
          <w:rFonts w:asciiTheme="minorHAnsi" w:hAnsiTheme="minorHAnsi" w:cstheme="minorHAnsi"/>
          <w:color w:val="444444"/>
          <w:sz w:val="22"/>
          <w:szCs w:val="22"/>
        </w:rPr>
        <w:t>αποκομματικοποίησης</w:t>
      </w:r>
      <w:proofErr w:type="spellEnd"/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του κράτους και κρίνει αρνητικά πριν ολοκληρωθούν οι σ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χετικές διαδικασίες, ανέφερε η Υ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πουργός Διοικητικής Ανασυγκρότησης, Όλγα Γεροβασίλη, μιλώντας στο </w:t>
      </w:r>
      <w:r>
        <w:rPr>
          <w:rFonts w:asciiTheme="minorHAnsi" w:hAnsiTheme="minorHAnsi" w:cstheme="minorHAnsi"/>
          <w:color w:val="444444"/>
          <w:sz w:val="22"/>
          <w:szCs w:val="22"/>
        </w:rPr>
        <w:t>«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Ραδιόφωνο 24/7</w:t>
      </w:r>
      <w:r>
        <w:rPr>
          <w:rFonts w:asciiTheme="minorHAnsi" w:hAnsiTheme="minorHAnsi" w:cstheme="minorHAnsi"/>
          <w:color w:val="444444"/>
          <w:sz w:val="22"/>
          <w:szCs w:val="22"/>
        </w:rPr>
        <w:t>»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63511C" w:rsidRPr="0063511C" w:rsidRDefault="0063511C" w:rsidP="0063511C">
      <w:pPr>
        <w:pStyle w:val="Web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63511C">
        <w:rPr>
          <w:rFonts w:asciiTheme="minorHAnsi" w:hAnsiTheme="minorHAnsi" w:cstheme="minorHAnsi"/>
          <w:color w:val="444444"/>
          <w:sz w:val="22"/>
          <w:szCs w:val="22"/>
        </w:rPr>
        <w:t>Κληθείσα να σχολιάσει τις χθεσινές αναφορές του Κυριάκου Μητσοτάκη ότι θα ξηλώσει «το κομματικό κράτος του ΣΥΡΙΖΑ», η κ. Γεροβασίλη ανέφερε ότι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,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ενώ μέχρι σήμερα οι γενικοί γραμματείς και τα στελέχη του Δημοσίου επιλέγονταν από τους υπουργούς, αντίθετα σήμερα η επιλογή γίνεται αξιοκρατικά με μια «διαφανή και ξεκάθαρη διαδικασία», η οποία υποστηρίζεται από ανεξάρτητες αρχές, χωρίς την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 xml:space="preserve"> εμπλοκή πολιτικών προσώπων. Η Υ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πουργός υπογράμμισε ότι ο κ. Μητσοτάκης είπε ότι θα επαναφέρει τον προηγούμενο τρόπο επιλογής, ενώ πρόσθεσε πως στη ΝΔ «προσπαθούν να τορπιλίσουν </w:t>
      </w:r>
      <w:proofErr w:type="spellStart"/>
      <w:r w:rsidRPr="0063511C">
        <w:rPr>
          <w:rFonts w:asciiTheme="minorHAnsi" w:hAnsiTheme="minorHAnsi" w:cstheme="minorHAnsi"/>
          <w:color w:val="444444"/>
          <w:sz w:val="22"/>
          <w:szCs w:val="22"/>
        </w:rPr>
        <w:t>ό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,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τι</w:t>
      </w:r>
      <w:proofErr w:type="spellEnd"/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γίνεται». Η ίδια αναγνώρισε ότι παρατηρούνται κάποιες καθυστερήσεις στην όλη διαδικασία, εξαιτίας του μεγάλου φόρτου εργασίας που έχει πέσει στο ΑΣΕΠ και στις επιτροπές επιλογής, αλλά εκτίμησε ότι οι τ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οποθετήσεις Γενικών Γραμματέων και Δ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ιευθυντών θα έχουν ολοκληρωθεί εμπρόθεσμα, πριν από την ολοκλήρωση του προγράμματος.</w:t>
      </w:r>
    </w:p>
    <w:p w:rsidR="0063511C" w:rsidRPr="0063511C" w:rsidRDefault="0063511C" w:rsidP="0063511C">
      <w:pPr>
        <w:pStyle w:val="Web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63511C">
        <w:rPr>
          <w:rFonts w:asciiTheme="minorHAnsi" w:hAnsiTheme="minorHAnsi" w:cstheme="minorHAnsi"/>
          <w:color w:val="444444"/>
          <w:sz w:val="22"/>
          <w:szCs w:val="22"/>
        </w:rPr>
        <w:t>Για το θέμα των συμβασιούχων η Υπουργός δήλωσε ότι «υπάρχουν συμβασιούχοι που εργάζονται για 10-15 χρόνια σε θέσεις που καλύπτουν πάγιες και διαρκείς ανάγκες. Μαζί με τον Υπουργό Εσωτερικών ταυτιζόμαστε με αυτούς τους ανθρώπους και θέλουμε να τους αντιμετωπίσουμε δίκαια. Η προσπάθειά μας είναι διαρκής και εκτιμούμε ότι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,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όσο περνάει ο καιρός και η χώρα βελτιώνει τα δημοσιονομικά της και τη θέση 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της,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αυτοί που καλύπτουν για χρόνια πάγιες και διαρκείς αν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άγκες του Δημοσίου –όχι όλοι οι συμβασιούχοι–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συμμετέχουν στις νόμι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μ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ες διαδικασίες για την ένταξή τους στο μόνιμο προσωπικό».</w:t>
      </w:r>
    </w:p>
    <w:p w:rsidR="0063511C" w:rsidRPr="0063511C" w:rsidRDefault="0063511C" w:rsidP="0063511C">
      <w:pPr>
        <w:pStyle w:val="Web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63511C">
        <w:rPr>
          <w:rFonts w:asciiTheme="minorHAnsi" w:hAnsiTheme="minorHAnsi" w:cstheme="minorHAnsi"/>
          <w:color w:val="444444"/>
          <w:sz w:val="22"/>
          <w:szCs w:val="22"/>
        </w:rPr>
        <w:t>Η κ. Γεροβασίλη είπε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 xml:space="preserve"> ακόμη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ότι «ρίχνουν λάσπη στον ανεμιστήρα» όσοι υποστηρίζουν τα περί μεγάλου αριθμού μετακλητών υπαλλήλων, διευκρινίζοντας ότι αυτή η κυβέρνηση διαθέτει τους μισούς σε σχέση με τις προηγούμενες κυβερνήσεις,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 xml:space="preserve"> ενώ ανέφερε χαρακτηριστικά το Υ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πουργείο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 xml:space="preserve"> Διοικητικής Ανασυγκρότησης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, όπου «από δεκάδες προηγούμενων υπουργών έχουμε φτάσει σε μονοψήφιο νούμερο μετακλητών».</w:t>
      </w:r>
    </w:p>
    <w:p w:rsidR="0063511C" w:rsidRDefault="0063511C" w:rsidP="0063511C">
      <w:pPr>
        <w:pStyle w:val="Web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63511C">
        <w:rPr>
          <w:rFonts w:asciiTheme="minorHAnsi" w:hAnsiTheme="minorHAnsi" w:cstheme="minorHAnsi"/>
          <w:color w:val="444444"/>
          <w:sz w:val="22"/>
          <w:szCs w:val="22"/>
        </w:rPr>
        <w:t>Απέρριψε, επίσης, τα περί αύξησης των δημοσίων υπ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αλλήλων, λέγοντας ότι αντιθέτως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–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όπως πιστοποιεί και το ηλεκτρονικό σύστημα «Απογραφή»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–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έχουν μειωθεί, ενώ κατηγόρησε προηγούμενες κυβερνήσεις, οι οποίες «με βάση συμφωνίες που έκαναν στα μνημόνια το μόνο που σκέφτηκαν για να ελαττώσουν το κόστος του Δημοσίου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·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δεν ήταν η πάταξη της γραφειοκρατίας, η ανάπτυξη της 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lastRenderedPageBreak/>
        <w:t>ηλεκτρονικής διακυβ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έρνησης ή το σύστημα προμηθειών. Α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>ντίθετα</w:t>
      </w:r>
      <w:r w:rsidR="008E2020">
        <w:rPr>
          <w:rFonts w:asciiTheme="minorHAnsi" w:hAnsiTheme="minorHAnsi" w:cstheme="minorHAnsi"/>
          <w:color w:val="444444"/>
          <w:sz w:val="22"/>
          <w:szCs w:val="22"/>
        </w:rPr>
        <w:t>,</w:t>
      </w:r>
      <w:r w:rsidRPr="0063511C">
        <w:rPr>
          <w:rFonts w:asciiTheme="minorHAnsi" w:hAnsiTheme="minorHAnsi" w:cstheme="minorHAnsi"/>
          <w:color w:val="444444"/>
          <w:sz w:val="22"/>
          <w:szCs w:val="22"/>
        </w:rPr>
        <w:t xml:space="preserve"> σκέφτηκαν να απολύσουν 15.000-20.000 ανθρώπους».</w:t>
      </w:r>
    </w:p>
    <w:p w:rsidR="0063511C" w:rsidRPr="0063511C" w:rsidRDefault="0063511C" w:rsidP="0063511C">
      <w:pPr>
        <w:pStyle w:val="Web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color w:val="444444"/>
          <w:sz w:val="22"/>
          <w:szCs w:val="22"/>
        </w:rPr>
      </w:pPr>
    </w:p>
    <w:p w:rsidR="00CA6697" w:rsidRDefault="0063511C" w:rsidP="0063511C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***</w:t>
      </w:r>
    </w:p>
    <w:p w:rsidR="008246E5" w:rsidRDefault="0063511C" w:rsidP="008246E5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F27D9">
        <w:rPr>
          <w:rFonts w:asciiTheme="minorHAnsi" w:hAnsiTheme="minorHAnsi" w:cstheme="minorHAnsi"/>
          <w:i/>
          <w:sz w:val="22"/>
          <w:szCs w:val="22"/>
        </w:rPr>
        <w:t xml:space="preserve">Από το </w:t>
      </w:r>
      <w:hyperlink r:id="rId9" w:history="1">
        <w:r w:rsidRPr="009F27D9">
          <w:rPr>
            <w:rStyle w:val="-"/>
            <w:rFonts w:asciiTheme="minorHAnsi" w:hAnsiTheme="minorHAnsi" w:cstheme="minorHAnsi"/>
            <w:i/>
            <w:sz w:val="22"/>
            <w:szCs w:val="22"/>
          </w:rPr>
          <w:t>τηλεγράφημα</w:t>
        </w:r>
      </w:hyperlink>
      <w:r w:rsidRPr="009F27D9">
        <w:rPr>
          <w:rFonts w:asciiTheme="minorHAnsi" w:hAnsiTheme="minorHAnsi" w:cstheme="minorHAnsi"/>
          <w:i/>
          <w:sz w:val="22"/>
          <w:szCs w:val="22"/>
        </w:rPr>
        <w:t xml:space="preserve"> του Απόστολου </w:t>
      </w:r>
      <w:proofErr w:type="spellStart"/>
      <w:r w:rsidRPr="009F27D9">
        <w:rPr>
          <w:rFonts w:asciiTheme="minorHAnsi" w:hAnsiTheme="minorHAnsi" w:cstheme="minorHAnsi"/>
          <w:i/>
          <w:sz w:val="22"/>
          <w:szCs w:val="22"/>
        </w:rPr>
        <w:t>Μιχαλούδη</w:t>
      </w:r>
      <w:proofErr w:type="spellEnd"/>
      <w:r w:rsidRPr="009F27D9">
        <w:rPr>
          <w:rFonts w:asciiTheme="minorHAnsi" w:hAnsiTheme="minorHAnsi" w:cstheme="minorHAnsi"/>
          <w:i/>
          <w:sz w:val="22"/>
          <w:szCs w:val="22"/>
        </w:rPr>
        <w:t xml:space="preserve"> στο ΑΠΕ-ΜΠΕ.</w:t>
      </w:r>
    </w:p>
    <w:p w:rsidR="008246E5" w:rsidRDefault="008246E5" w:rsidP="00C00027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246E5" w:rsidRDefault="008246E5" w:rsidP="00C00027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246E5" w:rsidRPr="001C4BF4" w:rsidRDefault="008246E5" w:rsidP="008246E5">
      <w:pPr>
        <w:spacing w:before="100" w:beforeAutospacing="1" w:after="100" w:afterAutospacing="1"/>
        <w:jc w:val="center"/>
        <w:rPr>
          <w:rFonts w:cstheme="minorHAnsi"/>
          <w:noProof/>
        </w:rPr>
      </w:pPr>
      <w:r>
        <w:rPr>
          <w:rFonts w:cstheme="minorHAnsi"/>
          <w:noProof/>
          <w:color w:val="0000FF"/>
        </w:rPr>
        <w:drawing>
          <wp:inline distT="0" distB="0" distL="0" distR="0">
            <wp:extent cx="360000" cy="360919"/>
            <wp:effectExtent l="19050" t="0" r="1950" b="0"/>
            <wp:docPr id="2" name="Εικόνα 1" descr="pin-faceboo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pin-faceboo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00FF"/>
        </w:rPr>
        <w:drawing>
          <wp:inline distT="0" distB="0" distL="0" distR="0">
            <wp:extent cx="360000" cy="360919"/>
            <wp:effectExtent l="19050" t="0" r="1950" b="0"/>
            <wp:docPr id="7" name="Εικόνα 2" descr="pin-twitte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pin-twitter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00FF"/>
        </w:rPr>
        <w:drawing>
          <wp:inline distT="0" distB="0" distL="0" distR="0">
            <wp:extent cx="360000" cy="361243"/>
            <wp:effectExtent l="19050" t="0" r="1950" b="0"/>
            <wp:docPr id="8" name="Εικόνα 3" descr="pin-d20-Pin_final-9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pin-d20-Pin_final-9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00FF"/>
        </w:rPr>
        <w:drawing>
          <wp:inline distT="0" distB="0" distL="0" distR="0">
            <wp:extent cx="358761" cy="360000"/>
            <wp:effectExtent l="19050" t="0" r="3189" b="0"/>
            <wp:docPr id="9" name="Εικόνα 4" descr="pin-websit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pin-websit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61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00FF"/>
        </w:rPr>
        <w:drawing>
          <wp:inline distT="0" distB="0" distL="0" distR="0">
            <wp:extent cx="360630" cy="360000"/>
            <wp:effectExtent l="19050" t="0" r="1320" b="0"/>
            <wp:docPr id="10" name="Εικόνα 5" descr="pin-infogov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pin-infogov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30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6E5" w:rsidRDefault="008246E5" w:rsidP="008246E5">
      <w:pPr>
        <w:spacing w:before="100" w:beforeAutospacing="1" w:after="100" w:afterAutospacing="1"/>
        <w:jc w:val="center"/>
        <w:rPr>
          <w:rFonts w:cstheme="minorHAnsi"/>
          <w:noProof/>
        </w:rPr>
      </w:pPr>
      <w:r>
        <w:rPr>
          <w:rFonts w:cstheme="minorHAnsi"/>
          <w:noProof/>
        </w:rPr>
        <w:t> </w:t>
      </w:r>
    </w:p>
    <w:p w:rsidR="0063511C" w:rsidRPr="00C00027" w:rsidRDefault="0063511C" w:rsidP="00C00027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1119" w:rsidRPr="00C00027" w:rsidRDefault="00481119" w:rsidP="00C00027">
      <w:pPr>
        <w:pStyle w:val="Web"/>
        <w:spacing w:after="20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0027">
        <w:rPr>
          <w:rFonts w:asciiTheme="minorHAnsi" w:hAnsiTheme="minorHAnsi" w:cstheme="minorHAnsi"/>
          <w:sz w:val="22"/>
          <w:szCs w:val="22"/>
        </w:rPr>
        <w:t> </w:t>
      </w:r>
    </w:p>
    <w:p w:rsidR="000B0C35" w:rsidRPr="00C00027" w:rsidRDefault="000B0C35" w:rsidP="00C00027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6163FA" w:rsidRPr="00C00027" w:rsidRDefault="006163FA" w:rsidP="00C00027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sectPr w:rsidR="006163FA" w:rsidRPr="00C00027" w:rsidSect="0084307D">
      <w:footerReference w:type="default" r:id="rId20"/>
      <w:pgSz w:w="11906" w:h="16838"/>
      <w:pgMar w:top="1134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A0C" w:rsidRDefault="00534A0C" w:rsidP="00C16B1F">
      <w:r>
        <w:separator/>
      </w:r>
    </w:p>
  </w:endnote>
  <w:endnote w:type="continuationSeparator" w:id="0">
    <w:p w:rsidR="00534A0C" w:rsidRDefault="00534A0C" w:rsidP="00C1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570E1F" w:rsidRPr="006A61F1" w:rsidRDefault="00570E1F" w:rsidP="006A61F1">
    <w:pPr>
      <w:jc w:val="center"/>
      <w:rPr>
        <w:rFonts w:asciiTheme="minorHAnsi" w:eastAsiaTheme="minorHAnsi" w:hAnsiTheme="minorHAnsi" w:cs="TimesNewRomanPSMT"/>
        <w:b/>
        <w:sz w:val="16"/>
        <w:szCs w:val="16"/>
        <w:lang w:eastAsia="en-US"/>
      </w:rPr>
    </w:pP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Βασ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. Σοφίας 15, 106 74 Αθήνα – 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Τηλ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.: 2131313581</w:t>
    </w:r>
    <w:r w:rsidR="006A61F1"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, 2131313047, 2131313510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Fax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2103641048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Email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press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@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ydmed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gov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gr</w:t>
    </w:r>
    <w:proofErr w:type="spellEnd"/>
  </w:p>
  <w:p w:rsidR="00570E1F" w:rsidRDefault="00570E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A0C" w:rsidRDefault="00534A0C" w:rsidP="00C16B1F">
      <w:r>
        <w:separator/>
      </w:r>
    </w:p>
  </w:footnote>
  <w:footnote w:type="continuationSeparator" w:id="0">
    <w:p w:rsidR="00534A0C" w:rsidRDefault="00534A0C" w:rsidP="00C16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B67"/>
    <w:multiLevelType w:val="hybridMultilevel"/>
    <w:tmpl w:val="E45C3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87E0E"/>
    <w:multiLevelType w:val="hybridMultilevel"/>
    <w:tmpl w:val="899C92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13812"/>
    <w:multiLevelType w:val="hybridMultilevel"/>
    <w:tmpl w:val="8384C9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95D86"/>
    <w:multiLevelType w:val="hybridMultilevel"/>
    <w:tmpl w:val="35B4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F0BE0"/>
    <w:multiLevelType w:val="hybridMultilevel"/>
    <w:tmpl w:val="6E2E6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73EA5"/>
    <w:multiLevelType w:val="hybridMultilevel"/>
    <w:tmpl w:val="10BEA92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F01A95"/>
    <w:multiLevelType w:val="hybridMultilevel"/>
    <w:tmpl w:val="1548BFBA"/>
    <w:lvl w:ilvl="0" w:tplc="258AA0CA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778B5"/>
    <w:multiLevelType w:val="hybridMultilevel"/>
    <w:tmpl w:val="60147818"/>
    <w:lvl w:ilvl="0" w:tplc="BBE0297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E475B"/>
    <w:multiLevelType w:val="hybridMultilevel"/>
    <w:tmpl w:val="55B8F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96854"/>
    <w:multiLevelType w:val="hybridMultilevel"/>
    <w:tmpl w:val="32FC4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4C19EE"/>
    <w:multiLevelType w:val="hybridMultilevel"/>
    <w:tmpl w:val="964A2A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A4AF2"/>
    <w:multiLevelType w:val="hybridMultilevel"/>
    <w:tmpl w:val="DABC0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C123B1"/>
    <w:multiLevelType w:val="hybridMultilevel"/>
    <w:tmpl w:val="F5CADE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E15C3C"/>
    <w:multiLevelType w:val="hybridMultilevel"/>
    <w:tmpl w:val="6FB02C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B153B7"/>
    <w:multiLevelType w:val="hybridMultilevel"/>
    <w:tmpl w:val="014E4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0"/>
  </w:num>
  <w:num w:numId="5">
    <w:abstractNumId w:val="11"/>
  </w:num>
  <w:num w:numId="6">
    <w:abstractNumId w:val="4"/>
  </w:num>
  <w:num w:numId="7">
    <w:abstractNumId w:val="9"/>
  </w:num>
  <w:num w:numId="8">
    <w:abstractNumId w:val="7"/>
  </w:num>
  <w:num w:numId="9">
    <w:abstractNumId w:val="13"/>
  </w:num>
  <w:num w:numId="10">
    <w:abstractNumId w:val="5"/>
  </w:num>
  <w:num w:numId="11">
    <w:abstractNumId w:val="12"/>
  </w:num>
  <w:num w:numId="12">
    <w:abstractNumId w:val="8"/>
  </w:num>
  <w:num w:numId="13">
    <w:abstractNumId w:val="2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95D"/>
    <w:rsid w:val="00006EDF"/>
    <w:rsid w:val="00015BA8"/>
    <w:rsid w:val="0002323A"/>
    <w:rsid w:val="00025FA0"/>
    <w:rsid w:val="00033D64"/>
    <w:rsid w:val="00053C23"/>
    <w:rsid w:val="0006440D"/>
    <w:rsid w:val="00065E83"/>
    <w:rsid w:val="00087870"/>
    <w:rsid w:val="000A43E5"/>
    <w:rsid w:val="000B0B3A"/>
    <w:rsid w:val="000B0C35"/>
    <w:rsid w:val="000C7EE9"/>
    <w:rsid w:val="000D3BA3"/>
    <w:rsid w:val="000D753A"/>
    <w:rsid w:val="00102AEA"/>
    <w:rsid w:val="0011202A"/>
    <w:rsid w:val="00116432"/>
    <w:rsid w:val="001179A5"/>
    <w:rsid w:val="0014725D"/>
    <w:rsid w:val="00156EB2"/>
    <w:rsid w:val="0017100E"/>
    <w:rsid w:val="00184C70"/>
    <w:rsid w:val="001A17FB"/>
    <w:rsid w:val="001D5E54"/>
    <w:rsid w:val="001E20CE"/>
    <w:rsid w:val="001E2758"/>
    <w:rsid w:val="001E3A27"/>
    <w:rsid w:val="001E647E"/>
    <w:rsid w:val="00200230"/>
    <w:rsid w:val="002204D5"/>
    <w:rsid w:val="002235CC"/>
    <w:rsid w:val="002373F8"/>
    <w:rsid w:val="00274DFD"/>
    <w:rsid w:val="00282519"/>
    <w:rsid w:val="002B02F1"/>
    <w:rsid w:val="002B1686"/>
    <w:rsid w:val="002B3CBA"/>
    <w:rsid w:val="002B5423"/>
    <w:rsid w:val="002C674D"/>
    <w:rsid w:val="002D361D"/>
    <w:rsid w:val="002F0EA6"/>
    <w:rsid w:val="00302D77"/>
    <w:rsid w:val="00312488"/>
    <w:rsid w:val="00314966"/>
    <w:rsid w:val="00321677"/>
    <w:rsid w:val="0032606C"/>
    <w:rsid w:val="00333A52"/>
    <w:rsid w:val="0033592A"/>
    <w:rsid w:val="0035191E"/>
    <w:rsid w:val="00374B61"/>
    <w:rsid w:val="003807A1"/>
    <w:rsid w:val="00391F6B"/>
    <w:rsid w:val="003A1880"/>
    <w:rsid w:val="003A1FFF"/>
    <w:rsid w:val="003D5AEB"/>
    <w:rsid w:val="003F0C33"/>
    <w:rsid w:val="003F2447"/>
    <w:rsid w:val="004062FC"/>
    <w:rsid w:val="004253B6"/>
    <w:rsid w:val="004323EF"/>
    <w:rsid w:val="0043460A"/>
    <w:rsid w:val="00442E8B"/>
    <w:rsid w:val="004517A2"/>
    <w:rsid w:val="00464C9B"/>
    <w:rsid w:val="00477A15"/>
    <w:rsid w:val="00481119"/>
    <w:rsid w:val="0048730F"/>
    <w:rsid w:val="00496E4A"/>
    <w:rsid w:val="004B1D9E"/>
    <w:rsid w:val="004C0753"/>
    <w:rsid w:val="004D5933"/>
    <w:rsid w:val="00515069"/>
    <w:rsid w:val="00524866"/>
    <w:rsid w:val="00534A0C"/>
    <w:rsid w:val="00535B49"/>
    <w:rsid w:val="005426EF"/>
    <w:rsid w:val="00570E1F"/>
    <w:rsid w:val="005B21CD"/>
    <w:rsid w:val="005B28FD"/>
    <w:rsid w:val="005B5348"/>
    <w:rsid w:val="005D73A7"/>
    <w:rsid w:val="005F1A16"/>
    <w:rsid w:val="00605917"/>
    <w:rsid w:val="00606CAA"/>
    <w:rsid w:val="0061351D"/>
    <w:rsid w:val="006163FA"/>
    <w:rsid w:val="00622C0B"/>
    <w:rsid w:val="0063511C"/>
    <w:rsid w:val="00684ED2"/>
    <w:rsid w:val="00693344"/>
    <w:rsid w:val="006940C1"/>
    <w:rsid w:val="006A607B"/>
    <w:rsid w:val="006A61F1"/>
    <w:rsid w:val="006C5306"/>
    <w:rsid w:val="006D5910"/>
    <w:rsid w:val="006E0F7F"/>
    <w:rsid w:val="006F2450"/>
    <w:rsid w:val="006F77FD"/>
    <w:rsid w:val="00707C5B"/>
    <w:rsid w:val="00720B46"/>
    <w:rsid w:val="00726AAC"/>
    <w:rsid w:val="0073002F"/>
    <w:rsid w:val="00742581"/>
    <w:rsid w:val="00744294"/>
    <w:rsid w:val="0076008A"/>
    <w:rsid w:val="007831AA"/>
    <w:rsid w:val="007D3423"/>
    <w:rsid w:val="007D5A45"/>
    <w:rsid w:val="007E0686"/>
    <w:rsid w:val="007E1AF4"/>
    <w:rsid w:val="007E408C"/>
    <w:rsid w:val="008061F5"/>
    <w:rsid w:val="00810168"/>
    <w:rsid w:val="008136B6"/>
    <w:rsid w:val="00814EC8"/>
    <w:rsid w:val="00821B6A"/>
    <w:rsid w:val="008246E5"/>
    <w:rsid w:val="00830D8A"/>
    <w:rsid w:val="0084307D"/>
    <w:rsid w:val="008438CF"/>
    <w:rsid w:val="00863F96"/>
    <w:rsid w:val="008D328C"/>
    <w:rsid w:val="008D40A0"/>
    <w:rsid w:val="008E1DF1"/>
    <w:rsid w:val="008E2020"/>
    <w:rsid w:val="008F38CA"/>
    <w:rsid w:val="008F7E7E"/>
    <w:rsid w:val="0092529E"/>
    <w:rsid w:val="00926CE8"/>
    <w:rsid w:val="00932242"/>
    <w:rsid w:val="0093348A"/>
    <w:rsid w:val="00934A5D"/>
    <w:rsid w:val="00943D93"/>
    <w:rsid w:val="00944298"/>
    <w:rsid w:val="009647DD"/>
    <w:rsid w:val="00983AF3"/>
    <w:rsid w:val="009A0B85"/>
    <w:rsid w:val="009C2E5C"/>
    <w:rsid w:val="009D01BF"/>
    <w:rsid w:val="009D6F01"/>
    <w:rsid w:val="009E3556"/>
    <w:rsid w:val="009E375B"/>
    <w:rsid w:val="009F27D9"/>
    <w:rsid w:val="00A31DD8"/>
    <w:rsid w:val="00A55856"/>
    <w:rsid w:val="00A5586C"/>
    <w:rsid w:val="00A61BD9"/>
    <w:rsid w:val="00A67F1C"/>
    <w:rsid w:val="00A82D76"/>
    <w:rsid w:val="00AB4144"/>
    <w:rsid w:val="00AB6E00"/>
    <w:rsid w:val="00AC1415"/>
    <w:rsid w:val="00AE4A8F"/>
    <w:rsid w:val="00B3722B"/>
    <w:rsid w:val="00B43ECC"/>
    <w:rsid w:val="00B70CCD"/>
    <w:rsid w:val="00B73419"/>
    <w:rsid w:val="00B85775"/>
    <w:rsid w:val="00BC62A6"/>
    <w:rsid w:val="00BD65B6"/>
    <w:rsid w:val="00BE1304"/>
    <w:rsid w:val="00BE1E62"/>
    <w:rsid w:val="00BE3973"/>
    <w:rsid w:val="00BF3DF6"/>
    <w:rsid w:val="00C00027"/>
    <w:rsid w:val="00C07648"/>
    <w:rsid w:val="00C13360"/>
    <w:rsid w:val="00C16B1F"/>
    <w:rsid w:val="00C34112"/>
    <w:rsid w:val="00C44A11"/>
    <w:rsid w:val="00C45A30"/>
    <w:rsid w:val="00C53B94"/>
    <w:rsid w:val="00C55625"/>
    <w:rsid w:val="00C77D58"/>
    <w:rsid w:val="00CA6697"/>
    <w:rsid w:val="00CB7187"/>
    <w:rsid w:val="00CD14BF"/>
    <w:rsid w:val="00CE499F"/>
    <w:rsid w:val="00CF295D"/>
    <w:rsid w:val="00CF379B"/>
    <w:rsid w:val="00D0296E"/>
    <w:rsid w:val="00D15E6A"/>
    <w:rsid w:val="00D20757"/>
    <w:rsid w:val="00D6238C"/>
    <w:rsid w:val="00DB4F3E"/>
    <w:rsid w:val="00DC1F4A"/>
    <w:rsid w:val="00DD0D71"/>
    <w:rsid w:val="00DD1326"/>
    <w:rsid w:val="00DE2135"/>
    <w:rsid w:val="00E17112"/>
    <w:rsid w:val="00E9455C"/>
    <w:rsid w:val="00EA3C38"/>
    <w:rsid w:val="00EB33B4"/>
    <w:rsid w:val="00ED6E39"/>
    <w:rsid w:val="00EE4A1F"/>
    <w:rsid w:val="00EF4238"/>
    <w:rsid w:val="00F03493"/>
    <w:rsid w:val="00F40637"/>
    <w:rsid w:val="00F42A5D"/>
    <w:rsid w:val="00F63930"/>
    <w:rsid w:val="00F65BA7"/>
    <w:rsid w:val="00F70C24"/>
    <w:rsid w:val="00F81414"/>
    <w:rsid w:val="00F82E94"/>
    <w:rsid w:val="00F87BD9"/>
    <w:rsid w:val="00FA447F"/>
    <w:rsid w:val="00FC7A4C"/>
    <w:rsid w:val="00FD1A61"/>
    <w:rsid w:val="00FD298D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a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a"/>
    <w:rsid w:val="007E408C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rsid w:val="0048111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4811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://www.minadmin.gov.gr/?p=2183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witter.com/MinAdminGR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minadmin.gov.g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s://www.facebook.com/minadmin.gov.gr/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www.amna.gr/ota/article/253934/Gerobasili-I-ND-torpilizei-tin-prospatheia-apokommatikopoiisis-tou-kratous--" TargetMode="External"/><Relationship Id="rId14" Type="http://schemas.openxmlformats.org/officeDocument/2006/relationships/hyperlink" Target="http://dimosio2020.gov.g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1044-C25F-4202-8086-49D5411C2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GRYFYP_user02</dc:creator>
  <cp:lastModifiedBy>GiannikosA</cp:lastModifiedBy>
  <cp:revision>7</cp:revision>
  <cp:lastPrinted>2018-05-10T15:38:00Z</cp:lastPrinted>
  <dcterms:created xsi:type="dcterms:W3CDTF">2018-05-10T15:30:00Z</dcterms:created>
  <dcterms:modified xsi:type="dcterms:W3CDTF">2018-05-10T15:39:00Z</dcterms:modified>
</cp:coreProperties>
</file>