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5B5348" w:rsidRDefault="00863F96" w:rsidP="00AB4144">
      <w:pPr>
        <w:spacing w:after="200" w:line="276" w:lineRule="auto"/>
        <w:rPr>
          <w:rFonts w:ascii="Garamond" w:hAnsi="Garamond"/>
          <w:b/>
        </w:rPr>
      </w:pPr>
      <w:r w:rsidRPr="00863F96">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383D0E">
        <w:rPr>
          <w:rFonts w:asciiTheme="majorHAnsi" w:hAnsiTheme="majorHAnsi"/>
          <w:i/>
        </w:rPr>
        <w:tab/>
      </w:r>
      <w:r w:rsidR="000C7EE9" w:rsidRPr="005B5348">
        <w:rPr>
          <w:rFonts w:ascii="Garamond" w:hAnsi="Garamond"/>
          <w:b/>
        </w:rPr>
        <w:t xml:space="preserve"> </w:t>
      </w:r>
    </w:p>
    <w:p w:rsidR="00CF295D" w:rsidRPr="00863F96" w:rsidRDefault="00AB4144" w:rsidP="00AB4144">
      <w:pPr>
        <w:spacing w:after="200" w:line="276" w:lineRule="auto"/>
        <w:ind w:right="3770"/>
        <w:rPr>
          <w:rFonts w:asciiTheme="minorHAnsi" w:hAnsiTheme="minorHAnsi"/>
          <w:b/>
          <w:sz w:val="22"/>
          <w:szCs w:val="22"/>
        </w:rPr>
      </w:pPr>
      <w:r>
        <w:rPr>
          <w:rFonts w:asciiTheme="minorHAnsi" w:hAnsiTheme="minorHAnsi"/>
          <w:b/>
          <w:sz w:val="22"/>
          <w:szCs w:val="22"/>
        </w:rPr>
        <w:br/>
      </w:r>
      <w:r w:rsidR="00A535D0">
        <w:rPr>
          <w:rFonts w:asciiTheme="minorHAnsi" w:hAnsiTheme="minorHAnsi"/>
          <w:b/>
          <w:sz w:val="22"/>
          <w:szCs w:val="22"/>
        </w:rPr>
        <w:t xml:space="preserve"> </w:t>
      </w:r>
      <w:r w:rsidR="00CF295D" w:rsidRPr="00863F96">
        <w:rPr>
          <w:rFonts w:asciiTheme="minorHAnsi" w:hAnsiTheme="minorHAnsi"/>
          <w:b/>
          <w:sz w:val="22"/>
          <w:szCs w:val="22"/>
        </w:rPr>
        <w:t xml:space="preserve">ΓΡΑΦΕΙΟ </w:t>
      </w:r>
      <w:r w:rsidR="00EE4A1F">
        <w:rPr>
          <w:rFonts w:asciiTheme="minorHAnsi" w:hAnsiTheme="minorHAnsi"/>
          <w:b/>
          <w:sz w:val="22"/>
          <w:szCs w:val="22"/>
        </w:rPr>
        <w:t>ΤΥΠΟΥ</w:t>
      </w:r>
    </w:p>
    <w:p w:rsidR="000C7EE9" w:rsidRPr="00606CAA" w:rsidRDefault="00442E8B" w:rsidP="00282519">
      <w:pPr>
        <w:autoSpaceDE w:val="0"/>
        <w:autoSpaceDN w:val="0"/>
        <w:adjustRightInd w:val="0"/>
        <w:spacing w:after="200" w:line="276" w:lineRule="auto"/>
        <w:ind w:left="5040"/>
        <w:jc w:val="right"/>
        <w:rPr>
          <w:rFonts w:asciiTheme="minorHAnsi" w:eastAsiaTheme="minorHAnsi" w:hAnsiTheme="minorHAnsi" w:cs="TimesNewRomanPSMT"/>
          <w:sz w:val="22"/>
          <w:szCs w:val="22"/>
          <w:lang w:eastAsia="en-US"/>
        </w:rPr>
      </w:pPr>
      <w:r>
        <w:rPr>
          <w:rFonts w:asciiTheme="minorHAnsi" w:eastAsiaTheme="minorHAnsi" w:hAnsiTheme="minorHAnsi" w:cs="TimesNewRomanPSMT"/>
          <w:sz w:val="22"/>
          <w:szCs w:val="22"/>
          <w:lang w:eastAsia="en-US"/>
        </w:rPr>
        <w:t xml:space="preserve"> </w:t>
      </w:r>
      <w:r w:rsidR="002B02F1" w:rsidRPr="00863F96">
        <w:rPr>
          <w:rFonts w:asciiTheme="minorHAnsi" w:eastAsiaTheme="minorHAnsi" w:hAnsiTheme="minorHAnsi" w:cs="TimesNewRomanPSMT"/>
          <w:sz w:val="22"/>
          <w:szCs w:val="22"/>
          <w:lang w:eastAsia="en-US"/>
        </w:rPr>
        <w:tab/>
      </w:r>
      <w:r>
        <w:rPr>
          <w:rFonts w:asciiTheme="minorHAnsi" w:eastAsiaTheme="minorHAnsi" w:hAnsiTheme="minorHAnsi" w:cs="TimesNewRomanPSMT"/>
          <w:sz w:val="22"/>
          <w:szCs w:val="22"/>
          <w:lang w:eastAsia="en-US"/>
        </w:rPr>
        <w:t xml:space="preserve"> </w:t>
      </w:r>
      <w:r w:rsidR="0043460A" w:rsidRPr="00606CAA">
        <w:rPr>
          <w:rFonts w:asciiTheme="minorHAnsi" w:eastAsiaTheme="minorHAnsi" w:hAnsiTheme="minorHAnsi" w:cs="TimesNewRomanPSMT"/>
          <w:sz w:val="22"/>
          <w:szCs w:val="22"/>
          <w:lang w:eastAsia="en-US"/>
        </w:rPr>
        <w:t xml:space="preserve">Αθήνα, </w:t>
      </w:r>
      <w:r w:rsidR="00546D70">
        <w:rPr>
          <w:rFonts w:asciiTheme="minorHAnsi" w:eastAsiaTheme="minorHAnsi" w:hAnsiTheme="minorHAnsi" w:cs="TimesNewRomanPSMT"/>
          <w:sz w:val="22"/>
          <w:szCs w:val="22"/>
          <w:lang w:eastAsia="en-US"/>
        </w:rPr>
        <w:t>2</w:t>
      </w:r>
      <w:r w:rsidR="00546D70" w:rsidRPr="00546D70">
        <w:rPr>
          <w:rFonts w:asciiTheme="minorHAnsi" w:eastAsiaTheme="minorHAnsi" w:hAnsiTheme="minorHAnsi" w:cs="TimesNewRomanPSMT"/>
          <w:sz w:val="22"/>
          <w:szCs w:val="22"/>
          <w:lang w:eastAsia="en-US"/>
        </w:rPr>
        <w:t>5</w:t>
      </w:r>
      <w:r w:rsidR="009E375B" w:rsidRPr="00282519">
        <w:rPr>
          <w:rFonts w:asciiTheme="minorHAnsi" w:eastAsiaTheme="minorHAnsi" w:hAnsiTheme="minorHAnsi" w:cs="TimesNewRomanPSMT"/>
          <w:sz w:val="22"/>
          <w:szCs w:val="22"/>
          <w:lang w:eastAsia="en-US"/>
        </w:rPr>
        <w:t xml:space="preserve"> </w:t>
      </w:r>
      <w:r w:rsidR="009E375B">
        <w:rPr>
          <w:rFonts w:asciiTheme="minorHAnsi" w:eastAsiaTheme="minorHAnsi" w:hAnsiTheme="minorHAnsi" w:cs="TimesNewRomanPSMT"/>
          <w:sz w:val="22"/>
          <w:szCs w:val="22"/>
          <w:lang w:eastAsia="en-US"/>
        </w:rPr>
        <w:t>Ιανουαρίου</w:t>
      </w:r>
      <w:r w:rsidR="008438CF" w:rsidRPr="00606CAA">
        <w:rPr>
          <w:rFonts w:asciiTheme="minorHAnsi" w:eastAsiaTheme="minorHAnsi" w:hAnsiTheme="minorHAnsi" w:cs="TimesNewRomanPSMT"/>
          <w:sz w:val="22"/>
          <w:szCs w:val="22"/>
          <w:lang w:eastAsia="en-US"/>
        </w:rPr>
        <w:t>201</w:t>
      </w:r>
      <w:r w:rsidR="009E375B">
        <w:rPr>
          <w:rFonts w:asciiTheme="minorHAnsi" w:eastAsiaTheme="minorHAnsi" w:hAnsiTheme="minorHAnsi" w:cs="TimesNewRomanPSMT"/>
          <w:sz w:val="22"/>
          <w:szCs w:val="22"/>
          <w:lang w:eastAsia="en-US"/>
        </w:rPr>
        <w:t>8</w:t>
      </w:r>
      <w:r w:rsidR="000C7EE9" w:rsidRPr="00606CAA">
        <w:rPr>
          <w:rFonts w:asciiTheme="minorHAnsi" w:eastAsiaTheme="minorHAnsi" w:hAnsiTheme="minorHAnsi" w:cs="TimesNewRomanPSMT"/>
          <w:sz w:val="22"/>
          <w:szCs w:val="22"/>
          <w:lang w:eastAsia="en-US"/>
        </w:rPr>
        <w:t xml:space="preserve"> </w:t>
      </w:r>
    </w:p>
    <w:p w:rsidR="0076008A" w:rsidRDefault="0076008A" w:rsidP="0076008A">
      <w:pPr>
        <w:autoSpaceDE w:val="0"/>
        <w:autoSpaceDN w:val="0"/>
        <w:adjustRightInd w:val="0"/>
        <w:spacing w:after="200" w:line="276" w:lineRule="auto"/>
        <w:jc w:val="center"/>
        <w:rPr>
          <w:rFonts w:asciiTheme="minorHAnsi" w:hAnsiTheme="minorHAnsi" w:cstheme="minorHAnsi"/>
          <w:b/>
          <w:color w:val="222222"/>
          <w:sz w:val="22"/>
          <w:szCs w:val="22"/>
        </w:rPr>
      </w:pPr>
    </w:p>
    <w:p w:rsidR="00A535D0" w:rsidRPr="00A535D0" w:rsidRDefault="00A535D0" w:rsidP="00A535D0">
      <w:pPr>
        <w:spacing w:after="200" w:line="276" w:lineRule="auto"/>
        <w:jc w:val="center"/>
        <w:rPr>
          <w:rFonts w:asciiTheme="minorHAnsi" w:hAnsiTheme="minorHAnsi" w:cstheme="minorHAnsi"/>
          <w:b/>
          <w:sz w:val="22"/>
          <w:szCs w:val="22"/>
        </w:rPr>
      </w:pPr>
      <w:r w:rsidRPr="00A535D0">
        <w:rPr>
          <w:rFonts w:asciiTheme="minorHAnsi" w:hAnsiTheme="minorHAnsi" w:cstheme="minorHAnsi"/>
          <w:b/>
          <w:color w:val="222222"/>
          <w:sz w:val="22"/>
          <w:szCs w:val="22"/>
        </w:rPr>
        <w:t>Η απλοποίηση των διαδικασιών το μεγάλο στοίχημα για το 2018</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 </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Για ολοκληρωμένο σχέδιο για τη διοικητική μεταρρύθμιση, που υλοποιείται και θα οδηγήσει στην ψηφιοποίηση των υπηρεσιών του Δημοσίου, έκανε λόγο ο Γενικός Γραμματέας του Υπουργείου Διοικητικής Ανασυγκρότησης, Γρηγόρης Θεοδωράκης, στον ρ/σ «</w:t>
      </w:r>
      <w:proofErr w:type="spellStart"/>
      <w:r w:rsidRPr="00A535D0">
        <w:rPr>
          <w:rFonts w:asciiTheme="minorHAnsi" w:hAnsiTheme="minorHAnsi" w:cstheme="minorHAnsi"/>
          <w:color w:val="222222"/>
          <w:sz w:val="22"/>
          <w:szCs w:val="22"/>
        </w:rPr>
        <w:t>Ionion</w:t>
      </w:r>
      <w:proofErr w:type="spellEnd"/>
      <w:r w:rsidRPr="00A535D0">
        <w:rPr>
          <w:rFonts w:asciiTheme="minorHAnsi" w:hAnsiTheme="minorHAnsi" w:cstheme="minorHAnsi"/>
          <w:color w:val="222222"/>
          <w:sz w:val="22"/>
          <w:szCs w:val="22"/>
        </w:rPr>
        <w:t xml:space="preserve"> FM» και τους Δημήτρη Στρουμπάκο και Αντώνη </w:t>
      </w:r>
      <w:proofErr w:type="spellStart"/>
      <w:r w:rsidRPr="00A535D0">
        <w:rPr>
          <w:rFonts w:asciiTheme="minorHAnsi" w:hAnsiTheme="minorHAnsi" w:cstheme="minorHAnsi"/>
          <w:color w:val="222222"/>
          <w:sz w:val="22"/>
          <w:szCs w:val="22"/>
        </w:rPr>
        <w:t>Γρηγορόπουλο</w:t>
      </w:r>
      <w:proofErr w:type="spellEnd"/>
      <w:r w:rsidRPr="00A535D0">
        <w:rPr>
          <w:rFonts w:asciiTheme="minorHAnsi" w:hAnsiTheme="minorHAnsi" w:cstheme="minorHAnsi"/>
          <w:color w:val="222222"/>
          <w:sz w:val="22"/>
          <w:szCs w:val="22"/>
        </w:rPr>
        <w:t>.</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«Σε αγαστή συνεργασία με το Υπουργείο Ψηφιακής Πολιτικής, υλοποιούμε μια σειρά δράσεων με στόχο την απλοποίηση των διαδικασιών», δήλωσε ο κ. Θεοδωράκης, προσθέτοντας ότι «ο μεγάλος μας στόχος είναι η μείωση της γραφειοκρατίας, που θα οδηγήσει σε εξοικονόμηση πόρων και θα μειώσει δραστικά την αυτοπρόσωπη παρουσία του πολίτη».</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«Κατανοώ τη δυσπιστία των πολιτών, αφού οι όποιες προσπάθειες έγιναν τα προηγούμενα χρόνια ήταν αποσπασματικές» υπογράμμισε ο Γ.Γ. του Υπουργείου Διοικητικής Ανασυγκρότησης. «Ωστόσο, είναι η πρώτη φορά που εφαρμόζουμε ένα ολιστικό σχέδιο στο πλαίσιο της «Εθνικής Στρατηγικής για τη Διοικητική Μεταρρύθμιση 2017-2019», με αποτελέσματα που θα έχουν συνέχεια και θα οδηγήσουν στην ψηφιοποίηση του Δημοσίου και την αναβάθμιση της δημόσιας διοίκησης, που είναι και το μεγάλο ζητούμενο».</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«Το Δημόσιο είναι ένας βαρύς οργανισμός και τα αποτελέσματα δεν φαίνονται από τη μια μέρα στην άλλη στον πολίτη. Αυτή τη φορά, υπάρχει η βούληση και ολοκληρωμένο σχέδιο να προχωρήσουμε σε απλοποίηση διαδικασιών», τόνισε ο κ. Θεοδωράκης.</w:t>
      </w:r>
    </w:p>
    <w:p w:rsidR="00A535D0" w:rsidRPr="00A535D0" w:rsidRDefault="00A535D0" w:rsidP="00A535D0">
      <w:pPr>
        <w:shd w:val="clear" w:color="auto" w:fill="FFFFFF"/>
        <w:spacing w:after="200" w:line="276" w:lineRule="auto"/>
        <w:jc w:val="both"/>
        <w:rPr>
          <w:rFonts w:asciiTheme="minorHAnsi" w:hAnsiTheme="minorHAnsi" w:cstheme="minorHAnsi"/>
          <w:color w:val="222222"/>
          <w:sz w:val="22"/>
          <w:szCs w:val="22"/>
        </w:rPr>
      </w:pPr>
      <w:r w:rsidRPr="00A535D0">
        <w:rPr>
          <w:rFonts w:asciiTheme="minorHAnsi" w:hAnsiTheme="minorHAnsi" w:cstheme="minorHAnsi"/>
          <w:color w:val="222222"/>
          <w:sz w:val="22"/>
          <w:szCs w:val="22"/>
        </w:rPr>
        <w:t>«Μέσα στο 2018 θα έχουμε ηλεκτρονική διακίνηση εγγράφων στο Δημόσιο. Σε αυτό το πλαίσιο, προχωράμε με ταχείς ρυθμούς σε αυτό που ονομάζουμε e-</w:t>
      </w:r>
      <w:proofErr w:type="spellStart"/>
      <w:r w:rsidRPr="00A535D0">
        <w:rPr>
          <w:rFonts w:asciiTheme="minorHAnsi" w:hAnsiTheme="minorHAnsi" w:cstheme="minorHAnsi"/>
          <w:color w:val="222222"/>
          <w:sz w:val="22"/>
          <w:szCs w:val="22"/>
        </w:rPr>
        <w:t>kep</w:t>
      </w:r>
      <w:proofErr w:type="spellEnd"/>
      <w:r w:rsidRPr="00A535D0">
        <w:rPr>
          <w:rFonts w:asciiTheme="minorHAnsi" w:hAnsiTheme="minorHAnsi" w:cstheme="minorHAnsi"/>
          <w:color w:val="222222"/>
          <w:sz w:val="22"/>
          <w:szCs w:val="22"/>
        </w:rPr>
        <w:t>, ώστε να μειωθεί στο ελάχιστο η αυτοπρόσωπη παρουσία του πολίτη» ανέφερε χαρακτηριστικά ο Γ.Γ. του Υπουργείου Διοικητικής Ανασυγκρότησης, ενώ πρόσθεσε ότι «η απλοποίηση των διαδικασιών σε συνδυασμό με την κωδικοποίηση της νομοθεσίας ενισχύουν τις δράσεις που υλοποιούμε για μείωση της γραφειοκρατίας και καταπολέμηση της διαφθοράς».</w:t>
      </w:r>
    </w:p>
    <w:p w:rsidR="00606CAA" w:rsidRPr="00546D70" w:rsidRDefault="00A535D0" w:rsidP="00A535D0">
      <w:pPr>
        <w:shd w:val="clear" w:color="auto" w:fill="FFFFFF"/>
        <w:spacing w:after="200" w:line="276" w:lineRule="auto"/>
        <w:jc w:val="both"/>
        <w:rPr>
          <w:rFonts w:asciiTheme="minorHAnsi" w:eastAsiaTheme="minorHAnsi" w:hAnsiTheme="minorHAnsi" w:cstheme="minorHAnsi"/>
          <w:b/>
          <w:sz w:val="22"/>
          <w:szCs w:val="22"/>
          <w:lang w:eastAsia="en-US"/>
        </w:rPr>
      </w:pPr>
      <w:r w:rsidRPr="00A535D0">
        <w:rPr>
          <w:rFonts w:asciiTheme="minorHAnsi" w:hAnsiTheme="minorHAnsi" w:cstheme="minorHAnsi"/>
          <w:color w:val="222222"/>
          <w:sz w:val="22"/>
          <w:szCs w:val="22"/>
        </w:rPr>
        <w:t> «Όλη η προσπάθεια της Υπουργού Διοικητικής Ανασυγκρότησης και η δική μας ως στελέχη του Υπουργείου στοχεύει στην αναβάθμιση της δημόσιας διοίκησης μέσω της ενίσχυσης των ψηφιακών λειτουργιών του κράτους προς όφελος των πολιτών και των επιχειρήσεων» τόνισε ο κ. Θεοδωράκης, καταλήγοντας ότι «πλέον χωρίς ψηφιακές λειτουργίες δεν μπορούμε να πάμε στην επόμενη ημέρα της δημόσιας διοίκησης».</w:t>
      </w:r>
    </w:p>
    <w:sectPr w:rsidR="00606CAA" w:rsidRPr="00546D70" w:rsidSect="0084307D">
      <w:footerReference w:type="default" r:id="rId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B84" w:rsidRDefault="00311B84" w:rsidP="00C16B1F">
      <w:r>
        <w:separator/>
      </w:r>
    </w:p>
  </w:endnote>
  <w:endnote w:type="continuationSeparator" w:id="0">
    <w:p w:rsidR="00311B84" w:rsidRDefault="00311B84"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00004FF" w:usb2="00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B84" w:rsidRDefault="00311B84" w:rsidP="00C16B1F">
      <w:r>
        <w:separator/>
      </w:r>
    </w:p>
  </w:footnote>
  <w:footnote w:type="continuationSeparator" w:id="0">
    <w:p w:rsidR="00311B84" w:rsidRDefault="00311B84"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171276C"/>
    <w:multiLevelType w:val="hybridMultilevel"/>
    <w:tmpl w:val="4816D0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F0E493A"/>
    <w:multiLevelType w:val="hybridMultilevel"/>
    <w:tmpl w:val="FC5623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6"/>
  </w:num>
  <w:num w:numId="6">
    <w:abstractNumId w:val="2"/>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2323A"/>
    <w:rsid w:val="00033D64"/>
    <w:rsid w:val="000C7EE9"/>
    <w:rsid w:val="000D3BA3"/>
    <w:rsid w:val="0010603B"/>
    <w:rsid w:val="00116432"/>
    <w:rsid w:val="001179A5"/>
    <w:rsid w:val="00152D2F"/>
    <w:rsid w:val="001A17FB"/>
    <w:rsid w:val="001E2758"/>
    <w:rsid w:val="001E647E"/>
    <w:rsid w:val="00200230"/>
    <w:rsid w:val="00205E9F"/>
    <w:rsid w:val="002204D5"/>
    <w:rsid w:val="00282519"/>
    <w:rsid w:val="002B02F1"/>
    <w:rsid w:val="002B2D3F"/>
    <w:rsid w:val="002B5423"/>
    <w:rsid w:val="002F0EA6"/>
    <w:rsid w:val="00311B84"/>
    <w:rsid w:val="00314966"/>
    <w:rsid w:val="0032606C"/>
    <w:rsid w:val="00333A52"/>
    <w:rsid w:val="0035191E"/>
    <w:rsid w:val="00363E18"/>
    <w:rsid w:val="00374B61"/>
    <w:rsid w:val="00385271"/>
    <w:rsid w:val="00391F6B"/>
    <w:rsid w:val="00392C0A"/>
    <w:rsid w:val="003A1E71"/>
    <w:rsid w:val="003B6C09"/>
    <w:rsid w:val="003D5AEB"/>
    <w:rsid w:val="003F2447"/>
    <w:rsid w:val="004062FC"/>
    <w:rsid w:val="0043460A"/>
    <w:rsid w:val="00442E8B"/>
    <w:rsid w:val="00464C9B"/>
    <w:rsid w:val="0048730F"/>
    <w:rsid w:val="00496E4A"/>
    <w:rsid w:val="004B1D9E"/>
    <w:rsid w:val="004C0753"/>
    <w:rsid w:val="00515069"/>
    <w:rsid w:val="00535B49"/>
    <w:rsid w:val="00546D70"/>
    <w:rsid w:val="005676EE"/>
    <w:rsid w:val="00570E1F"/>
    <w:rsid w:val="005B21CD"/>
    <w:rsid w:val="005B5348"/>
    <w:rsid w:val="00605917"/>
    <w:rsid w:val="00606CAA"/>
    <w:rsid w:val="006814C0"/>
    <w:rsid w:val="00684ED2"/>
    <w:rsid w:val="00693344"/>
    <w:rsid w:val="006A607B"/>
    <w:rsid w:val="006A61F1"/>
    <w:rsid w:val="006C5104"/>
    <w:rsid w:val="006D5910"/>
    <w:rsid w:val="006F77FD"/>
    <w:rsid w:val="00707C5B"/>
    <w:rsid w:val="00720B46"/>
    <w:rsid w:val="00726AAC"/>
    <w:rsid w:val="0073002F"/>
    <w:rsid w:val="0076008A"/>
    <w:rsid w:val="007C1025"/>
    <w:rsid w:val="007D3423"/>
    <w:rsid w:val="007D5A45"/>
    <w:rsid w:val="008061F5"/>
    <w:rsid w:val="00810168"/>
    <w:rsid w:val="00821B6A"/>
    <w:rsid w:val="0084307D"/>
    <w:rsid w:val="008438CF"/>
    <w:rsid w:val="0086380A"/>
    <w:rsid w:val="00863F96"/>
    <w:rsid w:val="008C7FA3"/>
    <w:rsid w:val="008C7FF6"/>
    <w:rsid w:val="008D15B0"/>
    <w:rsid w:val="008D328C"/>
    <w:rsid w:val="008D40A0"/>
    <w:rsid w:val="008E1DF1"/>
    <w:rsid w:val="00926CE8"/>
    <w:rsid w:val="00932242"/>
    <w:rsid w:val="0093348A"/>
    <w:rsid w:val="00934A5D"/>
    <w:rsid w:val="00943D93"/>
    <w:rsid w:val="009647DD"/>
    <w:rsid w:val="00986141"/>
    <w:rsid w:val="009E3556"/>
    <w:rsid w:val="009E375B"/>
    <w:rsid w:val="00A535D0"/>
    <w:rsid w:val="00A61BD9"/>
    <w:rsid w:val="00A67F1C"/>
    <w:rsid w:val="00AB4144"/>
    <w:rsid w:val="00AB6E00"/>
    <w:rsid w:val="00B3722B"/>
    <w:rsid w:val="00B85775"/>
    <w:rsid w:val="00BC7788"/>
    <w:rsid w:val="00BD65B6"/>
    <w:rsid w:val="00BE1E62"/>
    <w:rsid w:val="00BE3973"/>
    <w:rsid w:val="00C06FA9"/>
    <w:rsid w:val="00C16B1F"/>
    <w:rsid w:val="00C34112"/>
    <w:rsid w:val="00C45A30"/>
    <w:rsid w:val="00C55625"/>
    <w:rsid w:val="00C77D58"/>
    <w:rsid w:val="00C962CB"/>
    <w:rsid w:val="00CF295D"/>
    <w:rsid w:val="00CF379B"/>
    <w:rsid w:val="00D0296E"/>
    <w:rsid w:val="00DD1326"/>
    <w:rsid w:val="00E719C9"/>
    <w:rsid w:val="00EB33B4"/>
    <w:rsid w:val="00EE4A1F"/>
    <w:rsid w:val="00EE608A"/>
    <w:rsid w:val="00F31752"/>
    <w:rsid w:val="00F37FC0"/>
    <w:rsid w:val="00F40637"/>
    <w:rsid w:val="00F42A5D"/>
    <w:rsid w:val="00F62A96"/>
    <w:rsid w:val="00F63930"/>
    <w:rsid w:val="00F70C24"/>
    <w:rsid w:val="00F81414"/>
    <w:rsid w:val="00F82E94"/>
    <w:rsid w:val="00F87BD9"/>
    <w:rsid w:val="00FA447F"/>
    <w:rsid w:val="00FC7A4C"/>
    <w:rsid w:val="00FD1A61"/>
    <w:rsid w:val="00FD298D"/>
    <w:rsid w:val="00FF2D3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semiHidden/>
    <w:unhideWhenUsed/>
    <w:rsid w:val="00570E1F"/>
    <w:pPr>
      <w:tabs>
        <w:tab w:val="center" w:pos="4153"/>
        <w:tab w:val="right" w:pos="8306"/>
      </w:tabs>
    </w:pPr>
  </w:style>
  <w:style w:type="character" w:customStyle="1" w:styleId="Char2">
    <w:name w:val="Υποσέλιδο Char"/>
    <w:basedOn w:val="a0"/>
    <w:link w:val="a8"/>
    <w:uiPriority w:val="99"/>
    <w:semiHidden/>
    <w:rsid w:val="00570E1F"/>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s>
</file>

<file path=word/webSettings.xml><?xml version="1.0" encoding="utf-8"?>
<w:webSettings xmlns:r="http://schemas.openxmlformats.org/officeDocument/2006/relationships" xmlns:w="http://schemas.openxmlformats.org/wordprocessingml/2006/main">
  <w:divs>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508373669">
      <w:bodyDiv w:val="1"/>
      <w:marLeft w:val="0"/>
      <w:marRight w:val="0"/>
      <w:marTop w:val="0"/>
      <w:marBottom w:val="0"/>
      <w:divBdr>
        <w:top w:val="none" w:sz="0" w:space="0" w:color="auto"/>
        <w:left w:val="none" w:sz="0" w:space="0" w:color="auto"/>
        <w:bottom w:val="none" w:sz="0" w:space="0" w:color="auto"/>
        <w:right w:val="none" w:sz="0" w:space="0" w:color="auto"/>
      </w:divBdr>
    </w:div>
    <w:div w:id="701780485">
      <w:bodyDiv w:val="1"/>
      <w:marLeft w:val="0"/>
      <w:marRight w:val="0"/>
      <w:marTop w:val="0"/>
      <w:marBottom w:val="0"/>
      <w:divBdr>
        <w:top w:val="none" w:sz="0" w:space="0" w:color="auto"/>
        <w:left w:val="none" w:sz="0" w:space="0" w:color="auto"/>
        <w:bottom w:val="none" w:sz="0" w:space="0" w:color="auto"/>
        <w:right w:val="none" w:sz="0" w:space="0" w:color="auto"/>
      </w:divBdr>
    </w:div>
    <w:div w:id="824786747">
      <w:bodyDiv w:val="1"/>
      <w:marLeft w:val="0"/>
      <w:marRight w:val="0"/>
      <w:marTop w:val="0"/>
      <w:marBottom w:val="0"/>
      <w:divBdr>
        <w:top w:val="none" w:sz="0" w:space="0" w:color="auto"/>
        <w:left w:val="none" w:sz="0" w:space="0" w:color="auto"/>
        <w:bottom w:val="none" w:sz="0" w:space="0" w:color="auto"/>
        <w:right w:val="none" w:sz="0" w:space="0" w:color="auto"/>
      </w:divBdr>
    </w:div>
    <w:div w:id="85881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3F28-D137-4041-93DD-E26A57564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364</Words>
  <Characters>1966</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GiannikosA</cp:lastModifiedBy>
  <cp:revision>3</cp:revision>
  <cp:lastPrinted>2018-01-26T16:56:00Z</cp:lastPrinted>
  <dcterms:created xsi:type="dcterms:W3CDTF">2018-01-26T16:58:00Z</dcterms:created>
  <dcterms:modified xsi:type="dcterms:W3CDTF">2018-01-26T17:01:00Z</dcterms:modified>
</cp:coreProperties>
</file>