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C521BB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9D4B1F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D33690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0B73C9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78324C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57E2A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261</w:t>
            </w:r>
          </w:p>
          <w:p w:rsidR="00A3409E" w:rsidRPr="00D33690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D33690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</w:t>
              </w:r>
              <w:r w:rsidR="00D86274" w:rsidRPr="00D33690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karageorgi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="00D86274" w:rsidRPr="00D33690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.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D33690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2417B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C521B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15 </w:t>
            </w:r>
            <w:bookmarkStart w:id="0" w:name="_GoBack"/>
            <w:bookmarkEnd w:id="0"/>
            <w:r w:rsidR="006168C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8324C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Μαρτίου</w:t>
            </w:r>
            <w:r w:rsidR="00E77D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D33690" w:rsidRPr="00E2417B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A35B17" w:rsidRDefault="001D6864" w:rsidP="00C40ABB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8324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460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8324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11219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C521B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ED249F" w:rsidRDefault="00ED249F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7B322F" w:rsidRDefault="001D6864" w:rsidP="00B0053B">
      <w:pPr>
        <w:pStyle w:val="20"/>
        <w:spacing w:after="0" w:line="360" w:lineRule="auto"/>
        <w:ind w:left="0" w:firstLine="0"/>
        <w:jc w:val="both"/>
        <w:rPr>
          <w:rFonts w:ascii="Calibri" w:hAnsi="Calibr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2417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Ανακοίνωση </w:t>
      </w:r>
      <w:r w:rsidR="00E2417B" w:rsidRPr="00E2417B">
        <w:rPr>
          <w:rFonts w:ascii="Calibri" w:hAnsi="Calibri" w:cs="Tahoma"/>
          <w:b/>
          <w:bCs/>
          <w:sz w:val="24"/>
          <w:szCs w:val="24"/>
          <w:lang w:val="el-GR"/>
        </w:rPr>
        <w:t xml:space="preserve">προκήρυξης θέσης εθνικού εμπειρογνώμονα από </w:t>
      </w:r>
      <w:r w:rsidR="007B322F">
        <w:rPr>
          <w:rFonts w:ascii="Calibri" w:hAnsi="Calibri" w:cs="Tahoma"/>
          <w:b/>
          <w:bCs/>
          <w:sz w:val="24"/>
          <w:szCs w:val="24"/>
          <w:lang w:val="el-GR"/>
        </w:rPr>
        <w:t>το Ευρωπαϊκό Κέντρο Ανάπτυξης Επαγγελματικής Κατάρτισης (</w:t>
      </w:r>
      <w:r w:rsidR="007B322F">
        <w:rPr>
          <w:rFonts w:ascii="Calibri" w:hAnsi="Calibri" w:cs="Tahoma"/>
          <w:b/>
          <w:bCs/>
          <w:sz w:val="24"/>
          <w:szCs w:val="24"/>
          <w:lang w:val="en-US"/>
        </w:rPr>
        <w:t>CEDEFOP</w:t>
      </w:r>
      <w:r w:rsidR="007B322F" w:rsidRPr="007B322F">
        <w:rPr>
          <w:rFonts w:ascii="Calibri" w:hAnsi="Calibri" w:cs="Tahoma"/>
          <w:b/>
          <w:bCs/>
          <w:sz w:val="24"/>
          <w:szCs w:val="24"/>
          <w:lang w:val="el-GR"/>
        </w:rPr>
        <w:t>)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E2417B" w:rsidRDefault="00B31EAA" w:rsidP="00E70519">
      <w:pPr>
        <w:spacing w:line="360" w:lineRule="auto"/>
        <w:ind w:firstLine="709"/>
        <w:jc w:val="both"/>
        <w:rPr>
          <w:rFonts w:ascii="Calibri" w:hAnsi="Calibr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7B322F">
        <w:rPr>
          <w:rFonts w:asciiTheme="minorHAnsi" w:hAnsiTheme="minorHAnsi" w:cs="Tahoma"/>
          <w:sz w:val="24"/>
          <w:szCs w:val="24"/>
          <w:lang w:val="el-GR"/>
        </w:rPr>
        <w:t>1</w:t>
      </w:r>
      <w:r w:rsidR="007B322F" w:rsidRPr="007B322F">
        <w:rPr>
          <w:rFonts w:asciiTheme="minorHAnsi" w:hAnsiTheme="minorHAnsi" w:cs="Tahoma"/>
          <w:sz w:val="24"/>
          <w:szCs w:val="24"/>
          <w:lang w:val="el-GR"/>
        </w:rPr>
        <w:t>838</w:t>
      </w:r>
      <w:r w:rsidR="00E2698D">
        <w:rPr>
          <w:rFonts w:asciiTheme="minorHAnsi" w:hAnsiTheme="minorHAnsi" w:cs="Tahoma"/>
          <w:sz w:val="24"/>
          <w:szCs w:val="24"/>
          <w:lang w:val="el-GR"/>
        </w:rPr>
        <w:t>/</w:t>
      </w:r>
      <w:r w:rsidR="007B322F">
        <w:rPr>
          <w:rFonts w:asciiTheme="minorHAnsi" w:hAnsiTheme="minorHAnsi" w:cs="Tahoma"/>
          <w:sz w:val="24"/>
          <w:szCs w:val="24"/>
          <w:lang w:val="el-GR"/>
        </w:rPr>
        <w:t>1</w:t>
      </w:r>
      <w:r w:rsidR="007B322F" w:rsidRPr="007B322F">
        <w:rPr>
          <w:rFonts w:asciiTheme="minorHAnsi" w:hAnsiTheme="minorHAnsi" w:cs="Tahoma"/>
          <w:sz w:val="24"/>
          <w:szCs w:val="24"/>
          <w:lang w:val="el-GR"/>
        </w:rPr>
        <w:t>3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7B322F">
        <w:rPr>
          <w:rFonts w:asciiTheme="minorHAnsi" w:hAnsiTheme="minorHAnsi" w:cs="Tahoma"/>
          <w:sz w:val="24"/>
          <w:szCs w:val="24"/>
          <w:lang w:val="el-GR"/>
        </w:rPr>
        <w:t>0</w:t>
      </w:r>
      <w:r w:rsidR="007B322F" w:rsidRPr="007B322F">
        <w:rPr>
          <w:rFonts w:asciiTheme="minorHAnsi" w:hAnsiTheme="minorHAnsi" w:cs="Tahoma"/>
          <w:sz w:val="24"/>
          <w:szCs w:val="24"/>
          <w:lang w:val="el-GR"/>
        </w:rPr>
        <w:t>3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E2417B">
        <w:rPr>
          <w:rFonts w:asciiTheme="minorHAnsi" w:hAnsiTheme="minorHAnsi" w:cs="Tahoma"/>
          <w:sz w:val="24"/>
          <w:szCs w:val="24"/>
          <w:lang w:val="el-GR"/>
        </w:rPr>
        <w:t>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B322F">
        <w:rPr>
          <w:rFonts w:asciiTheme="minorHAnsi" w:hAnsiTheme="minorHAnsi" w:cs="Tahoma"/>
          <w:sz w:val="24"/>
          <w:szCs w:val="24"/>
          <w:lang w:val="el-GR"/>
        </w:rPr>
        <w:t>τ</w:t>
      </w:r>
      <w:r w:rsidR="00102D19">
        <w:rPr>
          <w:rFonts w:asciiTheme="minorHAnsi" w:hAnsiTheme="minorHAnsi" w:cs="Tahoma"/>
          <w:sz w:val="24"/>
          <w:szCs w:val="24"/>
          <w:lang w:val="el-GR"/>
        </w:rPr>
        <w:t>ο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>Ευρωπαϊκό</w:t>
      </w:r>
      <w:r w:rsidR="007B322F">
        <w:rPr>
          <w:rFonts w:asciiTheme="minorHAnsi" w:hAnsiTheme="minorHAnsi" w:cs="Tahoma"/>
          <w:sz w:val="24"/>
          <w:szCs w:val="24"/>
          <w:lang w:val="el-GR"/>
        </w:rPr>
        <w:t xml:space="preserve"> Κέντρο Ανάπτυξης Επαγγελματικής Κατάρτισης</w:t>
      </w:r>
      <w:r w:rsidR="00CD3E6B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CD3E6B">
        <w:rPr>
          <w:rFonts w:asciiTheme="minorHAnsi" w:hAnsiTheme="minorHAnsi" w:cs="Tahoma"/>
          <w:sz w:val="24"/>
          <w:szCs w:val="24"/>
          <w:lang w:val="en-US"/>
        </w:rPr>
        <w:t>CEDEFOP</w:t>
      </w:r>
      <w:r w:rsidR="00CD3E6B" w:rsidRPr="00CD3E6B">
        <w:rPr>
          <w:rFonts w:asciiTheme="minorHAnsi" w:hAnsiTheme="minorHAnsi" w:cs="Tahoma"/>
          <w:sz w:val="24"/>
          <w:szCs w:val="24"/>
          <w:lang w:val="el-GR"/>
        </w:rPr>
        <w:t>)</w:t>
      </w:r>
      <w:r w:rsidR="00E7051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2417B" w:rsidRPr="00E2417B">
        <w:rPr>
          <w:rFonts w:ascii="Calibri" w:hAnsi="Calibri" w:cs="Tahoma"/>
          <w:sz w:val="24"/>
          <w:szCs w:val="24"/>
          <w:lang w:val="el-GR"/>
        </w:rPr>
        <w:t>έχει δημοσιεύσει την ακόλουθη  προκήρυξη θέσης εθνικού εμπειρογνώμονα με στοιχεία:</w:t>
      </w:r>
    </w:p>
    <w:p w:rsidR="00907209" w:rsidRPr="00E70519" w:rsidRDefault="00907209" w:rsidP="00E70519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2417B" w:rsidRDefault="00CD3E6B" w:rsidP="00ED249F">
      <w:pPr>
        <w:spacing w:line="360" w:lineRule="auto"/>
        <w:ind w:firstLine="709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CD3E6B">
        <w:rPr>
          <w:rFonts w:ascii="Calibri" w:hAnsi="Calibri" w:cs="Tahoma"/>
          <w:b/>
          <w:sz w:val="24"/>
          <w:szCs w:val="24"/>
          <w:lang w:val="en-US"/>
        </w:rPr>
        <w:t>CEDEFOP</w:t>
      </w:r>
      <w:r w:rsidRPr="00C521BB">
        <w:rPr>
          <w:rFonts w:ascii="Calibri" w:hAnsi="Calibri" w:cs="Tahoma"/>
          <w:b/>
          <w:sz w:val="24"/>
          <w:szCs w:val="24"/>
          <w:lang w:val="el-GR"/>
        </w:rPr>
        <w:t>/2019/01/</w:t>
      </w:r>
      <w:r w:rsidRPr="00CD3E6B">
        <w:rPr>
          <w:rFonts w:ascii="Calibri" w:hAnsi="Calibri" w:cs="Tahoma"/>
          <w:b/>
          <w:sz w:val="24"/>
          <w:szCs w:val="24"/>
          <w:lang w:val="en-US"/>
        </w:rPr>
        <w:t>SNE</w:t>
      </w:r>
      <w:r w:rsidR="00AE3B4F" w:rsidRPr="00C521BB">
        <w:rPr>
          <w:rFonts w:ascii="Calibri" w:hAnsi="Calibri" w:cs="Tahoma"/>
          <w:b/>
          <w:sz w:val="24"/>
          <w:szCs w:val="24"/>
          <w:lang w:val="el-GR"/>
        </w:rPr>
        <w:t>_</w:t>
      </w:r>
      <w:r w:rsidR="00AE3B4F">
        <w:rPr>
          <w:rFonts w:ascii="Calibri" w:hAnsi="Calibri" w:cs="Tahoma"/>
          <w:b/>
          <w:sz w:val="24"/>
          <w:szCs w:val="24"/>
          <w:lang w:val="en-US"/>
        </w:rPr>
        <w:t>Data</w:t>
      </w:r>
      <w:r w:rsidR="00AE3B4F" w:rsidRPr="00C521BB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 w:rsidR="00AE3B4F">
        <w:rPr>
          <w:rFonts w:ascii="Calibri" w:hAnsi="Calibri" w:cs="Tahoma"/>
          <w:b/>
          <w:sz w:val="24"/>
          <w:szCs w:val="24"/>
          <w:lang w:val="en-US"/>
        </w:rPr>
        <w:t>analyst</w:t>
      </w:r>
    </w:p>
    <w:p w:rsidR="00907209" w:rsidRPr="00907209" w:rsidRDefault="00907209" w:rsidP="00ED249F">
      <w:pPr>
        <w:spacing w:line="360" w:lineRule="auto"/>
        <w:ind w:firstLine="709"/>
        <w:jc w:val="both"/>
        <w:rPr>
          <w:rFonts w:ascii="Calibri" w:hAnsi="Calibri" w:cs="Tahoma"/>
          <w:b/>
          <w:sz w:val="24"/>
          <w:szCs w:val="24"/>
          <w:lang w:val="el-GR"/>
        </w:rPr>
      </w:pPr>
    </w:p>
    <w:p w:rsidR="00A71407" w:rsidRPr="00E2417B" w:rsidRDefault="00421301" w:rsidP="00A71407">
      <w:pPr>
        <w:spacing w:line="360" w:lineRule="auto"/>
        <w:jc w:val="both"/>
        <w:rPr>
          <w:rFonts w:ascii="Calibri" w:hAnsi="Calibri" w:cs="Tahoma"/>
          <w:sz w:val="24"/>
          <w:szCs w:val="24"/>
          <w:lang w:val="el-GR"/>
        </w:rPr>
      </w:pPr>
      <w:r w:rsidRPr="00CD3E6B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A71407" w:rsidRPr="00E2417B">
        <w:rPr>
          <w:rFonts w:ascii="Calibri" w:hAnsi="Calibri" w:cs="Tahoma"/>
          <w:sz w:val="24"/>
          <w:szCs w:val="24"/>
          <w:lang w:val="el-GR"/>
        </w:rPr>
        <w:t xml:space="preserve">Πληροφορίες για την ανωτέρω προκήρυξη μπορούν  </w:t>
      </w:r>
      <w:r w:rsidR="00CD3E6B">
        <w:rPr>
          <w:rFonts w:ascii="Calibri" w:hAnsi="Calibri" w:cs="Tahoma"/>
          <w:sz w:val="24"/>
          <w:szCs w:val="24"/>
          <w:lang w:val="el-GR"/>
        </w:rPr>
        <w:t xml:space="preserve">να αναζητηθούν στην ιστοσελίδα: </w:t>
      </w:r>
      <w:hyperlink r:id="rId13" w:history="1"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http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://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www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proofErr w:type="spellStart"/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cedefop</w:t>
        </w:r>
        <w:proofErr w:type="spellEnd"/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proofErr w:type="spellStart"/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europa</w:t>
        </w:r>
        <w:proofErr w:type="spellEnd"/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.</w:t>
        </w:r>
        <w:proofErr w:type="spellStart"/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eu</w:t>
        </w:r>
        <w:proofErr w:type="spellEnd"/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/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en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/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about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-</w:t>
        </w:r>
        <w:proofErr w:type="spellStart"/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cedefop</w:t>
        </w:r>
        <w:proofErr w:type="spellEnd"/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/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recruitment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l-GR"/>
          </w:rPr>
          <w:t>/</w:t>
        </w:r>
        <w:r w:rsidR="00CD3E6B" w:rsidRPr="00D60F95">
          <w:rPr>
            <w:rStyle w:val="-"/>
            <w:rFonts w:ascii="Calibri" w:hAnsi="Calibri" w:cs="Tahoma"/>
            <w:sz w:val="24"/>
            <w:szCs w:val="24"/>
            <w:lang w:val="en-US"/>
          </w:rPr>
          <w:t>vacancies</w:t>
        </w:r>
      </w:hyperlink>
      <w:r w:rsidR="00CD3E6B" w:rsidRPr="00CD3E6B">
        <w:rPr>
          <w:rFonts w:ascii="Calibri" w:hAnsi="Calibri" w:cs="Tahoma"/>
          <w:color w:val="0000FF"/>
          <w:sz w:val="24"/>
          <w:szCs w:val="24"/>
          <w:u w:val="single"/>
          <w:lang w:val="el-GR"/>
        </w:rPr>
        <w:t xml:space="preserve"> </w:t>
      </w:r>
      <w:r w:rsidR="00A71407" w:rsidRPr="00E2417B">
        <w:rPr>
          <w:rFonts w:ascii="Calibri" w:hAnsi="Calibri" w:cs="Tahoma"/>
          <w:sz w:val="24"/>
          <w:szCs w:val="24"/>
          <w:lang w:val="el-GR"/>
        </w:rPr>
        <w:t xml:space="preserve"> </w:t>
      </w:r>
    </w:p>
    <w:p w:rsidR="00CE18C9" w:rsidRPr="00276A79" w:rsidRDefault="007C1428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</w:p>
    <w:p w:rsidR="00A71407" w:rsidRPr="00E2417B" w:rsidRDefault="00A71407" w:rsidP="00A71407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  <w:lang w:val="el-GR"/>
        </w:rPr>
      </w:pPr>
      <w:r w:rsidRPr="00E2417B">
        <w:rPr>
          <w:rFonts w:ascii="Calibri" w:hAnsi="Calibri" w:cs="Tahoma"/>
          <w:sz w:val="24"/>
          <w:szCs w:val="24"/>
          <w:lang w:val="el-GR"/>
        </w:rPr>
        <w:lastRenderedPageBreak/>
        <w:t xml:space="preserve">Δεδομένου ότι  οι υποψηφιότητες διαβιβάζονται μέσω της Μόνιμης Ελληνικής Αντιπροσωπείας, τα απαιτούμενα δικαιολογητικά και το έγγραφο της Υπηρεσίας του υπαλλήλου, πρέπει να περιέλθουν ηλεκτρονικώς στην Μ.Ε.Α.  το αργότερο μέχρι την </w:t>
      </w:r>
      <w:r w:rsidR="00E70519">
        <w:rPr>
          <w:rFonts w:ascii="Calibri" w:hAnsi="Calibri" w:cs="Tahoma"/>
          <w:b/>
          <w:sz w:val="24"/>
          <w:szCs w:val="24"/>
          <w:lang w:val="el-GR"/>
        </w:rPr>
        <w:t>26</w:t>
      </w:r>
      <w:r w:rsidRPr="00E2417B">
        <w:rPr>
          <w:rFonts w:ascii="Calibri" w:hAnsi="Calibri" w:cs="Tahoma"/>
          <w:b/>
          <w:sz w:val="24"/>
          <w:szCs w:val="24"/>
          <w:vertAlign w:val="superscript"/>
          <w:lang w:val="el-GR"/>
        </w:rPr>
        <w:t xml:space="preserve">η </w:t>
      </w:r>
      <w:r w:rsidRPr="00E2417B">
        <w:rPr>
          <w:rFonts w:ascii="Calibri" w:hAnsi="Calibri" w:cs="Tahoma"/>
          <w:b/>
          <w:sz w:val="24"/>
          <w:szCs w:val="24"/>
          <w:lang w:val="el-GR"/>
        </w:rPr>
        <w:t xml:space="preserve">   </w:t>
      </w:r>
      <w:r w:rsidR="00E70519">
        <w:rPr>
          <w:rFonts w:ascii="Calibri" w:hAnsi="Calibri" w:cs="Tahoma"/>
          <w:b/>
          <w:sz w:val="24"/>
          <w:szCs w:val="24"/>
          <w:lang w:val="el-GR"/>
        </w:rPr>
        <w:t>Μαρτίου</w:t>
      </w:r>
      <w:r w:rsidRPr="00E2417B">
        <w:rPr>
          <w:rFonts w:ascii="Calibri" w:hAnsi="Calibri" w:cs="Tahoma"/>
          <w:b/>
          <w:sz w:val="24"/>
          <w:szCs w:val="24"/>
          <w:lang w:val="el-GR"/>
        </w:rPr>
        <w:t xml:space="preserve"> </w:t>
      </w:r>
      <w:r>
        <w:rPr>
          <w:rFonts w:ascii="Calibri" w:hAnsi="Calibri" w:cs="Tahoma"/>
          <w:b/>
          <w:sz w:val="24"/>
          <w:szCs w:val="24"/>
          <w:lang w:val="el-GR"/>
        </w:rPr>
        <w:t>2019</w:t>
      </w:r>
      <w:r w:rsidRPr="00E2417B">
        <w:rPr>
          <w:rFonts w:ascii="Calibri" w:hAnsi="Calibri" w:cs="Tahoma"/>
          <w:sz w:val="24"/>
          <w:szCs w:val="24"/>
          <w:lang w:val="el-GR"/>
        </w:rPr>
        <w:t xml:space="preserve"> στη διεύθυνση:</w:t>
      </w:r>
    </w:p>
    <w:p w:rsidR="00A71407" w:rsidRPr="00E2417B" w:rsidRDefault="00C521BB" w:rsidP="00A71407">
      <w:pPr>
        <w:spacing w:line="360" w:lineRule="auto"/>
        <w:jc w:val="center"/>
        <w:rPr>
          <w:lang w:val="el-GR"/>
        </w:rPr>
      </w:pPr>
      <w:hyperlink r:id="rId14" w:history="1"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admin</w:t>
        </w:r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@</w:t>
        </w:r>
        <w:proofErr w:type="spellStart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rp</w:t>
        </w:r>
        <w:proofErr w:type="spellEnd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-</w:t>
        </w:r>
        <w:proofErr w:type="spellStart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grece</w:t>
        </w:r>
        <w:proofErr w:type="spellEnd"/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l-GR"/>
          </w:rPr>
          <w:t>.</w:t>
        </w:r>
        <w:r w:rsidR="00A71407" w:rsidRPr="00E2417B">
          <w:rPr>
            <w:rFonts w:ascii="Calibri" w:hAnsi="Calibri" w:cs="Tahoma"/>
            <w:b/>
            <w:color w:val="0000FF"/>
            <w:sz w:val="24"/>
            <w:szCs w:val="24"/>
            <w:u w:val="single"/>
            <w:lang w:val="en-US"/>
          </w:rPr>
          <w:t>be</w:t>
        </w:r>
      </w:hyperlink>
    </w:p>
    <w:p w:rsidR="00A71407" w:rsidRPr="00E2417B" w:rsidRDefault="00A71407" w:rsidP="00A71407">
      <w:pPr>
        <w:spacing w:line="360" w:lineRule="auto"/>
        <w:jc w:val="center"/>
        <w:rPr>
          <w:rFonts w:ascii="Calibri" w:hAnsi="Calibri" w:cs="Tahoma"/>
          <w:b/>
          <w:sz w:val="24"/>
          <w:szCs w:val="24"/>
          <w:lang w:val="el-GR"/>
        </w:rPr>
      </w:pPr>
    </w:p>
    <w:p w:rsidR="00A71407" w:rsidRPr="00E70519" w:rsidRDefault="00A71407" w:rsidP="00E70519">
      <w:pPr>
        <w:spacing w:line="360" w:lineRule="auto"/>
        <w:jc w:val="both"/>
        <w:rPr>
          <w:rFonts w:ascii="Calibri" w:hAnsi="Calibri" w:cs="Tahoma"/>
          <w:b/>
          <w:sz w:val="24"/>
          <w:szCs w:val="24"/>
          <w:lang w:val="el-GR"/>
        </w:rPr>
      </w:pPr>
      <w:r w:rsidRPr="00E2417B">
        <w:rPr>
          <w:rFonts w:ascii="Calibri" w:hAnsi="Calibri" w:cs="Tahoma"/>
          <w:sz w:val="24"/>
          <w:szCs w:val="24"/>
          <w:lang w:val="el-GR"/>
        </w:rPr>
        <w:t xml:space="preserve">Η τελική προθεσμία υποβολής αιτήσεων λήγει στις </w:t>
      </w:r>
      <w:r w:rsidR="00E70519">
        <w:rPr>
          <w:rFonts w:ascii="Calibri" w:hAnsi="Calibri" w:cs="Tahoma"/>
          <w:b/>
          <w:sz w:val="24"/>
          <w:szCs w:val="24"/>
          <w:lang w:val="el-GR"/>
        </w:rPr>
        <w:t>28 Μαρτίου</w:t>
      </w:r>
      <w:r>
        <w:rPr>
          <w:rFonts w:ascii="Calibri" w:hAnsi="Calibri" w:cs="Tahoma"/>
          <w:b/>
          <w:sz w:val="24"/>
          <w:szCs w:val="24"/>
          <w:lang w:val="el-GR"/>
        </w:rPr>
        <w:t xml:space="preserve"> 2019</w:t>
      </w:r>
      <w:r w:rsidR="00E70519">
        <w:rPr>
          <w:rFonts w:ascii="Calibri" w:hAnsi="Calibri" w:cs="Tahoma"/>
          <w:sz w:val="24"/>
          <w:szCs w:val="24"/>
          <w:lang w:val="el-GR"/>
        </w:rPr>
        <w:t xml:space="preserve">, </w:t>
      </w:r>
      <w:r w:rsidR="00E70519" w:rsidRPr="00E70519">
        <w:rPr>
          <w:rFonts w:ascii="Calibri" w:hAnsi="Calibri" w:cs="Tahoma"/>
          <w:b/>
          <w:sz w:val="24"/>
          <w:szCs w:val="24"/>
          <w:lang w:val="el-GR"/>
        </w:rPr>
        <w:t xml:space="preserve">15:00 </w:t>
      </w:r>
      <w:proofErr w:type="spellStart"/>
      <w:r w:rsidR="00E70519" w:rsidRPr="00E70519">
        <w:rPr>
          <w:rFonts w:ascii="Calibri" w:hAnsi="Calibri" w:cs="Tahoma"/>
          <w:b/>
          <w:sz w:val="24"/>
          <w:szCs w:val="24"/>
          <w:lang w:val="el-GR"/>
        </w:rPr>
        <w:t>τ.ω.Ελλάδος</w:t>
      </w:r>
      <w:proofErr w:type="spellEnd"/>
    </w:p>
    <w:p w:rsidR="005B02B6" w:rsidRDefault="005B02B6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2417B" w:rsidRPr="00E2417B" w:rsidRDefault="00E2417B" w:rsidP="00E2417B">
      <w:pPr>
        <w:spacing w:line="360" w:lineRule="auto"/>
        <w:ind w:left="709" w:hanging="709"/>
        <w:jc w:val="both"/>
        <w:rPr>
          <w:rFonts w:ascii="Calibri" w:hAnsi="Calibri" w:cs="Tahoma"/>
          <w:b/>
          <w:bCs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sectPr w:rsidR="001D6864" w:rsidRPr="00BE7819" w:rsidSect="002910B2">
      <w:footerReference w:type="default" r:id="rId15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4F" w:rsidRDefault="00AE3B4F">
      <w:r>
        <w:separator/>
      </w:r>
    </w:p>
  </w:endnote>
  <w:endnote w:type="continuationSeparator" w:id="0">
    <w:p w:rsidR="00AE3B4F" w:rsidRDefault="00AE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4F" w:rsidRDefault="00AE3B4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521BB" w:rsidRPr="00C521BB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AE3B4F" w:rsidRDefault="00AE3B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4F" w:rsidRDefault="00AE3B4F">
      <w:r>
        <w:separator/>
      </w:r>
    </w:p>
  </w:footnote>
  <w:footnote w:type="continuationSeparator" w:id="0">
    <w:p w:rsidR="00AE3B4F" w:rsidRDefault="00AE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413C"/>
    <w:rsid w:val="000777C8"/>
    <w:rsid w:val="00080F6A"/>
    <w:rsid w:val="0008155A"/>
    <w:rsid w:val="000849DC"/>
    <w:rsid w:val="0008524B"/>
    <w:rsid w:val="00090350"/>
    <w:rsid w:val="00091EBE"/>
    <w:rsid w:val="000A1699"/>
    <w:rsid w:val="000B73C9"/>
    <w:rsid w:val="000D624F"/>
    <w:rsid w:val="000E0911"/>
    <w:rsid w:val="000E3E1B"/>
    <w:rsid w:val="000E7523"/>
    <w:rsid w:val="000F3F69"/>
    <w:rsid w:val="00101071"/>
    <w:rsid w:val="00102D19"/>
    <w:rsid w:val="00127208"/>
    <w:rsid w:val="00130CC2"/>
    <w:rsid w:val="00152422"/>
    <w:rsid w:val="00171CA5"/>
    <w:rsid w:val="00173EEE"/>
    <w:rsid w:val="00185E1C"/>
    <w:rsid w:val="001903CF"/>
    <w:rsid w:val="00197D02"/>
    <w:rsid w:val="001A459B"/>
    <w:rsid w:val="001A63F4"/>
    <w:rsid w:val="001B0187"/>
    <w:rsid w:val="001C2E6B"/>
    <w:rsid w:val="001C57C3"/>
    <w:rsid w:val="001D6864"/>
    <w:rsid w:val="002261FD"/>
    <w:rsid w:val="00232326"/>
    <w:rsid w:val="00235836"/>
    <w:rsid w:val="00235D08"/>
    <w:rsid w:val="0024066A"/>
    <w:rsid w:val="002417C6"/>
    <w:rsid w:val="00264570"/>
    <w:rsid w:val="00276A79"/>
    <w:rsid w:val="002779BE"/>
    <w:rsid w:val="00280642"/>
    <w:rsid w:val="00281743"/>
    <w:rsid w:val="00287856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10E64"/>
    <w:rsid w:val="003126EE"/>
    <w:rsid w:val="00325F7A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84AB7"/>
    <w:rsid w:val="003A4940"/>
    <w:rsid w:val="003C04C5"/>
    <w:rsid w:val="003E6026"/>
    <w:rsid w:val="003E6695"/>
    <w:rsid w:val="003F7C0B"/>
    <w:rsid w:val="00421301"/>
    <w:rsid w:val="004221AD"/>
    <w:rsid w:val="004263F9"/>
    <w:rsid w:val="00437C18"/>
    <w:rsid w:val="0045032E"/>
    <w:rsid w:val="00472958"/>
    <w:rsid w:val="00480176"/>
    <w:rsid w:val="004A7DE0"/>
    <w:rsid w:val="004C7900"/>
    <w:rsid w:val="004D45AB"/>
    <w:rsid w:val="004D719C"/>
    <w:rsid w:val="004F028D"/>
    <w:rsid w:val="004F14AD"/>
    <w:rsid w:val="004F4878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7627F"/>
    <w:rsid w:val="005816DD"/>
    <w:rsid w:val="00584E27"/>
    <w:rsid w:val="005A6C54"/>
    <w:rsid w:val="005B02B6"/>
    <w:rsid w:val="005B05EB"/>
    <w:rsid w:val="005B5485"/>
    <w:rsid w:val="005F4255"/>
    <w:rsid w:val="00605616"/>
    <w:rsid w:val="00606BBA"/>
    <w:rsid w:val="006168C5"/>
    <w:rsid w:val="00635E62"/>
    <w:rsid w:val="00635F6B"/>
    <w:rsid w:val="00636CC1"/>
    <w:rsid w:val="0064421D"/>
    <w:rsid w:val="00644E3B"/>
    <w:rsid w:val="006475F4"/>
    <w:rsid w:val="00663883"/>
    <w:rsid w:val="00683769"/>
    <w:rsid w:val="00684DEB"/>
    <w:rsid w:val="00693416"/>
    <w:rsid w:val="0069739A"/>
    <w:rsid w:val="006A3C8F"/>
    <w:rsid w:val="006B3464"/>
    <w:rsid w:val="006C2F76"/>
    <w:rsid w:val="006D1280"/>
    <w:rsid w:val="006D5A8E"/>
    <w:rsid w:val="006F7EBF"/>
    <w:rsid w:val="00732C0F"/>
    <w:rsid w:val="0075007A"/>
    <w:rsid w:val="007536F6"/>
    <w:rsid w:val="00767E75"/>
    <w:rsid w:val="00771F9F"/>
    <w:rsid w:val="0078324C"/>
    <w:rsid w:val="0078543C"/>
    <w:rsid w:val="007931CC"/>
    <w:rsid w:val="007A3AEA"/>
    <w:rsid w:val="007A6C07"/>
    <w:rsid w:val="007B23E2"/>
    <w:rsid w:val="007B322F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3805"/>
    <w:rsid w:val="008659F1"/>
    <w:rsid w:val="00870829"/>
    <w:rsid w:val="00871FD9"/>
    <w:rsid w:val="00880223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FD7"/>
    <w:rsid w:val="009047AF"/>
    <w:rsid w:val="00907209"/>
    <w:rsid w:val="00910A91"/>
    <w:rsid w:val="00912F19"/>
    <w:rsid w:val="00913708"/>
    <w:rsid w:val="0091591C"/>
    <w:rsid w:val="009219C1"/>
    <w:rsid w:val="00941144"/>
    <w:rsid w:val="00944E3A"/>
    <w:rsid w:val="009552FE"/>
    <w:rsid w:val="00982FC0"/>
    <w:rsid w:val="00985EDD"/>
    <w:rsid w:val="00994FD1"/>
    <w:rsid w:val="00995669"/>
    <w:rsid w:val="0099675D"/>
    <w:rsid w:val="009A408C"/>
    <w:rsid w:val="009A4D02"/>
    <w:rsid w:val="009C1E21"/>
    <w:rsid w:val="009D4B1F"/>
    <w:rsid w:val="009E400D"/>
    <w:rsid w:val="009E4914"/>
    <w:rsid w:val="009E57F2"/>
    <w:rsid w:val="009E60AA"/>
    <w:rsid w:val="009E789D"/>
    <w:rsid w:val="00A02CE4"/>
    <w:rsid w:val="00A04A14"/>
    <w:rsid w:val="00A102EB"/>
    <w:rsid w:val="00A3409E"/>
    <w:rsid w:val="00A35B17"/>
    <w:rsid w:val="00A376E5"/>
    <w:rsid w:val="00A450A7"/>
    <w:rsid w:val="00A5641D"/>
    <w:rsid w:val="00A56821"/>
    <w:rsid w:val="00A67336"/>
    <w:rsid w:val="00A677D0"/>
    <w:rsid w:val="00A71017"/>
    <w:rsid w:val="00A71407"/>
    <w:rsid w:val="00A77DB7"/>
    <w:rsid w:val="00A84421"/>
    <w:rsid w:val="00AA3C9E"/>
    <w:rsid w:val="00AA560A"/>
    <w:rsid w:val="00AB2A66"/>
    <w:rsid w:val="00AC5F8D"/>
    <w:rsid w:val="00AD146F"/>
    <w:rsid w:val="00AD22E9"/>
    <w:rsid w:val="00AD669C"/>
    <w:rsid w:val="00AE3B4F"/>
    <w:rsid w:val="00B0053B"/>
    <w:rsid w:val="00B1436E"/>
    <w:rsid w:val="00B31EAA"/>
    <w:rsid w:val="00B330D4"/>
    <w:rsid w:val="00B4526A"/>
    <w:rsid w:val="00B5106B"/>
    <w:rsid w:val="00B57E7C"/>
    <w:rsid w:val="00B660F4"/>
    <w:rsid w:val="00B67E0C"/>
    <w:rsid w:val="00B74967"/>
    <w:rsid w:val="00B75166"/>
    <w:rsid w:val="00B81972"/>
    <w:rsid w:val="00B87647"/>
    <w:rsid w:val="00B908F5"/>
    <w:rsid w:val="00B91CCA"/>
    <w:rsid w:val="00BA15DC"/>
    <w:rsid w:val="00BA294B"/>
    <w:rsid w:val="00BB5FEE"/>
    <w:rsid w:val="00BE7819"/>
    <w:rsid w:val="00BF7F9E"/>
    <w:rsid w:val="00C13FD4"/>
    <w:rsid w:val="00C31285"/>
    <w:rsid w:val="00C40ABB"/>
    <w:rsid w:val="00C521BB"/>
    <w:rsid w:val="00C57E2A"/>
    <w:rsid w:val="00C65109"/>
    <w:rsid w:val="00C84C5B"/>
    <w:rsid w:val="00C9518A"/>
    <w:rsid w:val="00CA0403"/>
    <w:rsid w:val="00CA2852"/>
    <w:rsid w:val="00CA2F0F"/>
    <w:rsid w:val="00CB28B2"/>
    <w:rsid w:val="00CB519B"/>
    <w:rsid w:val="00CC5305"/>
    <w:rsid w:val="00CD3E6B"/>
    <w:rsid w:val="00CD70D0"/>
    <w:rsid w:val="00CE18C9"/>
    <w:rsid w:val="00CE1BF0"/>
    <w:rsid w:val="00D15902"/>
    <w:rsid w:val="00D16E4D"/>
    <w:rsid w:val="00D2195A"/>
    <w:rsid w:val="00D31CE5"/>
    <w:rsid w:val="00D33690"/>
    <w:rsid w:val="00D42798"/>
    <w:rsid w:val="00D43BD5"/>
    <w:rsid w:val="00D4652D"/>
    <w:rsid w:val="00D4724F"/>
    <w:rsid w:val="00D54100"/>
    <w:rsid w:val="00D54145"/>
    <w:rsid w:val="00D664B2"/>
    <w:rsid w:val="00D7352F"/>
    <w:rsid w:val="00D86274"/>
    <w:rsid w:val="00D8799C"/>
    <w:rsid w:val="00D92266"/>
    <w:rsid w:val="00DB007B"/>
    <w:rsid w:val="00DB4817"/>
    <w:rsid w:val="00DC0C6A"/>
    <w:rsid w:val="00DC30FF"/>
    <w:rsid w:val="00DE6285"/>
    <w:rsid w:val="00E1045C"/>
    <w:rsid w:val="00E2417B"/>
    <w:rsid w:val="00E2448C"/>
    <w:rsid w:val="00E2698D"/>
    <w:rsid w:val="00E30176"/>
    <w:rsid w:val="00E36DCB"/>
    <w:rsid w:val="00E4695D"/>
    <w:rsid w:val="00E509DD"/>
    <w:rsid w:val="00E52D33"/>
    <w:rsid w:val="00E57422"/>
    <w:rsid w:val="00E613A7"/>
    <w:rsid w:val="00E70519"/>
    <w:rsid w:val="00E77D0B"/>
    <w:rsid w:val="00E874C4"/>
    <w:rsid w:val="00E9759B"/>
    <w:rsid w:val="00EA79FE"/>
    <w:rsid w:val="00EB17BF"/>
    <w:rsid w:val="00EB72AF"/>
    <w:rsid w:val="00EC694F"/>
    <w:rsid w:val="00ED249F"/>
    <w:rsid w:val="00ED3CF6"/>
    <w:rsid w:val="00EE5DF5"/>
    <w:rsid w:val="00EF1856"/>
    <w:rsid w:val="00EF2056"/>
    <w:rsid w:val="00EF21AB"/>
    <w:rsid w:val="00F15B70"/>
    <w:rsid w:val="00F242D3"/>
    <w:rsid w:val="00F27408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A6813"/>
    <w:rsid w:val="00FB7C66"/>
    <w:rsid w:val="00FC03CC"/>
    <w:rsid w:val="00FC11A4"/>
    <w:rsid w:val="00FD530F"/>
    <w:rsid w:val="00FD7F67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defop.europa.eu/en/about-cedefop/recruitment/vacanci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2C85-226D-41AB-97B2-1F5F2F7F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108</cp:revision>
  <cp:lastPrinted>2018-03-15T11:02:00Z</cp:lastPrinted>
  <dcterms:created xsi:type="dcterms:W3CDTF">2017-03-10T09:57:00Z</dcterms:created>
  <dcterms:modified xsi:type="dcterms:W3CDTF">2019-03-19T09:57:00Z</dcterms:modified>
</cp:coreProperties>
</file>