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252" w:type="dxa"/>
        <w:tblLook w:val="04A0" w:firstRow="1" w:lastRow="0" w:firstColumn="1" w:lastColumn="0" w:noHBand="0" w:noVBand="1"/>
      </w:tblPr>
      <w:tblGrid>
        <w:gridCol w:w="4669"/>
        <w:gridCol w:w="371"/>
        <w:gridCol w:w="4680"/>
      </w:tblGrid>
      <w:tr w:rsidR="00FF4939" w:rsidRPr="00FF4939" w:rsidTr="00F4590C">
        <w:trPr>
          <w:cantSplit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AA" w:rsidRPr="00FF4939" w:rsidRDefault="009E0CAA" w:rsidP="00450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FF4939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D954DF" wp14:editId="1A99BBAA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-576580</wp:posOffset>
                      </wp:positionV>
                      <wp:extent cx="1485900" cy="457200"/>
                      <wp:effectExtent l="0" t="0" r="0" b="0"/>
                      <wp:wrapNone/>
                      <wp:docPr id="6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0CAA" w:rsidRPr="009C4445" w:rsidRDefault="009E0CAA" w:rsidP="009E0C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6" o:spid="_x0000_s1026" style="position:absolute;left:0;text-align:left;margin-left:184.25pt;margin-top:-45.4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RSmgIAAA8FAAAOAAAAZHJzL2Uyb0RvYy54bWysVE2O0zAU3iNxB8v7TpIq7TRR09H8UIQ0&#10;wEgDB3Adp7FwbGO7TQc0Cy7AFTgEG1iguUHmSjw7bacDLBAiC8f2e/783vu+5+nJphFozYzlShY4&#10;OYoxYpKqkstlgd++mQ8mGFlHZEmEkqzAN8zik9nTJ9NW52yoaiVKZhCASJu3usC1czqPIktr1hB7&#10;pDSTYKyUaYiDpVlGpSEtoDciGsbxOGqVKbVRlFkLuxe9Ec8CflUx6l5XlWUOiQJDbC6MJowLP0az&#10;KcmXhuia020Y5B+iaAiXcOke6oI4glaG/wbVcGqUVZU7oqqJVFVxykIOkE0S/5LNdU00C7lAcaze&#10;l8n+P1j6an1lEC8LPMZIkgYo6r7cf+q+dXfd1/vP3Y/ue3eHxr5OrbY5uF/rK+MztfpS0XcWSXVe&#10;E7lkp8aotmakhOgS7x89OuAXFo6iRftSlXANWTkVSrapTOMBoRhoE5i52TPDNg5R2EzSySiLgUAK&#10;tnR0DNSHK0i+O62Ndc+ZapCfFNgA8wGdrC+t89GQfOcSoleCl3MuRFiY5eJcGLQmoJJ5+Lbo9tBN&#10;SO8slT/WI/Y7ECTc4W0+3MD6xywZpvHZMBvMx5PjQTpPR4PsOJ4M4iQ7y8ZxmqUX81sfYJLmNS9L&#10;Ji+5ZDsFJunfMbzthV47QYOoLXA2Go5C7o+it4dJxuH7U5INd9CQgjcFnuydSO6JfSZLSJvkjnDR&#10;z6PH4YcqQw12/1CVIAPPfK8gt1lsAMXLYaHKGxCEUcAXUAuvCExqZT5g1EJHFti+XxHDMBIvJIgq&#10;S9LUt3BYBA1gZA4ti0MLkRSgCuww6qfnrm/7lTZ8WcNNSaiRVKcgxIoHjTxEtZUvdF1IZvtC+LY+&#10;XAevh3ds9hMAAP//AwBQSwMEFAAGAAgAAAAhAGPUoH/eAAAACwEAAA8AAABkcnMvZG93bnJldi54&#10;bWxMjz1PwzAQhnck/oN1SGyt3ZZaaYhTIaROwECLxHqN3SQiPofYacO/55joeO89ej+K7eQ7cXZD&#10;bAMZWMwVCEdVsC3VBj4Ou1kGIiYki10gZ+DHRdiWtzcF5jZc6N2d96kWbEIxRwNNSn0uZawa5zHO&#10;Q++If6cweEx8DrW0A17Y3HdyqZSWHlvihAZ799y46ms/egOoH+z322n1engZNW7qSe3Wn8qY+7vp&#10;6RFEclP6h+GvPleHkjsdw0g2is7ASmdrRg3MNoo3MKHVkpUjK4ssA1kW8npD+QsAAP//AwBQSwEC&#10;LQAUAAYACAAAACEAtoM4kv4AAADhAQAAEwAAAAAAAAAAAAAAAAAAAAAAW0NvbnRlbnRfVHlwZXNd&#10;LnhtbFBLAQItABQABgAIAAAAIQA4/SH/1gAAAJQBAAALAAAAAAAAAAAAAAAAAC8BAABfcmVscy8u&#10;cmVsc1BLAQItABQABgAIAAAAIQBJceRSmgIAAA8FAAAOAAAAAAAAAAAAAAAAAC4CAABkcnMvZTJv&#10;RG9jLnhtbFBLAQItABQABgAIAAAAIQBj1KB/3gAAAAsBAAAPAAAAAAAAAAAAAAAAAPQEAABkcnMv&#10;ZG93bnJldi54bWxQSwUGAAAAAAQABADzAAAA/wUAAAAA&#10;" stroked="f">
                      <v:textbox>
                        <w:txbxContent>
                          <w:p w:rsidR="009E0CAA" w:rsidRPr="009C4445" w:rsidRDefault="009E0CAA" w:rsidP="009E0CAA"/>
                        </w:txbxContent>
                      </v:textbox>
                    </v:rect>
                  </w:pict>
                </mc:Fallback>
              </mc:AlternateContent>
            </w:r>
            <w:r w:rsidRPr="00FF4939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24"/>
                <w:szCs w:val="24"/>
                <w:lang w:eastAsia="el-GR"/>
              </w:rPr>
              <w:drawing>
                <wp:inline distT="0" distB="0" distL="0" distR="0" wp14:anchorId="0E196549" wp14:editId="7F4F542B">
                  <wp:extent cx="617220" cy="624840"/>
                  <wp:effectExtent l="0" t="0" r="0" b="381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CAA" w:rsidRPr="00FF4939" w:rsidRDefault="009E0CAA" w:rsidP="00450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FF493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el-GR"/>
              </w:rPr>
              <w:br w:type="page"/>
              <w:t>ΕΛΛΗΝΙΚΗ ΔΗΜΟΚΡΑΤΙΑ</w:t>
            </w:r>
          </w:p>
          <w:p w:rsidR="009E0CAA" w:rsidRPr="00FF4939" w:rsidRDefault="009E0CAA" w:rsidP="00450388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FF493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el-GR"/>
              </w:rPr>
              <w:t>ΥΠΟΥΡΓΕΙΟ ΔΙΟΙΚΗΤΙΚΗΣ ΑΝΑΣΥΓΚΡΟΤΗΣΗΣ</w:t>
            </w:r>
          </w:p>
          <w:p w:rsidR="009E0CAA" w:rsidRPr="00FF4939" w:rsidRDefault="009E0CAA" w:rsidP="00450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FF4939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964EB3E" wp14:editId="5FA1989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34289</wp:posOffset>
                      </wp:positionV>
                      <wp:extent cx="2286000" cy="0"/>
                      <wp:effectExtent l="0" t="19050" r="0" b="19050"/>
                      <wp:wrapNone/>
                      <wp:docPr id="5" name="Ευθεία γραμμή σύνδεση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pt,2.7pt" to="201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thUgIAAFoEAAAOAAAAZHJzL2Uyb0RvYy54bWysVM2O0zAQviPxDpbv3STdbulGm65Q03JZ&#10;YKVdHsCNncbCsS3bbVohDrDaI0deA7SCFRzgFdJXYuz+qAsXhEgld+yZ+fLNN+OcnS9rgRbMWK5k&#10;hpOjGCMmC0W5nGX41fWkM8DIOiIpEUqyDK+YxefDx4/OGp2yrqqUoMwgAJE2bXSGK+d0GkW2qFhN&#10;7JHSTIKzVKYmDrZmFlFDGkCvRdSN437UKEO1UQWzFk7zjRMPA35ZssK9LEvLHBIZBm4urCasU79G&#10;wzOSzgzRFS+2NMg/sKgJl/DSPVROHEFzw/+AqnlhlFWlOypUHamy5AULNUA1SfxbNVcV0SzUAuJY&#10;vZfJ/j/Y4sXi0iBOM3yCkSQ1tKj9uL5tv7f37ef2DrVf1u/au/YH/D6h9c36Q/uz/drer2/ab+v3&#10;6MTr12ibAsxIXhqvQLGUV/pCFa8tkmpUETljoY7rlQbwxGdED1L8xmpgMW2eKwoxZO5UEHNZmtpD&#10;gkxoGXq22veMLR0q4LDbHfTjGFpb7HwRSXeJ2lj3jKkaeSPDgksvJ0nJ4sI6T4SkuxB/LNWECxFG&#10;QkjUZPh4kAToWoNAdCpCslWCUx/oU6yZTUfCoAXxAxaeUCF4DsOMmksagCtG6HhrO8LFxgYiQno8&#10;KAuoba3NBL05jU/Hg/Gg1+l1++NOL87zztPJqNfpT5InJ/lxPhrlyVtPLemlFaeUSc9uN81J7++m&#10;ZXuvNnO4n+e9JNFD9KAdkN39B9Khr76Vm6GYKrq6NLt+wwCH4O1l8zfkcA/24Sdh+AsAAP//AwBQ&#10;SwMEFAAGAAgAAAAhABeNhG7ZAAAABgEAAA8AAABkcnMvZG93bnJldi54bWxMjsFuwjAQRO+V+g/W&#10;Vuqt2NAUlRAHUSRUoXKB8gFLvCQR8TqKDSR/X9NLe3ya0czLFr1txJU6XzvWMB4pEMSFMzWXGg7f&#10;65d3ED4gG2wck4aBPCzyx4cMU+NuvKPrPpQijrBPUUMVQptK6YuKLPqRa4ljdnKdxRCxK6Xp8BbH&#10;bSMnSk2lxZrjQ4UtrSoqzvuL1RDO6vPrA9fD0p42oZwNhd2stlo/P/XLOYhAffgrw10/qkMenY7u&#10;wsaLRkPyOolNDW8JiBgn6s7HX5Z5Jv/r5z8AAAD//wMAUEsBAi0AFAAGAAgAAAAhALaDOJL+AAAA&#10;4QEAABMAAAAAAAAAAAAAAAAAAAAAAFtDb250ZW50X1R5cGVzXS54bWxQSwECLQAUAAYACAAAACEA&#10;OP0h/9YAAACUAQAACwAAAAAAAAAAAAAAAAAvAQAAX3JlbHMvLnJlbHNQSwECLQAUAAYACAAAACEA&#10;p+SbYVICAABaBAAADgAAAAAAAAAAAAAAAAAuAgAAZHJzL2Uyb0RvYy54bWxQSwECLQAUAAYACAAA&#10;ACEAF42EbtkAAAAGAQAADwAAAAAAAAAAAAAAAACsBAAAZHJzL2Rvd25yZXYueG1sUEsFBgAAAAAE&#10;AAQA8wAAALIFAAAAAA==&#10;" strokeweight="3pt">
                      <v:stroke linestyle="thinThin"/>
                    </v:line>
                  </w:pict>
                </mc:Fallback>
              </mc:AlternateContent>
            </w:r>
          </w:p>
          <w:p w:rsidR="009E0CAA" w:rsidRPr="00FF4939" w:rsidRDefault="009E0CAA" w:rsidP="00450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FF493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el-GR"/>
              </w:rPr>
              <w:t>ΓΕΝΙΚΗ ΔΙΕΥΘΥΝΣΗ ΑΝΘΡΩΠΙΝΟΥ ΔΥΝΑΜΙΚΟΥ ΔΗΜΟΣΙΟΥ ΤΟΜΕΑ</w:t>
            </w:r>
          </w:p>
          <w:p w:rsidR="009E0CAA" w:rsidRPr="00FF4939" w:rsidRDefault="009E0CAA" w:rsidP="00450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FF493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el-GR"/>
              </w:rPr>
              <w:t>ΔΙΕΥΘΥΝΣΗ ΔΙΑΧΕΙΡΙΣΗΣ ΑΝΘΡΩΠΙΝΟΥ ΔΥΝΑΜΙΚΟΥ</w:t>
            </w:r>
          </w:p>
          <w:p w:rsidR="009E0CAA" w:rsidRPr="00FF4939" w:rsidRDefault="009E0CAA" w:rsidP="00450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FF493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el-GR"/>
              </w:rPr>
              <w:t>ΤΜΗΜΑ ΚΙΝΗΤΙΚΟΤΗΤΑΣ</w:t>
            </w:r>
          </w:p>
          <w:p w:rsidR="009E0CAA" w:rsidRPr="00FF4939" w:rsidRDefault="009E0CAA" w:rsidP="00482A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CAA" w:rsidRPr="00FF4939" w:rsidRDefault="009E0CAA" w:rsidP="00482A47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</w:tcPr>
          <w:p w:rsidR="009E0CAA" w:rsidRPr="00FF4939" w:rsidRDefault="009E0CAA" w:rsidP="00482A4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FF4939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ΑΔΑ: </w:t>
            </w:r>
          </w:p>
          <w:p w:rsidR="009E0CAA" w:rsidRPr="00FF4939" w:rsidRDefault="009E0CAA" w:rsidP="00482A4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FF4939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ΚΑΤΕΠΕΙΓΟΝ-ΠΡΟΘΕΣΜΙΑ</w:t>
            </w:r>
          </w:p>
          <w:p w:rsidR="009E0CAA" w:rsidRPr="00FF4939" w:rsidRDefault="009E0CAA" w:rsidP="00482A47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FF493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Αθήνα, </w:t>
            </w:r>
            <w:r w:rsidR="00C03D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val="en-US"/>
              </w:rPr>
              <w:t xml:space="preserve">27 </w:t>
            </w:r>
            <w:r w:rsidR="00446D7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Δεκεμβρίου</w:t>
            </w:r>
            <w:r w:rsidRPr="00FF493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2018</w:t>
            </w:r>
          </w:p>
          <w:p w:rsidR="009E0CAA" w:rsidRPr="00FF4939" w:rsidRDefault="009E0CAA" w:rsidP="00482A47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000000" w:themeColor="text1"/>
                <w:sz w:val="24"/>
                <w:szCs w:val="24"/>
              </w:rPr>
            </w:pPr>
            <w:r w:rsidRPr="00FF4939">
              <w:rPr>
                <w:rFonts w:ascii="Calibri" w:eastAsia="Calibri" w:hAnsi="Calibri" w:cs="Times New Roman"/>
                <w:bCs/>
                <w:color w:val="000000" w:themeColor="text1"/>
                <w:sz w:val="24"/>
                <w:szCs w:val="24"/>
              </w:rPr>
              <w:t>Αριθμ. πρωτ.:</w:t>
            </w:r>
          </w:p>
          <w:p w:rsidR="009E0CAA" w:rsidRPr="00FF4939" w:rsidRDefault="009E0CAA" w:rsidP="00482A47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000000" w:themeColor="text1"/>
                <w:sz w:val="24"/>
                <w:szCs w:val="24"/>
              </w:rPr>
            </w:pPr>
            <w:r w:rsidRPr="00FF4939">
              <w:rPr>
                <w:rFonts w:ascii="Calibri" w:eastAsia="Calibri" w:hAnsi="Calibri" w:cs="Times New Roman"/>
                <w:bCs/>
                <w:iCs/>
                <w:color w:val="000000" w:themeColor="text1"/>
                <w:sz w:val="24"/>
                <w:szCs w:val="24"/>
              </w:rPr>
              <w:t xml:space="preserve">ΔΙΔΑΔ/Φ.49Κ </w:t>
            </w:r>
            <w:r w:rsidRPr="00FF4939">
              <w:rPr>
                <w:rFonts w:ascii="Calibri" w:eastAsia="Calibri" w:hAnsi="Calibri" w:cs="Times New Roman"/>
                <w:bCs/>
                <w:color w:val="000000" w:themeColor="text1"/>
                <w:sz w:val="24"/>
                <w:szCs w:val="24"/>
              </w:rPr>
              <w:t>/</w:t>
            </w:r>
            <w:r w:rsidR="00C03D95">
              <w:rPr>
                <w:rFonts w:ascii="Calibri" w:eastAsia="Calibri" w:hAnsi="Calibri" w:cs="Times New Roman"/>
                <w:bCs/>
                <w:color w:val="000000" w:themeColor="text1"/>
                <w:sz w:val="24"/>
                <w:szCs w:val="24"/>
                <w:lang w:val="en-US"/>
              </w:rPr>
              <w:t>255</w:t>
            </w:r>
            <w:r w:rsidR="00446D75">
              <w:rPr>
                <w:rFonts w:ascii="Calibri" w:eastAsia="Calibri" w:hAnsi="Calibri" w:cs="Times New Roman"/>
                <w:bCs/>
                <w:color w:val="000000" w:themeColor="text1"/>
                <w:sz w:val="24"/>
                <w:szCs w:val="24"/>
              </w:rPr>
              <w:t>/οικ.</w:t>
            </w:r>
          </w:p>
          <w:p w:rsidR="009E0CAA" w:rsidRDefault="009E0CAA" w:rsidP="00482A47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9220BF" w:rsidRDefault="009220BF" w:rsidP="00482A47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403919" w:rsidRPr="00FF4939" w:rsidRDefault="00403919" w:rsidP="00482A47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9E0CAA" w:rsidRPr="00FF4939" w:rsidRDefault="009E0CAA" w:rsidP="00482A4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F4939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ΠΡΟΣ</w:t>
            </w:r>
            <w:r w:rsidRPr="00FF4939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 :</w:t>
            </w:r>
          </w:p>
          <w:p w:rsidR="009E0CAA" w:rsidRPr="00FF4939" w:rsidRDefault="009E0CAA" w:rsidP="00482A4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493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Όπως ο πίνακας αποδεκτών</w:t>
            </w:r>
          </w:p>
          <w:p w:rsidR="009E0CAA" w:rsidRPr="00FF4939" w:rsidRDefault="009E0CAA" w:rsidP="00482A47">
            <w:pPr>
              <w:tabs>
                <w:tab w:val="center" w:pos="2552"/>
                <w:tab w:val="left" w:pos="6237"/>
                <w:tab w:val="right" w:leader="dot" w:pos="9073"/>
              </w:tabs>
              <w:spacing w:after="0" w:line="240" w:lineRule="auto"/>
              <w:ind w:right="17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F493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(αποστολή με ηλεκτρονικό ταχυδρομείο)</w:t>
            </w:r>
          </w:p>
          <w:p w:rsidR="009E0CAA" w:rsidRPr="00FF4939" w:rsidRDefault="009E0CAA" w:rsidP="00482A47">
            <w:pPr>
              <w:spacing w:after="120" w:line="240" w:lineRule="auto"/>
              <w:ind w:left="283"/>
              <w:jc w:val="both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FF4939" w:rsidRPr="00FF4939" w:rsidTr="00F4590C">
        <w:trPr>
          <w:cantSplit/>
        </w:trPr>
        <w:tc>
          <w:tcPr>
            <w:tcW w:w="4669" w:type="dxa"/>
            <w:tcBorders>
              <w:top w:val="single" w:sz="4" w:space="0" w:color="auto"/>
            </w:tcBorders>
          </w:tcPr>
          <w:p w:rsidR="009E0CAA" w:rsidRPr="00FF4939" w:rsidRDefault="009E0CAA" w:rsidP="00482A47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9E0CAA" w:rsidRPr="00FF4939" w:rsidRDefault="009E0CAA" w:rsidP="00482A47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FF493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Ταχυδρομική Διεύθυνση: Βασ. Σοφίας 15</w:t>
            </w:r>
          </w:p>
          <w:p w:rsidR="009E0CAA" w:rsidRPr="00FF4939" w:rsidRDefault="009E0CAA" w:rsidP="00482A47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FF493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                                             106 74, Αθήνα</w:t>
            </w:r>
          </w:p>
          <w:p w:rsidR="00482A47" w:rsidRDefault="00474882" w:rsidP="00482A4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F493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τηλ.: 213 131. 3201, </w:t>
            </w:r>
            <w:r w:rsidR="00092F92" w:rsidRPr="00092F9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-3371, </w:t>
            </w:r>
            <w:r w:rsidR="009E0CAA" w:rsidRPr="00FF493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-3372, -3374, </w:t>
            </w:r>
          </w:p>
          <w:p w:rsidR="009E0CAA" w:rsidRPr="00FF4939" w:rsidRDefault="009E0CAA" w:rsidP="00482A4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F493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-3375 </w:t>
            </w:r>
          </w:p>
          <w:p w:rsidR="009E0CAA" w:rsidRPr="00FF4939" w:rsidRDefault="009E0CAA" w:rsidP="00482A4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</w:tcPr>
          <w:p w:rsidR="009E0CAA" w:rsidRPr="00FF4939" w:rsidRDefault="009E0CAA" w:rsidP="00482A47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0CAA" w:rsidRPr="00FF4939" w:rsidRDefault="009E0CAA" w:rsidP="00482A47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0CAA" w:rsidRPr="00FF4939" w:rsidRDefault="009E0CAA" w:rsidP="00482A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</w:p>
    <w:p w:rsidR="009E0CAA" w:rsidRPr="00ED5442" w:rsidRDefault="009E0CAA" w:rsidP="00482A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</w:pPr>
      <w:r w:rsidRPr="00FF4939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ΘΕΜΑ: </w:t>
      </w:r>
      <w:r w:rsidR="00ED5442">
        <w:rPr>
          <w:rFonts w:ascii="Calibri" w:eastAsia="Calibri" w:hAnsi="Calibri" w:cs="Arial"/>
          <w:b/>
          <w:color w:val="000000" w:themeColor="text1"/>
          <w:sz w:val="24"/>
          <w:szCs w:val="24"/>
        </w:rPr>
        <w:t>Δυνατότητα παράτασης των αποσπάσεων</w:t>
      </w:r>
      <w:r w:rsidR="007A7E84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 που λήγουν στις 31.12.2018.</w:t>
      </w:r>
    </w:p>
    <w:p w:rsidR="00FF4939" w:rsidRDefault="00FF4939" w:rsidP="00482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</w:pPr>
    </w:p>
    <w:p w:rsidR="00ED4A1C" w:rsidRDefault="00ED4A1C" w:rsidP="00482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</w:pPr>
    </w:p>
    <w:p w:rsidR="00ED4A1C" w:rsidRDefault="00ED4A1C" w:rsidP="00482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</w:pPr>
      <w:r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Πρόσφατα ψηφίστηκε νόμος με τίτλο </w:t>
      </w:r>
      <w:r w:rsidRPr="005655D3">
        <w:rPr>
          <w:rFonts w:ascii="Calibri" w:eastAsia="MgHelveticaUCPol" w:hAnsi="Calibri" w:cs="Arial"/>
          <w:b/>
          <w:color w:val="000000" w:themeColor="text1"/>
          <w:sz w:val="24"/>
          <w:szCs w:val="24"/>
          <w:lang w:eastAsia="el-GR"/>
        </w:rPr>
        <w:t>«Κατάργηση των διατάξεων περί μείωσης των συντάξεων, ενσωμάτωση στην Ελληνική Νομοθεσία της Οδηγίας 2016/97/ΕΕ του Ευρωπαϊκού Κοινοβουλ</w:t>
      </w:r>
      <w:r w:rsidR="005655D3" w:rsidRPr="005655D3">
        <w:rPr>
          <w:rFonts w:ascii="Calibri" w:eastAsia="MgHelveticaUCPol" w:hAnsi="Calibri" w:cs="Arial"/>
          <w:b/>
          <w:color w:val="000000" w:themeColor="text1"/>
          <w:sz w:val="24"/>
          <w:szCs w:val="24"/>
          <w:lang w:eastAsia="el-GR"/>
        </w:rPr>
        <w:t>ίου και του Συμβουλίου της 20</w:t>
      </w:r>
      <w:r w:rsidR="005655D3" w:rsidRPr="005655D3">
        <w:rPr>
          <w:rFonts w:ascii="Calibri" w:eastAsia="MgHelveticaUCPol" w:hAnsi="Calibri" w:cs="Arial"/>
          <w:b/>
          <w:color w:val="000000" w:themeColor="text1"/>
          <w:sz w:val="24"/>
          <w:szCs w:val="24"/>
          <w:vertAlign w:val="superscript"/>
          <w:lang w:eastAsia="el-GR"/>
        </w:rPr>
        <w:t>ης</w:t>
      </w:r>
      <w:r w:rsidR="005655D3" w:rsidRPr="005655D3">
        <w:rPr>
          <w:rFonts w:ascii="Calibri" w:eastAsia="MgHelveticaUCPol" w:hAnsi="Calibri" w:cs="Arial"/>
          <w:b/>
          <w:color w:val="000000" w:themeColor="text1"/>
          <w:sz w:val="24"/>
          <w:szCs w:val="24"/>
          <w:lang w:eastAsia="el-GR"/>
        </w:rPr>
        <w:t xml:space="preserve"> Ιανουαρίου 2016 σχετικά με τη διανομή ασφαλιστικών προϊόντων και άλλες διατάξεις.»</w:t>
      </w:r>
      <w:r w:rsidR="005655D3">
        <w:rPr>
          <w:rFonts w:ascii="Calibri" w:eastAsia="MgHelveticaUCPol" w:hAnsi="Calibri" w:cs="Arial"/>
          <w:b/>
          <w:color w:val="000000" w:themeColor="text1"/>
          <w:sz w:val="24"/>
          <w:szCs w:val="24"/>
          <w:lang w:eastAsia="el-GR"/>
        </w:rPr>
        <w:t xml:space="preserve"> (Α’ 212)</w:t>
      </w:r>
      <w:r w:rsidR="005655D3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, στο άρθρο 89 του οποίου προβλέπεται η δυνατότητα παράτασης των αποσπάσεων που λήγουν στις 31.12.2018.</w:t>
      </w:r>
    </w:p>
    <w:p w:rsidR="005655D3" w:rsidRPr="005655D3" w:rsidRDefault="005655D3" w:rsidP="00482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</w:pPr>
      <w:r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Ειδικότερα</w:t>
      </w:r>
      <w:r w:rsidRPr="005655D3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, </w:t>
      </w:r>
      <w:r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στο άρθρο 89 του ν. 4583/2018 ορίζεται ότι</w:t>
      </w:r>
      <w:r w:rsidRPr="005655D3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:</w:t>
      </w:r>
    </w:p>
    <w:p w:rsidR="00ED4A1C" w:rsidRPr="00BB332D" w:rsidRDefault="005655D3" w:rsidP="005655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</w:pPr>
      <w:r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«</w:t>
      </w:r>
      <w:r w:rsidR="00C94983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Στο άρθρο 35 του ν. 4531/2018 (Α΄ 62), προστίθεται παράγραφος 4 ως εξής</w:t>
      </w:r>
      <w:r w:rsidR="00C94983" w:rsidRPr="00C94983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:</w:t>
      </w:r>
    </w:p>
    <w:p w:rsidR="009E0CAA" w:rsidRPr="006A39EA" w:rsidRDefault="00C94983" w:rsidP="00482A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</w:pPr>
      <w:r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«Αποσπάσεις υπαλλήλων που λήγουν στις 31.12.2018, σύμφωνα με τα οριζόμενα στην παράγραφο 1 του παρόντος άρθρου, δύνανται να παρατείνονται έως και τις 28.6.2018, με την ίδια διαδικασία, εφόσον εξακολουθούν να υφίστανται υπηρεσιακές ανάγκες. Η παράγραφος 3 εφαρμόζεται και για τις αποσπάσεις της παρούσας παραγράφου.».».</w:t>
      </w:r>
    </w:p>
    <w:p w:rsidR="00C92AE2" w:rsidRDefault="009E5C45" w:rsidP="00482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</w:pPr>
      <w:r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Επομένως, υπάλληλοι των οποίων οι αποσπάσεις </w:t>
      </w:r>
      <w:r w:rsidR="00BB332D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είχαν</w:t>
      </w:r>
      <w:r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 διενεργηθεί με τις ισχύουσ</w:t>
      </w:r>
      <w:r w:rsidR="00674EC8"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ες κατά τις 2.12.2016 διατάξεις</w:t>
      </w:r>
      <w:r w:rsidR="00027573"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 </w:t>
      </w:r>
      <w:r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οι οποίες </w:t>
      </w:r>
      <w:r w:rsidR="000418B2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παρατάθηκαν έως 31.12.2018 κατ’ εφαρμογή των διατάξεων του άρθρου 35 παρ. 1 του ν. 4531/2018</w:t>
      </w:r>
      <w:r w:rsidR="00C02C07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,</w:t>
      </w:r>
      <w:r w:rsidR="000418B2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 </w:t>
      </w:r>
      <w:r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μπορούν να παραταθούν έως και </w:t>
      </w:r>
      <w:r w:rsidR="00C02C07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τις 28.6.2018</w:t>
      </w:r>
      <w:r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. Η παράταση αυτή </w:t>
      </w:r>
      <w:r w:rsidR="0070382A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χορηγείται</w:t>
      </w:r>
      <w:r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 κατόπιν </w:t>
      </w:r>
      <w:r w:rsidR="0070382A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αίτησης</w:t>
      </w:r>
      <w:r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 του υπαλλήλου και απόφασης του αρμόδιου για </w:t>
      </w:r>
      <w:r w:rsidR="00A848A5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το </w:t>
      </w:r>
      <w:r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διορισμό </w:t>
      </w:r>
      <w:r w:rsidR="00A848A5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οργάνου</w:t>
      </w:r>
      <w:r w:rsidR="00F061D1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 του φορέα υποδοχής </w:t>
      </w:r>
      <w:r w:rsidR="0070382A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και</w:t>
      </w:r>
      <w:r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 χωρίς να απαιτείται γνώμη του οικείου υπηρεσιακού συμβουλίου.</w:t>
      </w:r>
      <w:r w:rsidR="00474882"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 </w:t>
      </w:r>
      <w:r w:rsidR="00D36BCF"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Η σχετική δυνατότητα </w:t>
      </w:r>
      <w:r w:rsidR="00474882"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αφορά πάσης φύσεως αποσπάσεις ανεξαρτήτως του φορέα προέλευσης του υπαλλήλου και τ</w:t>
      </w:r>
      <w:r w:rsidR="00A3570E"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ων διατάξεων με τις οποίες</w:t>
      </w:r>
      <w:r w:rsidR="00474882"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 έχει πραγματοποιηθεί η απόσπαση. </w:t>
      </w:r>
    </w:p>
    <w:p w:rsidR="00D4275E" w:rsidRDefault="00413912" w:rsidP="00482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MgHelveticaUCPol" w:hAnsi="Calibri" w:cs="Arial"/>
          <w:color w:val="000000" w:themeColor="text1"/>
          <w:sz w:val="24"/>
          <w:szCs w:val="24"/>
          <w:u w:val="single"/>
          <w:lang w:eastAsia="el-GR"/>
        </w:rPr>
      </w:pPr>
      <w:r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Πρόσφορο θα ήταν η υποβολή των αιτήσεων να γίνει άμεσα προκειμένου οι πράξεις παράτασης να εκδοθούν έως 31.12.2018.</w:t>
      </w:r>
    </w:p>
    <w:p w:rsidR="00D36BCF" w:rsidRPr="005A030E" w:rsidRDefault="00D36BCF" w:rsidP="00482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GrHelvetica"/>
          <w:color w:val="000000" w:themeColor="text1"/>
          <w:sz w:val="24"/>
          <w:szCs w:val="24"/>
        </w:rPr>
      </w:pPr>
      <w:r w:rsidRPr="00FF4939">
        <w:rPr>
          <w:rFonts w:ascii="Calibri" w:eastAsia="Calibri" w:hAnsi="Calibri" w:cs="GrHelvetica"/>
          <w:color w:val="000000" w:themeColor="text1"/>
          <w:sz w:val="24"/>
          <w:szCs w:val="24"/>
        </w:rPr>
        <w:lastRenderedPageBreak/>
        <w:t>Τέλος</w:t>
      </w:r>
      <w:r w:rsidR="00D3434A">
        <w:rPr>
          <w:rFonts w:ascii="Calibri" w:eastAsia="Calibri" w:hAnsi="Calibri" w:cs="GrHelvetica"/>
          <w:color w:val="000000" w:themeColor="text1"/>
          <w:sz w:val="24"/>
          <w:szCs w:val="24"/>
        </w:rPr>
        <w:t>,</w:t>
      </w:r>
      <w:r w:rsidR="003541DF">
        <w:rPr>
          <w:rFonts w:ascii="Calibri" w:eastAsia="Calibri" w:hAnsi="Calibri" w:cs="GrHelvetica"/>
          <w:color w:val="000000" w:themeColor="text1"/>
          <w:sz w:val="24"/>
          <w:szCs w:val="24"/>
        </w:rPr>
        <w:t xml:space="preserve"> όσον αφορά στην κάλυψη των δαπανών μισθοδοσίας των εν λόγω αποσπάσεων, σύμφωνα με το τελευταίο εδάφιο του άρθρου 89 του ν. 4583/2018, εφαρμόζονται οι διατάξεις της</w:t>
      </w:r>
      <w:r w:rsidRPr="00FF4939">
        <w:rPr>
          <w:rFonts w:ascii="Calibri" w:eastAsia="Calibri" w:hAnsi="Calibri" w:cs="GrHelvetica"/>
          <w:color w:val="000000" w:themeColor="text1"/>
          <w:sz w:val="24"/>
          <w:szCs w:val="24"/>
        </w:rPr>
        <w:t xml:space="preserve"> </w:t>
      </w:r>
      <w:r w:rsidR="003541DF">
        <w:rPr>
          <w:rFonts w:ascii="Calibri" w:eastAsia="Calibri" w:hAnsi="Calibri" w:cs="GrHelvetica"/>
          <w:color w:val="000000" w:themeColor="text1"/>
          <w:sz w:val="24"/>
          <w:szCs w:val="24"/>
        </w:rPr>
        <w:t>παραγρά</w:t>
      </w:r>
      <w:r w:rsidRPr="00FF4939">
        <w:rPr>
          <w:rFonts w:ascii="Calibri" w:eastAsia="Calibri" w:hAnsi="Calibri" w:cs="GrHelvetica"/>
          <w:color w:val="000000" w:themeColor="text1"/>
          <w:sz w:val="24"/>
          <w:szCs w:val="24"/>
        </w:rPr>
        <w:t>φο</w:t>
      </w:r>
      <w:r w:rsidR="003541DF">
        <w:rPr>
          <w:rFonts w:ascii="Calibri" w:eastAsia="Calibri" w:hAnsi="Calibri" w:cs="GrHelvetica"/>
          <w:color w:val="000000" w:themeColor="text1"/>
          <w:sz w:val="24"/>
          <w:szCs w:val="24"/>
        </w:rPr>
        <w:t>υ</w:t>
      </w:r>
      <w:r w:rsidRPr="00FF4939">
        <w:rPr>
          <w:rFonts w:ascii="Calibri" w:eastAsia="Calibri" w:hAnsi="Calibri" w:cs="GrHelvetica"/>
          <w:color w:val="000000" w:themeColor="text1"/>
          <w:sz w:val="24"/>
          <w:szCs w:val="24"/>
        </w:rPr>
        <w:t xml:space="preserve"> 3 </w:t>
      </w:r>
      <w:r w:rsidR="00CB1006" w:rsidRPr="00FF4939">
        <w:rPr>
          <w:rFonts w:ascii="Calibri" w:eastAsia="Calibri" w:hAnsi="Calibri" w:cs="GrHelvetica"/>
          <w:color w:val="000000" w:themeColor="text1"/>
          <w:sz w:val="24"/>
          <w:szCs w:val="24"/>
        </w:rPr>
        <w:t>του άρθρου</w:t>
      </w:r>
      <w:r w:rsidR="003541DF">
        <w:rPr>
          <w:rFonts w:ascii="Calibri" w:eastAsia="Calibri" w:hAnsi="Calibri" w:cs="GrHelvetica"/>
          <w:color w:val="000000" w:themeColor="text1"/>
          <w:sz w:val="24"/>
          <w:szCs w:val="24"/>
        </w:rPr>
        <w:t xml:space="preserve"> 35 του ν. 4531/2018, σύμφωνα με την οποί</w:t>
      </w:r>
      <w:r w:rsidR="005A030E">
        <w:rPr>
          <w:rFonts w:ascii="Calibri" w:eastAsia="Calibri" w:hAnsi="Calibri" w:cs="GrHelvetica"/>
          <w:color w:val="000000" w:themeColor="text1"/>
          <w:sz w:val="24"/>
          <w:szCs w:val="24"/>
        </w:rPr>
        <w:t>α</w:t>
      </w:r>
      <w:r w:rsidR="005A030E" w:rsidRPr="005A030E">
        <w:rPr>
          <w:rFonts w:ascii="Calibri" w:eastAsia="Calibri" w:hAnsi="Calibri" w:cs="GrHelvetica"/>
          <w:color w:val="000000" w:themeColor="text1"/>
          <w:sz w:val="24"/>
          <w:szCs w:val="24"/>
        </w:rPr>
        <w:t>:</w:t>
      </w:r>
    </w:p>
    <w:p w:rsidR="009E0CAA" w:rsidRDefault="00D36BCF" w:rsidP="00482A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GrHelvetica"/>
          <w:color w:val="000000" w:themeColor="text1"/>
          <w:sz w:val="24"/>
          <w:szCs w:val="24"/>
        </w:rPr>
      </w:pPr>
      <w:r w:rsidRPr="00FF4939">
        <w:rPr>
          <w:rFonts w:ascii="Calibri" w:eastAsia="Calibri" w:hAnsi="Calibri" w:cs="GrHelvetica"/>
          <w:color w:val="000000" w:themeColor="text1"/>
          <w:sz w:val="24"/>
          <w:szCs w:val="24"/>
        </w:rPr>
        <w:t>«</w:t>
      </w:r>
      <w:r w:rsidR="009E0CAA" w:rsidRPr="00FF4939">
        <w:rPr>
          <w:rFonts w:ascii="Calibri" w:eastAsia="Calibri" w:hAnsi="Calibri" w:cs="GrHelvetica"/>
          <w:color w:val="000000" w:themeColor="text1"/>
          <w:sz w:val="24"/>
          <w:szCs w:val="24"/>
        </w:rPr>
        <w:t>3. Η κάλυψη των δαπανών μισ</w:t>
      </w:r>
      <w:bookmarkStart w:id="0" w:name="_GoBack"/>
      <w:bookmarkEnd w:id="0"/>
      <w:r w:rsidR="009E0CAA" w:rsidRPr="00FF4939">
        <w:rPr>
          <w:rFonts w:ascii="Calibri" w:eastAsia="Calibri" w:hAnsi="Calibri" w:cs="GrHelvetica"/>
          <w:color w:val="000000" w:themeColor="text1"/>
          <w:sz w:val="24"/>
          <w:szCs w:val="24"/>
        </w:rPr>
        <w:t>θοδοσίας των αποσπάσεων και μετατάξεων των παρ. 1 και 2 του παρόντος άρθρου πραγματοποιείται σύμφωνα με τις διατάξεις του άρθρου 15 του ν.4440/2016».</w:t>
      </w:r>
    </w:p>
    <w:p w:rsidR="00C500E8" w:rsidRPr="00FF4939" w:rsidRDefault="00C500E8" w:rsidP="00482A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GrHelvetica"/>
          <w:color w:val="000000" w:themeColor="text1"/>
          <w:sz w:val="24"/>
          <w:szCs w:val="24"/>
        </w:rPr>
      </w:pPr>
      <w:r>
        <w:rPr>
          <w:rFonts w:ascii="Calibri" w:eastAsia="Calibri" w:hAnsi="Calibri" w:cs="GrHelvetica"/>
          <w:color w:val="000000" w:themeColor="text1"/>
          <w:sz w:val="24"/>
          <w:szCs w:val="24"/>
        </w:rPr>
        <w:tab/>
        <w:t>Η Διεύθυνση Προσωπικού Τοπικής Αυτοδιοίκησης του Υπουργείου Εσωτερικών παρακαλείται να κοινοποιήσει αυθημερόν την παρούσα εγκύκλιο στους ΟΤΑ α’ και β΄ βαθμού, τα Ν.Π.Δ.Δ. και Ν.Π.Ι.Δ. αυτών.</w:t>
      </w:r>
    </w:p>
    <w:p w:rsidR="00A23F91" w:rsidRPr="00FF4939" w:rsidRDefault="00A23F91" w:rsidP="00482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</w:pPr>
      <w:r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Τα Υπουργεία παρακαλούνται να κοινοποιήσουν </w:t>
      </w:r>
      <w:r w:rsidR="00C500E8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αυθημερόν</w:t>
      </w:r>
      <w:r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 την παρούσα </w:t>
      </w:r>
      <w:r w:rsidR="00C500E8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εγκύκλιο </w:t>
      </w:r>
      <w:r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στα </w:t>
      </w:r>
      <w:r w:rsidR="00C500E8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Ν.Π.Δ.Δ. και Ν.Π.Ι.Δ.</w:t>
      </w:r>
      <w:r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 που εποπτεύουν </w:t>
      </w:r>
      <w:r w:rsidR="00C500E8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και </w:t>
      </w:r>
      <w:r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οι Αποκεντρωμένες Διοικήσεις </w:t>
      </w:r>
      <w:r w:rsidR="00C500E8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στα Ν.Π.Δ.Δ. και Ν.Π.Ι.Δ. </w:t>
      </w:r>
      <w:r w:rsidR="00B86AE7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της εποπτείας τους</w:t>
      </w:r>
      <w:r w:rsidR="00C500E8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>.</w:t>
      </w:r>
    </w:p>
    <w:p w:rsidR="009E0CAA" w:rsidRPr="00FF4939" w:rsidRDefault="009E0CAA" w:rsidP="00482A47">
      <w:pPr>
        <w:spacing w:after="0" w:line="240" w:lineRule="auto"/>
        <w:ind w:right="-142" w:firstLine="720"/>
        <w:jc w:val="both"/>
        <w:rPr>
          <w:rFonts w:ascii="Calibri" w:eastAsia="MgHelveticaUCPol" w:hAnsi="Calibri" w:cs="Arial"/>
          <w:i/>
          <w:color w:val="000000" w:themeColor="text1"/>
          <w:sz w:val="24"/>
          <w:szCs w:val="24"/>
          <w:lang w:eastAsia="el-GR"/>
        </w:rPr>
      </w:pPr>
      <w:r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Η παρούσα εγκύκλιος βρίσκεται στην ηλεκτρονική διεύθυνση της Υπηρεσίας  μας: </w:t>
      </w:r>
      <w:hyperlink r:id="rId9" w:history="1">
        <w:r w:rsidRPr="00FF4939">
          <w:rPr>
            <w:rFonts w:ascii="Calibri" w:eastAsia="MgHelveticaUCPol" w:hAnsi="Calibri" w:cs="Arial"/>
            <w:color w:val="000000" w:themeColor="text1"/>
            <w:sz w:val="24"/>
            <w:szCs w:val="24"/>
            <w:u w:val="single"/>
            <w:lang w:eastAsia="el-GR"/>
          </w:rPr>
          <w:t>www.minadmin.gov.gr</w:t>
        </w:r>
      </w:hyperlink>
      <w:r w:rsidRPr="00FF4939">
        <w:rPr>
          <w:rFonts w:ascii="Calibri" w:eastAsia="MgHelveticaUCPol" w:hAnsi="Calibri" w:cs="Arial"/>
          <w:color w:val="000000" w:themeColor="text1"/>
          <w:sz w:val="24"/>
          <w:szCs w:val="24"/>
          <w:lang w:eastAsia="el-GR"/>
        </w:rPr>
        <w:t xml:space="preserve">, στη διαδρομή:  </w:t>
      </w:r>
      <w:r w:rsidRPr="00FF4939">
        <w:rPr>
          <w:rFonts w:ascii="Calibri" w:eastAsia="MgHelveticaUCPol" w:hAnsi="Calibri" w:cs="Arial"/>
          <w:i/>
          <w:color w:val="000000" w:themeColor="text1"/>
          <w:sz w:val="24"/>
          <w:szCs w:val="24"/>
          <w:lang w:eastAsia="el-GR"/>
        </w:rPr>
        <w:t>Διοικητική Ανασυγκρότηση - Ανθρώπινο Δυναμικό - Υπηρεσιακές</w:t>
      </w:r>
      <w:r w:rsidRPr="00FF4939">
        <w:rPr>
          <w:rFonts w:ascii="Calibri" w:eastAsia="MgHelveticaUCPol" w:hAnsi="Calibri" w:cs="Arial"/>
          <w:i/>
          <w:color w:val="000000" w:themeColor="text1"/>
          <w:szCs w:val="24"/>
          <w:lang w:eastAsia="el-GR"/>
        </w:rPr>
        <w:t xml:space="preserve"> </w:t>
      </w:r>
      <w:r w:rsidRPr="00FF4939">
        <w:rPr>
          <w:rFonts w:ascii="Calibri" w:eastAsia="MgHelveticaUCPol" w:hAnsi="Calibri" w:cs="Arial"/>
          <w:i/>
          <w:color w:val="000000" w:themeColor="text1"/>
          <w:sz w:val="24"/>
          <w:szCs w:val="24"/>
          <w:lang w:eastAsia="el-GR"/>
        </w:rPr>
        <w:t>Μεταβολές - Κινητικότητα.</w:t>
      </w:r>
    </w:p>
    <w:p w:rsidR="009E0CAA" w:rsidRPr="00FF4939" w:rsidRDefault="00177122" w:rsidP="00482A47">
      <w:pPr>
        <w:widowControl w:val="0"/>
        <w:tabs>
          <w:tab w:val="left" w:pos="0"/>
          <w:tab w:val="left" w:pos="5940"/>
        </w:tabs>
        <w:adjustRightInd w:val="0"/>
        <w:spacing w:after="0" w:line="240" w:lineRule="auto"/>
        <w:ind w:right="-51" w:firstLine="720"/>
        <w:jc w:val="both"/>
        <w:rPr>
          <w:rFonts w:ascii="Calibri" w:eastAsia="MgHelveticaUCPol" w:hAnsi="Calibri" w:cs="Calibri"/>
          <w:b/>
          <w:iCs/>
          <w:color w:val="000000" w:themeColor="text1"/>
          <w:lang w:eastAsia="el-GR"/>
        </w:rPr>
      </w:pPr>
      <w:r w:rsidRPr="00FF4939">
        <w:rPr>
          <w:rFonts w:ascii="Calibri" w:eastAsia="MgHelveticaUCPol" w:hAnsi="Calibri" w:cs="Calibri"/>
          <w:b/>
          <w:iCs/>
          <w:color w:val="000000" w:themeColor="text1"/>
          <w:lang w:eastAsia="el-GR"/>
        </w:rPr>
        <w:tab/>
      </w:r>
    </w:p>
    <w:p w:rsidR="004C4F10" w:rsidRPr="00FF4939" w:rsidRDefault="009E0CAA" w:rsidP="00482A47">
      <w:pPr>
        <w:widowControl w:val="0"/>
        <w:tabs>
          <w:tab w:val="left" w:pos="0"/>
        </w:tabs>
        <w:adjustRightInd w:val="0"/>
        <w:spacing w:after="0" w:line="240" w:lineRule="auto"/>
        <w:ind w:right="-51" w:firstLine="720"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FF493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ab/>
      </w:r>
      <w:r w:rsidRPr="00FF493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ab/>
      </w:r>
      <w:r w:rsidRPr="00FF493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ab/>
      </w:r>
      <w:r w:rsidRPr="00FF493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ab/>
      </w:r>
      <w:r w:rsidRPr="00FF493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ab/>
      </w:r>
      <w:r w:rsidRPr="00FF493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ab/>
      </w:r>
      <w:r w:rsidRPr="00FF493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ab/>
      </w: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9"/>
      </w:tblGrid>
      <w:tr w:rsidR="004C4F10" w:rsidTr="004C4F10">
        <w:tc>
          <w:tcPr>
            <w:tcW w:w="4019" w:type="dxa"/>
            <w:vAlign w:val="center"/>
          </w:tcPr>
          <w:p w:rsidR="004C4F10" w:rsidRDefault="004C4F10" w:rsidP="004C4F10">
            <w:pPr>
              <w:widowControl w:val="0"/>
              <w:tabs>
                <w:tab w:val="left" w:pos="0"/>
              </w:tabs>
              <w:adjustRightInd w:val="0"/>
              <w:ind w:right="-51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Η Υπουργός</w:t>
            </w:r>
          </w:p>
          <w:p w:rsidR="004C4F10" w:rsidRDefault="004C4F10" w:rsidP="004C4F10">
            <w:pPr>
              <w:widowControl w:val="0"/>
              <w:tabs>
                <w:tab w:val="left" w:pos="0"/>
              </w:tabs>
              <w:adjustRightInd w:val="0"/>
              <w:ind w:right="-51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4F10" w:rsidTr="004C4F10">
        <w:tc>
          <w:tcPr>
            <w:tcW w:w="4019" w:type="dxa"/>
            <w:vAlign w:val="center"/>
          </w:tcPr>
          <w:p w:rsidR="004C4F10" w:rsidRDefault="004C4F10" w:rsidP="004C4F10">
            <w:pPr>
              <w:widowControl w:val="0"/>
              <w:tabs>
                <w:tab w:val="left" w:pos="0"/>
              </w:tabs>
              <w:adjustRightInd w:val="0"/>
              <w:ind w:right="-51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Μαρία Ελίζα Ξενογιαννακοπούλου</w:t>
            </w:r>
          </w:p>
        </w:tc>
      </w:tr>
    </w:tbl>
    <w:p w:rsidR="009E0CAA" w:rsidRPr="00FF4939" w:rsidRDefault="009E0CAA" w:rsidP="00482A47">
      <w:pPr>
        <w:widowControl w:val="0"/>
        <w:tabs>
          <w:tab w:val="left" w:pos="0"/>
        </w:tabs>
        <w:adjustRightInd w:val="0"/>
        <w:spacing w:after="0" w:line="240" w:lineRule="auto"/>
        <w:ind w:right="-51" w:firstLine="720"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:rsidR="00E65519" w:rsidRDefault="00E65519" w:rsidP="00E65519">
      <w:pPr>
        <w:widowControl w:val="0"/>
        <w:tabs>
          <w:tab w:val="left" w:pos="0"/>
        </w:tabs>
        <w:adjustRightInd w:val="0"/>
        <w:spacing w:after="0" w:line="240" w:lineRule="auto"/>
        <w:ind w:right="-51"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:rsidR="00E65519" w:rsidRDefault="00E65519" w:rsidP="00E65519">
      <w:pPr>
        <w:widowControl w:val="0"/>
        <w:tabs>
          <w:tab w:val="left" w:pos="0"/>
        </w:tabs>
        <w:adjustRightInd w:val="0"/>
        <w:spacing w:after="0" w:line="240" w:lineRule="auto"/>
        <w:ind w:right="-51"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:rsidR="00E65519" w:rsidRDefault="00E65519" w:rsidP="00E65519">
      <w:pPr>
        <w:widowControl w:val="0"/>
        <w:tabs>
          <w:tab w:val="left" w:pos="0"/>
        </w:tabs>
        <w:adjustRightInd w:val="0"/>
        <w:spacing w:after="0" w:line="240" w:lineRule="auto"/>
        <w:ind w:right="-51"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:rsidR="00092F92" w:rsidRPr="00E65519" w:rsidRDefault="009E0CAA" w:rsidP="00E65519">
      <w:pPr>
        <w:widowControl w:val="0"/>
        <w:tabs>
          <w:tab w:val="left" w:pos="0"/>
        </w:tabs>
        <w:adjustRightInd w:val="0"/>
        <w:spacing w:after="0" w:line="240" w:lineRule="auto"/>
        <w:ind w:right="-51"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FF493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Pr="00FF4939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ab/>
        <w:t xml:space="preserve">        </w:t>
      </w:r>
    </w:p>
    <w:p w:rsidR="00092F92" w:rsidRDefault="00092F92" w:rsidP="00482A47">
      <w:pPr>
        <w:spacing w:after="0" w:line="240" w:lineRule="auto"/>
        <w:ind w:left="283" w:right="-694"/>
        <w:jc w:val="both"/>
        <w:outlineLvl w:val="0"/>
        <w:rPr>
          <w:rFonts w:ascii="Calibri" w:eastAsia="MgHelveticaUCPol" w:hAnsi="Calibri" w:cs="Arial"/>
          <w:b/>
          <w:iCs/>
          <w:color w:val="000000" w:themeColor="text1"/>
          <w:sz w:val="24"/>
          <w:szCs w:val="24"/>
          <w:lang w:eastAsia="el-GR"/>
        </w:rPr>
      </w:pPr>
    </w:p>
    <w:p w:rsidR="00E65519" w:rsidRPr="00E65519" w:rsidRDefault="00E65519" w:rsidP="00E65519">
      <w:pPr>
        <w:spacing w:after="0" w:line="240" w:lineRule="auto"/>
        <w:ind w:left="283" w:right="-694"/>
        <w:jc w:val="both"/>
        <w:outlineLvl w:val="0"/>
        <w:rPr>
          <w:rFonts w:ascii="Calibri" w:eastAsia="MgHelveticaUCPol" w:hAnsi="Calibri" w:cs="Arial"/>
          <w:b/>
          <w:iCs/>
          <w:sz w:val="24"/>
          <w:szCs w:val="24"/>
          <w:lang w:val="x-none" w:eastAsia="el-GR"/>
        </w:rPr>
      </w:pPr>
      <w:r w:rsidRPr="00E65519">
        <w:rPr>
          <w:rFonts w:ascii="Calibri" w:eastAsia="MgHelveticaUCPol" w:hAnsi="Calibri" w:cs="Arial"/>
          <w:b/>
          <w:iCs/>
          <w:sz w:val="24"/>
          <w:szCs w:val="24"/>
          <w:lang w:val="x-none" w:eastAsia="el-GR"/>
        </w:rPr>
        <w:t>ΠΙΝΑΚΑΣ  ΑΠΟΔΕΚΤΩΝ</w:t>
      </w:r>
    </w:p>
    <w:p w:rsidR="00E65519" w:rsidRPr="00E65519" w:rsidRDefault="00E65519" w:rsidP="00E655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x-none"/>
        </w:rPr>
      </w:pPr>
      <w:r w:rsidRPr="00E65519">
        <w:rPr>
          <w:rFonts w:ascii="Calibri" w:eastAsia="Calibri" w:hAnsi="Calibri" w:cs="Calibri"/>
          <w:b/>
          <w:bCs/>
          <w:sz w:val="24"/>
          <w:szCs w:val="24"/>
        </w:rPr>
        <w:t>Γενική Γραμματεία Πρωθυπουργού</w:t>
      </w:r>
    </w:p>
    <w:p w:rsidR="00E65519" w:rsidRPr="00E65519" w:rsidRDefault="00E65519" w:rsidP="00E655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x-none"/>
        </w:rPr>
      </w:pPr>
      <w:r w:rsidRPr="00E65519">
        <w:rPr>
          <w:rFonts w:ascii="Calibri" w:eastAsia="Calibri" w:hAnsi="Calibri" w:cs="Calibri"/>
          <w:b/>
          <w:bCs/>
          <w:sz w:val="24"/>
          <w:szCs w:val="24"/>
          <w:lang w:val="x-none"/>
        </w:rPr>
        <w:t>Υ</w:t>
      </w:r>
      <w:r w:rsidRPr="00E65519">
        <w:rPr>
          <w:rFonts w:ascii="Calibri" w:eastAsia="Calibri" w:hAnsi="Calibri" w:cs="Centaur"/>
          <w:b/>
          <w:bCs/>
          <w:sz w:val="24"/>
          <w:szCs w:val="24"/>
          <w:lang w:val="x-none"/>
        </w:rPr>
        <w:t>π</w:t>
      </w:r>
      <w:r w:rsidRPr="00E65519">
        <w:rPr>
          <w:rFonts w:ascii="Calibri" w:eastAsia="Calibri" w:hAnsi="Calibri" w:cs="Calibri"/>
          <w:b/>
          <w:bCs/>
          <w:sz w:val="24"/>
          <w:szCs w:val="24"/>
          <w:lang w:val="x-none"/>
        </w:rPr>
        <w:t>ουργεία</w:t>
      </w:r>
      <w:r w:rsidRPr="00E65519">
        <w:rPr>
          <w:rFonts w:ascii="Calibri" w:eastAsia="Calibri" w:hAnsi="Calibri" w:cs="Times New Roman"/>
          <w:b/>
          <w:bCs/>
          <w:sz w:val="24"/>
          <w:szCs w:val="24"/>
          <w:lang w:val="x-none"/>
        </w:rPr>
        <w:t xml:space="preserve"> </w:t>
      </w:r>
    </w:p>
    <w:p w:rsidR="00E65519" w:rsidRPr="00E65519" w:rsidRDefault="00E65519" w:rsidP="00E65519">
      <w:pPr>
        <w:spacing w:after="0" w:line="240" w:lineRule="auto"/>
        <w:ind w:left="181" w:firstLine="360"/>
        <w:jc w:val="both"/>
        <w:rPr>
          <w:rFonts w:ascii="Calibri" w:eastAsia="Calibri" w:hAnsi="Calibri" w:cs="Times New Roman"/>
          <w:sz w:val="24"/>
          <w:szCs w:val="24"/>
          <w:lang w:val="x-none"/>
        </w:rPr>
      </w:pPr>
      <w:r w:rsidRPr="00E65519">
        <w:rPr>
          <w:rFonts w:ascii="Calibri" w:eastAsia="Calibri" w:hAnsi="Calibri" w:cs="Calibri"/>
          <w:sz w:val="24"/>
          <w:szCs w:val="24"/>
          <w:lang w:val="x-none"/>
        </w:rPr>
        <w:t>Διευθύνσεις</w:t>
      </w:r>
      <w:r w:rsidRPr="00E65519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sz w:val="24"/>
          <w:szCs w:val="24"/>
          <w:lang w:val="x-none"/>
        </w:rPr>
        <w:t>Διοικητικού</w:t>
      </w:r>
      <w:r w:rsidRPr="00E65519">
        <w:rPr>
          <w:rFonts w:ascii="Calibri" w:eastAsia="Calibri" w:hAnsi="Calibri" w:cs="Times New Roman"/>
          <w:sz w:val="24"/>
          <w:szCs w:val="24"/>
          <w:lang w:val="x-none"/>
        </w:rPr>
        <w:t>/</w:t>
      </w:r>
      <w:r w:rsidRPr="00E65519">
        <w:rPr>
          <w:rFonts w:ascii="Calibri" w:eastAsia="Calibri" w:hAnsi="Calibri" w:cs="Calibri"/>
          <w:sz w:val="24"/>
          <w:szCs w:val="24"/>
          <w:lang w:val="x-none"/>
        </w:rPr>
        <w:t>Προσω</w:t>
      </w:r>
      <w:r w:rsidRPr="00E65519">
        <w:rPr>
          <w:rFonts w:ascii="Calibri" w:eastAsia="Calibri" w:hAnsi="Calibri" w:cs="Centaur"/>
          <w:sz w:val="24"/>
          <w:szCs w:val="24"/>
          <w:lang w:val="x-none"/>
        </w:rPr>
        <w:t>π</w:t>
      </w:r>
      <w:r w:rsidRPr="00E65519">
        <w:rPr>
          <w:rFonts w:ascii="Calibri" w:eastAsia="Calibri" w:hAnsi="Calibri" w:cs="Calibri"/>
          <w:sz w:val="24"/>
          <w:szCs w:val="24"/>
          <w:lang w:val="x-none"/>
        </w:rPr>
        <w:t>ικού</w:t>
      </w:r>
    </w:p>
    <w:p w:rsidR="00E65519" w:rsidRPr="00E65519" w:rsidRDefault="00E65519" w:rsidP="00E655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val="x-none"/>
        </w:rPr>
      </w:pPr>
      <w:r w:rsidRPr="00E65519">
        <w:rPr>
          <w:rFonts w:ascii="Calibri" w:eastAsia="Calibri" w:hAnsi="Calibri" w:cs="Calibri"/>
          <w:b/>
          <w:bCs/>
          <w:sz w:val="24"/>
          <w:szCs w:val="24"/>
          <w:lang w:val="x-none"/>
        </w:rPr>
        <w:t>Γενικές</w:t>
      </w:r>
      <w:r w:rsidRPr="00E65519">
        <w:rPr>
          <w:rFonts w:ascii="Calibri" w:eastAsia="Calibri" w:hAnsi="Calibri" w:cs="Times New Roman"/>
          <w:b/>
          <w:bCs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b/>
          <w:bCs/>
          <w:sz w:val="24"/>
          <w:szCs w:val="24"/>
          <w:lang w:val="x-none"/>
        </w:rPr>
        <w:t>και</w:t>
      </w:r>
      <w:r w:rsidRPr="00E65519">
        <w:rPr>
          <w:rFonts w:ascii="Calibri" w:eastAsia="Calibri" w:hAnsi="Calibri" w:cs="Times New Roman"/>
          <w:b/>
          <w:bCs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b/>
          <w:bCs/>
          <w:sz w:val="24"/>
          <w:szCs w:val="24"/>
          <w:lang w:val="x-none"/>
        </w:rPr>
        <w:t>Ειδικές</w:t>
      </w:r>
      <w:r w:rsidRPr="00E65519">
        <w:rPr>
          <w:rFonts w:ascii="Calibri" w:eastAsia="Calibri" w:hAnsi="Calibri" w:cs="Times New Roman"/>
          <w:b/>
          <w:bCs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b/>
          <w:bCs/>
          <w:sz w:val="24"/>
          <w:szCs w:val="24"/>
          <w:lang w:val="x-none"/>
        </w:rPr>
        <w:t>Γραμματείες</w:t>
      </w:r>
      <w:r w:rsidRPr="00E65519">
        <w:rPr>
          <w:rFonts w:ascii="Calibri" w:eastAsia="Calibri" w:hAnsi="Calibri" w:cs="Times New Roman"/>
          <w:b/>
          <w:bCs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b/>
          <w:bCs/>
          <w:sz w:val="24"/>
          <w:szCs w:val="24"/>
          <w:lang w:val="x-none"/>
        </w:rPr>
        <w:t>Υ</w:t>
      </w:r>
      <w:r w:rsidRPr="00E65519">
        <w:rPr>
          <w:rFonts w:ascii="Calibri" w:eastAsia="Calibri" w:hAnsi="Calibri" w:cs="Centaur"/>
          <w:b/>
          <w:bCs/>
          <w:sz w:val="24"/>
          <w:szCs w:val="24"/>
          <w:lang w:val="x-none"/>
        </w:rPr>
        <w:t>π</w:t>
      </w:r>
      <w:r w:rsidRPr="00E65519">
        <w:rPr>
          <w:rFonts w:ascii="Calibri" w:eastAsia="Calibri" w:hAnsi="Calibri" w:cs="Calibri"/>
          <w:b/>
          <w:bCs/>
          <w:sz w:val="24"/>
          <w:szCs w:val="24"/>
          <w:lang w:val="x-none"/>
        </w:rPr>
        <w:t>ουργείων</w:t>
      </w:r>
    </w:p>
    <w:p w:rsidR="00E65519" w:rsidRPr="00E65519" w:rsidRDefault="00E65519" w:rsidP="00E65519">
      <w:pPr>
        <w:spacing w:after="0" w:line="240" w:lineRule="auto"/>
        <w:ind w:left="541"/>
        <w:jc w:val="both"/>
        <w:rPr>
          <w:rFonts w:ascii="Calibri" w:eastAsia="Calibri" w:hAnsi="Calibri" w:cs="Times New Roman"/>
          <w:sz w:val="24"/>
          <w:szCs w:val="24"/>
          <w:lang w:val="x-none"/>
        </w:rPr>
      </w:pPr>
      <w:r w:rsidRPr="00E65519">
        <w:rPr>
          <w:rFonts w:ascii="Calibri" w:eastAsia="Calibri" w:hAnsi="Calibri" w:cs="Calibri"/>
          <w:sz w:val="24"/>
          <w:szCs w:val="24"/>
          <w:lang w:val="x-none"/>
        </w:rPr>
        <w:t>Διευθύνσεις</w:t>
      </w:r>
      <w:r w:rsidRPr="00E65519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sz w:val="24"/>
          <w:szCs w:val="24"/>
          <w:lang w:val="x-none"/>
        </w:rPr>
        <w:t>Διοικητικού</w:t>
      </w:r>
      <w:r w:rsidRPr="00E65519">
        <w:rPr>
          <w:rFonts w:ascii="Calibri" w:eastAsia="Calibri" w:hAnsi="Calibri" w:cs="Times New Roman"/>
          <w:sz w:val="24"/>
          <w:szCs w:val="24"/>
          <w:lang w:val="x-none"/>
        </w:rPr>
        <w:t>/</w:t>
      </w:r>
      <w:r w:rsidRPr="00E65519">
        <w:rPr>
          <w:rFonts w:ascii="Calibri" w:eastAsia="Calibri" w:hAnsi="Calibri" w:cs="Calibri"/>
          <w:sz w:val="24"/>
          <w:szCs w:val="24"/>
          <w:lang w:val="x-none"/>
        </w:rPr>
        <w:t>Προσω</w:t>
      </w:r>
      <w:r w:rsidRPr="00E65519">
        <w:rPr>
          <w:rFonts w:ascii="Calibri" w:eastAsia="Calibri" w:hAnsi="Calibri" w:cs="Centaur"/>
          <w:sz w:val="24"/>
          <w:szCs w:val="24"/>
          <w:lang w:val="x-none"/>
        </w:rPr>
        <w:t>π</w:t>
      </w:r>
      <w:r w:rsidRPr="00E65519">
        <w:rPr>
          <w:rFonts w:ascii="Calibri" w:eastAsia="Calibri" w:hAnsi="Calibri" w:cs="Calibri"/>
          <w:sz w:val="24"/>
          <w:szCs w:val="24"/>
          <w:lang w:val="x-none"/>
        </w:rPr>
        <w:t>ικού</w:t>
      </w:r>
    </w:p>
    <w:p w:rsidR="00E65519" w:rsidRPr="00E65519" w:rsidRDefault="00E65519" w:rsidP="00E655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val="x-none"/>
        </w:rPr>
      </w:pPr>
      <w:r w:rsidRPr="00E65519">
        <w:rPr>
          <w:rFonts w:ascii="Calibri" w:eastAsia="Calibri" w:hAnsi="Calibri" w:cs="Times New Roman"/>
          <w:b/>
          <w:bCs/>
          <w:sz w:val="24"/>
          <w:szCs w:val="24"/>
          <w:lang w:val="x-none"/>
        </w:rPr>
        <w:t>Γενικές και Ειδικές Γραμματείες</w:t>
      </w:r>
    </w:p>
    <w:p w:rsidR="00E65519" w:rsidRPr="00E65519" w:rsidRDefault="00E65519" w:rsidP="00E655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val="x-none"/>
        </w:rPr>
      </w:pPr>
      <w:r w:rsidRPr="00E65519">
        <w:rPr>
          <w:rFonts w:ascii="Calibri" w:eastAsia="Calibri" w:hAnsi="Calibri" w:cs="Calibri"/>
          <w:b/>
          <w:bCs/>
          <w:sz w:val="24"/>
          <w:szCs w:val="24"/>
          <w:lang w:val="x-none"/>
        </w:rPr>
        <w:t>Α</w:t>
      </w:r>
      <w:r w:rsidRPr="00E65519">
        <w:rPr>
          <w:rFonts w:ascii="Calibri" w:eastAsia="Calibri" w:hAnsi="Calibri" w:cs="Centaur"/>
          <w:b/>
          <w:bCs/>
          <w:sz w:val="24"/>
          <w:szCs w:val="24"/>
          <w:lang w:val="x-none"/>
        </w:rPr>
        <w:t>π</w:t>
      </w:r>
      <w:r w:rsidRPr="00E65519">
        <w:rPr>
          <w:rFonts w:ascii="Calibri" w:eastAsia="Calibri" w:hAnsi="Calibri" w:cs="Calibri"/>
          <w:b/>
          <w:bCs/>
          <w:sz w:val="24"/>
          <w:szCs w:val="24"/>
          <w:lang w:val="x-none"/>
        </w:rPr>
        <w:t>οκεντρωμένες</w:t>
      </w:r>
      <w:r w:rsidRPr="00E65519">
        <w:rPr>
          <w:rFonts w:ascii="Calibri" w:eastAsia="Calibri" w:hAnsi="Calibri" w:cs="Times New Roman"/>
          <w:b/>
          <w:bCs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b/>
          <w:bCs/>
          <w:sz w:val="24"/>
          <w:szCs w:val="24"/>
          <w:lang w:val="x-none"/>
        </w:rPr>
        <w:t>Διοικήσεις</w:t>
      </w:r>
    </w:p>
    <w:p w:rsidR="00E65519" w:rsidRPr="00E65519" w:rsidRDefault="00E65519" w:rsidP="00E65519">
      <w:pPr>
        <w:spacing w:after="0" w:line="240" w:lineRule="auto"/>
        <w:ind w:left="541"/>
        <w:jc w:val="both"/>
        <w:rPr>
          <w:rFonts w:ascii="Calibri" w:eastAsia="Calibri" w:hAnsi="Calibri" w:cs="Times New Roman"/>
          <w:sz w:val="24"/>
          <w:szCs w:val="24"/>
          <w:lang w:val="x-none"/>
        </w:rPr>
      </w:pPr>
      <w:r w:rsidRPr="00E65519">
        <w:rPr>
          <w:rFonts w:ascii="Calibri" w:eastAsia="Calibri" w:hAnsi="Calibri" w:cs="Calibri"/>
          <w:sz w:val="24"/>
          <w:szCs w:val="24"/>
          <w:lang w:val="x-none"/>
        </w:rPr>
        <w:t>Διευθύνσεις</w:t>
      </w:r>
      <w:r w:rsidRPr="00E65519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sz w:val="24"/>
          <w:szCs w:val="24"/>
          <w:lang w:val="x-none"/>
        </w:rPr>
        <w:t>Διοικητικού</w:t>
      </w:r>
      <w:r w:rsidRPr="00E65519">
        <w:rPr>
          <w:rFonts w:ascii="Calibri" w:eastAsia="Calibri" w:hAnsi="Calibri" w:cs="Times New Roman"/>
          <w:sz w:val="24"/>
          <w:szCs w:val="24"/>
          <w:lang w:val="x-none"/>
        </w:rPr>
        <w:t>/</w:t>
      </w:r>
      <w:r w:rsidRPr="00E65519">
        <w:rPr>
          <w:rFonts w:ascii="Calibri" w:eastAsia="Calibri" w:hAnsi="Calibri" w:cs="Calibri"/>
          <w:sz w:val="24"/>
          <w:szCs w:val="24"/>
          <w:lang w:val="x-none"/>
        </w:rPr>
        <w:t>Προσω</w:t>
      </w:r>
      <w:r w:rsidRPr="00E65519">
        <w:rPr>
          <w:rFonts w:ascii="Calibri" w:eastAsia="Calibri" w:hAnsi="Calibri" w:cs="Centaur"/>
          <w:sz w:val="24"/>
          <w:szCs w:val="24"/>
          <w:lang w:val="x-none"/>
        </w:rPr>
        <w:t>π</w:t>
      </w:r>
      <w:r w:rsidRPr="00E65519">
        <w:rPr>
          <w:rFonts w:ascii="Calibri" w:eastAsia="Calibri" w:hAnsi="Calibri" w:cs="Calibri"/>
          <w:sz w:val="24"/>
          <w:szCs w:val="24"/>
          <w:lang w:val="x-none"/>
        </w:rPr>
        <w:t>ικού</w:t>
      </w:r>
    </w:p>
    <w:p w:rsidR="00E65519" w:rsidRPr="00E65519" w:rsidRDefault="00E65519" w:rsidP="00E655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val="x-none"/>
        </w:rPr>
      </w:pPr>
      <w:r w:rsidRPr="00E65519">
        <w:rPr>
          <w:rFonts w:ascii="Calibri" w:eastAsia="Calibri" w:hAnsi="Calibri" w:cs="Calibri"/>
          <w:b/>
          <w:bCs/>
          <w:sz w:val="24"/>
          <w:szCs w:val="24"/>
          <w:lang w:val="x-none"/>
        </w:rPr>
        <w:t>Ανεξάρτητες</w:t>
      </w:r>
      <w:r w:rsidRPr="00E65519">
        <w:rPr>
          <w:rFonts w:ascii="Calibri" w:eastAsia="Calibri" w:hAnsi="Calibri" w:cs="Times New Roman"/>
          <w:b/>
          <w:bCs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b/>
          <w:bCs/>
          <w:sz w:val="24"/>
          <w:szCs w:val="24"/>
          <w:lang w:val="x-none"/>
        </w:rPr>
        <w:t>Αρχές</w:t>
      </w:r>
    </w:p>
    <w:p w:rsidR="00E65519" w:rsidRPr="00E65519" w:rsidRDefault="00E65519" w:rsidP="00E655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val="x-none"/>
        </w:rPr>
      </w:pPr>
      <w:r w:rsidRPr="00E65519">
        <w:rPr>
          <w:rFonts w:ascii="Calibri" w:eastAsia="Calibri" w:hAnsi="Calibri" w:cs="Calibri"/>
          <w:b/>
          <w:bCs/>
          <w:sz w:val="24"/>
          <w:szCs w:val="24"/>
        </w:rPr>
        <w:t xml:space="preserve">Νομικό Συμβούλιο του Κράτους </w:t>
      </w:r>
    </w:p>
    <w:p w:rsidR="00E65519" w:rsidRPr="00E65519" w:rsidRDefault="00E65519" w:rsidP="00E65519">
      <w:pPr>
        <w:spacing w:after="0" w:line="240" w:lineRule="auto"/>
        <w:ind w:left="541"/>
        <w:jc w:val="both"/>
        <w:rPr>
          <w:rFonts w:ascii="Calibri" w:eastAsia="Calibri" w:hAnsi="Calibri" w:cs="Times New Roman"/>
          <w:bCs/>
          <w:sz w:val="24"/>
          <w:szCs w:val="24"/>
          <w:lang w:val="x-none"/>
        </w:rPr>
      </w:pPr>
      <w:r w:rsidRPr="00E65519">
        <w:rPr>
          <w:rFonts w:ascii="Calibri" w:eastAsia="Calibri" w:hAnsi="Calibri" w:cs="Calibri"/>
          <w:bCs/>
          <w:sz w:val="24"/>
          <w:szCs w:val="24"/>
        </w:rPr>
        <w:t xml:space="preserve">Διεύθυνση Διοικητικού και Λειτουργικής Υποστήριξης </w:t>
      </w:r>
    </w:p>
    <w:p w:rsidR="00E65519" w:rsidRPr="00E65519" w:rsidRDefault="00E65519" w:rsidP="00E65519">
      <w:pPr>
        <w:spacing w:after="0" w:line="240" w:lineRule="auto"/>
        <w:ind w:left="283"/>
        <w:jc w:val="both"/>
        <w:outlineLvl w:val="0"/>
        <w:rPr>
          <w:rFonts w:ascii="Calibri" w:eastAsia="Calibri" w:hAnsi="Calibri" w:cs="Cambria"/>
          <w:b/>
          <w:bCs/>
          <w:sz w:val="24"/>
          <w:szCs w:val="24"/>
          <w:u w:val="single"/>
        </w:rPr>
      </w:pPr>
    </w:p>
    <w:p w:rsidR="00E65519" w:rsidRPr="00E65519" w:rsidRDefault="00E65519" w:rsidP="00E65519">
      <w:pPr>
        <w:spacing w:after="0" w:line="240" w:lineRule="auto"/>
        <w:ind w:left="283"/>
        <w:jc w:val="both"/>
        <w:outlineLvl w:val="0"/>
        <w:rPr>
          <w:rFonts w:ascii="Calibri" w:eastAsia="Calibri" w:hAnsi="Calibri" w:cs="Times New Roman"/>
          <w:bCs/>
          <w:sz w:val="24"/>
          <w:szCs w:val="24"/>
          <w:u w:val="single"/>
          <w:lang w:val="x-none"/>
        </w:rPr>
      </w:pPr>
      <w:r w:rsidRPr="00E65519">
        <w:rPr>
          <w:rFonts w:ascii="Calibri" w:eastAsia="Calibri" w:hAnsi="Calibri" w:cs="Cambria"/>
          <w:b/>
          <w:bCs/>
          <w:sz w:val="24"/>
          <w:szCs w:val="24"/>
          <w:u w:val="single"/>
          <w:lang w:val="x-none"/>
        </w:rPr>
        <w:t>ΚΟΙΝ</w:t>
      </w:r>
      <w:r w:rsidRPr="00E65519">
        <w:rPr>
          <w:rFonts w:ascii="Calibri" w:eastAsia="Calibri" w:hAnsi="Calibri" w:cs="Times New Roman"/>
          <w:b/>
          <w:bCs/>
          <w:sz w:val="24"/>
          <w:szCs w:val="24"/>
          <w:u w:val="single"/>
          <w:lang w:val="x-none"/>
        </w:rPr>
        <w:t>.</w:t>
      </w:r>
      <w:r w:rsidRPr="00E65519">
        <w:rPr>
          <w:rFonts w:ascii="Calibri" w:eastAsia="Calibri" w:hAnsi="Calibri" w:cs="Times New Roman"/>
          <w:bCs/>
          <w:sz w:val="24"/>
          <w:szCs w:val="24"/>
          <w:u w:val="single"/>
          <w:lang w:val="x-none"/>
        </w:rPr>
        <w:t xml:space="preserve">: </w:t>
      </w:r>
    </w:p>
    <w:p w:rsidR="00E65519" w:rsidRPr="00E65519" w:rsidRDefault="00E65519" w:rsidP="00E65519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x-none"/>
        </w:rPr>
      </w:pP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Γραφεία</w:t>
      </w:r>
      <w:r w:rsidRPr="00E65519">
        <w:rPr>
          <w:rFonts w:ascii="Calibri" w:eastAsia="Calibri" w:hAnsi="Calibri" w:cs="Times New Roman"/>
          <w:bCs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Υ</w:t>
      </w:r>
      <w:r w:rsidRPr="00E65519">
        <w:rPr>
          <w:rFonts w:ascii="Calibri" w:eastAsia="Calibri" w:hAnsi="Calibri" w:cs="Centaur"/>
          <w:bCs/>
          <w:sz w:val="24"/>
          <w:szCs w:val="24"/>
          <w:lang w:val="x-none"/>
        </w:rPr>
        <w:t>π</w:t>
      </w: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ουργών</w:t>
      </w:r>
      <w:r w:rsidRPr="00E65519">
        <w:rPr>
          <w:rFonts w:ascii="Calibri" w:eastAsia="Calibri" w:hAnsi="Calibri" w:cs="Times New Roman"/>
          <w:bCs/>
          <w:sz w:val="24"/>
          <w:szCs w:val="24"/>
          <w:lang w:val="x-none"/>
        </w:rPr>
        <w:t xml:space="preserve">, </w:t>
      </w: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Ανα</w:t>
      </w:r>
      <w:r w:rsidRPr="00E65519">
        <w:rPr>
          <w:rFonts w:ascii="Calibri" w:eastAsia="Calibri" w:hAnsi="Calibri" w:cs="Centaur"/>
          <w:bCs/>
          <w:sz w:val="24"/>
          <w:szCs w:val="24"/>
          <w:lang w:val="x-none"/>
        </w:rPr>
        <w:t>π</w:t>
      </w: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ληρωτών</w:t>
      </w:r>
      <w:r w:rsidRPr="00E65519">
        <w:rPr>
          <w:rFonts w:ascii="Calibri" w:eastAsia="Calibri" w:hAnsi="Calibri" w:cs="Times New Roman"/>
          <w:bCs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Υ</w:t>
      </w:r>
      <w:r w:rsidRPr="00E65519">
        <w:rPr>
          <w:rFonts w:ascii="Calibri" w:eastAsia="Calibri" w:hAnsi="Calibri" w:cs="Centaur"/>
          <w:bCs/>
          <w:sz w:val="24"/>
          <w:szCs w:val="24"/>
          <w:lang w:val="x-none"/>
        </w:rPr>
        <w:t>π</w:t>
      </w: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ουργών</w:t>
      </w:r>
      <w:r w:rsidRPr="00E65519">
        <w:rPr>
          <w:rFonts w:ascii="Calibri" w:eastAsia="Calibri" w:hAnsi="Calibri" w:cs="Times New Roman"/>
          <w:bCs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και</w:t>
      </w:r>
      <w:r w:rsidRPr="00E65519">
        <w:rPr>
          <w:rFonts w:ascii="Calibri" w:eastAsia="Calibri" w:hAnsi="Calibri" w:cs="Times New Roman"/>
          <w:bCs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Υφυ</w:t>
      </w:r>
      <w:r w:rsidRPr="00E65519">
        <w:rPr>
          <w:rFonts w:ascii="Calibri" w:eastAsia="Calibri" w:hAnsi="Calibri" w:cs="Centaur"/>
          <w:bCs/>
          <w:sz w:val="24"/>
          <w:szCs w:val="24"/>
          <w:lang w:val="x-none"/>
        </w:rPr>
        <w:t>π</w:t>
      </w: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ουργών</w:t>
      </w:r>
    </w:p>
    <w:p w:rsidR="00E65519" w:rsidRPr="00E65519" w:rsidRDefault="00E65519" w:rsidP="00E65519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x-none"/>
        </w:rPr>
      </w:pP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Γραφεία</w:t>
      </w:r>
      <w:r w:rsidRPr="00E65519">
        <w:rPr>
          <w:rFonts w:ascii="Calibri" w:eastAsia="Calibri" w:hAnsi="Calibri" w:cs="Times New Roman"/>
          <w:bCs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Γενικών</w:t>
      </w:r>
      <w:r w:rsidRPr="00E65519">
        <w:rPr>
          <w:rFonts w:ascii="Calibri" w:eastAsia="Calibri" w:hAnsi="Calibri" w:cs="Times New Roman"/>
          <w:bCs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Γραμματέων</w:t>
      </w:r>
      <w:r w:rsidRPr="00E65519">
        <w:rPr>
          <w:rFonts w:ascii="Calibri" w:eastAsia="Calibri" w:hAnsi="Calibri" w:cs="Times New Roman"/>
          <w:bCs/>
          <w:sz w:val="24"/>
          <w:szCs w:val="24"/>
          <w:lang w:val="x-none"/>
        </w:rPr>
        <w:t xml:space="preserve"> </w:t>
      </w:r>
    </w:p>
    <w:p w:rsidR="00E65519" w:rsidRPr="00E65519" w:rsidRDefault="00E65519" w:rsidP="00E65519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x-none"/>
        </w:rPr>
      </w:pP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Γραφεία</w:t>
      </w:r>
      <w:r w:rsidRPr="00E65519">
        <w:rPr>
          <w:rFonts w:ascii="Calibri" w:eastAsia="Calibri" w:hAnsi="Calibri" w:cs="Times New Roman"/>
          <w:bCs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Ειδικών</w:t>
      </w:r>
      <w:r w:rsidRPr="00E65519">
        <w:rPr>
          <w:rFonts w:ascii="Calibri" w:eastAsia="Calibri" w:hAnsi="Calibri" w:cs="Times New Roman"/>
          <w:bCs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Γραμματέων</w:t>
      </w:r>
    </w:p>
    <w:p w:rsidR="00E65519" w:rsidRPr="00E65519" w:rsidRDefault="00E65519" w:rsidP="00E65519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x-none"/>
        </w:rPr>
      </w:pP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Α</w:t>
      </w:r>
      <w:r w:rsidRPr="00E65519">
        <w:rPr>
          <w:rFonts w:ascii="Calibri" w:eastAsia="Calibri" w:hAnsi="Calibri" w:cs="Times New Roman"/>
          <w:bCs/>
          <w:sz w:val="24"/>
          <w:szCs w:val="24"/>
          <w:lang w:val="x-none"/>
        </w:rPr>
        <w:t>.</w:t>
      </w: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Δ</w:t>
      </w:r>
      <w:r w:rsidRPr="00E65519">
        <w:rPr>
          <w:rFonts w:ascii="Calibri" w:eastAsia="Calibri" w:hAnsi="Calibri" w:cs="Times New Roman"/>
          <w:bCs/>
          <w:sz w:val="24"/>
          <w:szCs w:val="24"/>
          <w:lang w:val="x-none"/>
        </w:rPr>
        <w:t>.</w:t>
      </w: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Ε</w:t>
      </w:r>
      <w:r w:rsidRPr="00E65519">
        <w:rPr>
          <w:rFonts w:ascii="Calibri" w:eastAsia="Calibri" w:hAnsi="Calibri" w:cs="Times New Roman"/>
          <w:bCs/>
          <w:sz w:val="24"/>
          <w:szCs w:val="24"/>
          <w:lang w:val="x-none"/>
        </w:rPr>
        <w:t>.</w:t>
      </w: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Δ</w:t>
      </w:r>
      <w:r w:rsidRPr="00E65519">
        <w:rPr>
          <w:rFonts w:ascii="Calibri" w:eastAsia="Calibri" w:hAnsi="Calibri" w:cs="Times New Roman"/>
          <w:bCs/>
          <w:sz w:val="24"/>
          <w:szCs w:val="24"/>
          <w:lang w:val="x-none"/>
        </w:rPr>
        <w:t>.</w:t>
      </w:r>
      <w:r w:rsidRPr="00E65519">
        <w:rPr>
          <w:rFonts w:ascii="Calibri" w:eastAsia="Calibri" w:hAnsi="Calibri" w:cs="Calibri"/>
          <w:bCs/>
          <w:sz w:val="24"/>
          <w:szCs w:val="24"/>
          <w:lang w:val="x-none"/>
        </w:rPr>
        <w:t>Υ</w:t>
      </w:r>
      <w:r w:rsidRPr="00E65519">
        <w:rPr>
          <w:rFonts w:ascii="Calibri" w:eastAsia="Calibri" w:hAnsi="Calibri" w:cs="Times New Roman"/>
          <w:bCs/>
          <w:sz w:val="24"/>
          <w:szCs w:val="24"/>
          <w:lang w:val="x-none"/>
        </w:rPr>
        <w:t>.</w:t>
      </w:r>
    </w:p>
    <w:p w:rsidR="00E65519" w:rsidRPr="00E65519" w:rsidRDefault="00E65519" w:rsidP="00E65519">
      <w:pPr>
        <w:spacing w:after="0" w:line="240" w:lineRule="auto"/>
        <w:ind w:left="283"/>
        <w:jc w:val="both"/>
        <w:outlineLvl w:val="0"/>
        <w:rPr>
          <w:rFonts w:ascii="Calibri" w:eastAsia="Calibri" w:hAnsi="Calibri" w:cs="Cambria"/>
          <w:b/>
          <w:bCs/>
          <w:sz w:val="24"/>
          <w:szCs w:val="24"/>
          <w:u w:val="single"/>
        </w:rPr>
      </w:pPr>
    </w:p>
    <w:p w:rsidR="00E65519" w:rsidRPr="00E65519" w:rsidRDefault="00E65519" w:rsidP="00E65519">
      <w:pPr>
        <w:spacing w:after="0" w:line="240" w:lineRule="auto"/>
        <w:ind w:left="283"/>
        <w:jc w:val="both"/>
        <w:outlineLvl w:val="0"/>
        <w:rPr>
          <w:rFonts w:ascii="Calibri" w:eastAsia="Calibri" w:hAnsi="Calibri" w:cs="Cambria"/>
          <w:b/>
          <w:bCs/>
          <w:sz w:val="24"/>
          <w:szCs w:val="24"/>
          <w:u w:val="single"/>
        </w:rPr>
      </w:pPr>
    </w:p>
    <w:p w:rsidR="00E65519" w:rsidRPr="00E65519" w:rsidRDefault="00E65519" w:rsidP="00E65519">
      <w:pPr>
        <w:spacing w:after="0" w:line="240" w:lineRule="auto"/>
        <w:ind w:left="283"/>
        <w:jc w:val="both"/>
        <w:outlineLvl w:val="0"/>
        <w:rPr>
          <w:rFonts w:ascii="Calibri" w:eastAsia="Calibri" w:hAnsi="Calibri" w:cs="Times New Roman"/>
          <w:b/>
          <w:bCs/>
          <w:sz w:val="24"/>
          <w:szCs w:val="24"/>
          <w:u w:val="single"/>
          <w:lang w:val="x-none"/>
        </w:rPr>
      </w:pPr>
      <w:r w:rsidRPr="00E65519">
        <w:rPr>
          <w:rFonts w:ascii="Calibri" w:eastAsia="Calibri" w:hAnsi="Calibri" w:cs="Cambria"/>
          <w:b/>
          <w:bCs/>
          <w:sz w:val="24"/>
          <w:szCs w:val="24"/>
          <w:u w:val="single"/>
          <w:lang w:val="x-none"/>
        </w:rPr>
        <w:t>ΕΣΩΤΕΡΙΚΗ</w:t>
      </w:r>
      <w:r w:rsidRPr="00E65519">
        <w:rPr>
          <w:rFonts w:ascii="Calibri" w:eastAsia="Calibri" w:hAnsi="Calibri" w:cs="Times New Roman"/>
          <w:b/>
          <w:bCs/>
          <w:sz w:val="24"/>
          <w:szCs w:val="24"/>
          <w:u w:val="single"/>
          <w:lang w:val="x-none"/>
        </w:rPr>
        <w:t xml:space="preserve"> </w:t>
      </w:r>
      <w:r w:rsidRPr="00E65519">
        <w:rPr>
          <w:rFonts w:ascii="Calibri" w:eastAsia="Calibri" w:hAnsi="Calibri" w:cs="Cambria"/>
          <w:b/>
          <w:bCs/>
          <w:sz w:val="24"/>
          <w:szCs w:val="24"/>
          <w:u w:val="single"/>
          <w:lang w:val="x-none"/>
        </w:rPr>
        <w:t>ΔΙΑΝΟΜΗ</w:t>
      </w:r>
      <w:r w:rsidRPr="00E65519">
        <w:rPr>
          <w:rFonts w:ascii="Calibri" w:eastAsia="Calibri" w:hAnsi="Calibri" w:cs="Times New Roman"/>
          <w:b/>
          <w:bCs/>
          <w:sz w:val="24"/>
          <w:szCs w:val="24"/>
          <w:lang w:val="x-none"/>
        </w:rPr>
        <w:t>:</w:t>
      </w:r>
    </w:p>
    <w:p w:rsidR="00E65519" w:rsidRPr="00E65519" w:rsidRDefault="00E65519" w:rsidP="00E65519">
      <w:pPr>
        <w:numPr>
          <w:ilvl w:val="0"/>
          <w:numId w:val="3"/>
        </w:numPr>
        <w:tabs>
          <w:tab w:val="num" w:pos="151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x-none"/>
        </w:rPr>
      </w:pPr>
      <w:r w:rsidRPr="00E65519">
        <w:rPr>
          <w:rFonts w:ascii="Calibri" w:eastAsia="Calibri" w:hAnsi="Calibri" w:cs="Calibri"/>
          <w:sz w:val="24"/>
          <w:szCs w:val="24"/>
          <w:lang w:val="x-none"/>
        </w:rPr>
        <w:t>Γραφείο</w:t>
      </w:r>
      <w:r w:rsidRPr="00E65519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sz w:val="24"/>
          <w:szCs w:val="24"/>
          <w:lang w:val="x-none"/>
        </w:rPr>
        <w:t>Υ</w:t>
      </w:r>
      <w:r w:rsidRPr="00E65519">
        <w:rPr>
          <w:rFonts w:ascii="Calibri" w:eastAsia="Calibri" w:hAnsi="Calibri" w:cs="Centaur"/>
          <w:sz w:val="24"/>
          <w:szCs w:val="24"/>
          <w:lang w:val="x-none"/>
        </w:rPr>
        <w:t>π</w:t>
      </w:r>
      <w:r w:rsidRPr="00E65519">
        <w:rPr>
          <w:rFonts w:ascii="Calibri" w:eastAsia="Calibri" w:hAnsi="Calibri" w:cs="Calibri"/>
          <w:sz w:val="24"/>
          <w:szCs w:val="24"/>
          <w:lang w:val="x-none"/>
        </w:rPr>
        <w:t>ουργού</w:t>
      </w:r>
      <w:r w:rsidRPr="00E65519">
        <w:rPr>
          <w:rFonts w:ascii="Calibri" w:eastAsia="Calibri" w:hAnsi="Calibri" w:cs="Times New Roman"/>
          <w:sz w:val="24"/>
          <w:szCs w:val="24"/>
          <w:lang w:val="x-none"/>
        </w:rPr>
        <w:t xml:space="preserve">   </w:t>
      </w:r>
    </w:p>
    <w:p w:rsidR="00E65519" w:rsidRPr="00E65519" w:rsidRDefault="00E65519" w:rsidP="00E65519">
      <w:pPr>
        <w:numPr>
          <w:ilvl w:val="0"/>
          <w:numId w:val="3"/>
        </w:numPr>
        <w:tabs>
          <w:tab w:val="num" w:pos="151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x-none"/>
        </w:rPr>
      </w:pPr>
      <w:r w:rsidRPr="00E65519">
        <w:rPr>
          <w:rFonts w:ascii="Calibri" w:eastAsia="Calibri" w:hAnsi="Calibri" w:cs="Calibri"/>
          <w:sz w:val="24"/>
          <w:szCs w:val="24"/>
          <w:lang w:val="x-none"/>
        </w:rPr>
        <w:t>Γραφείο</w:t>
      </w:r>
      <w:r w:rsidRPr="00E65519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sz w:val="24"/>
          <w:szCs w:val="24"/>
          <w:lang w:val="x-none"/>
        </w:rPr>
        <w:t>Γενικού</w:t>
      </w:r>
      <w:r w:rsidRPr="00E65519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sz w:val="24"/>
          <w:szCs w:val="24"/>
          <w:lang w:val="x-none"/>
        </w:rPr>
        <w:t>Γραμματέα</w:t>
      </w:r>
    </w:p>
    <w:p w:rsidR="00E65519" w:rsidRPr="00E65519" w:rsidRDefault="00E65519" w:rsidP="00E65519">
      <w:pPr>
        <w:numPr>
          <w:ilvl w:val="0"/>
          <w:numId w:val="3"/>
        </w:numPr>
        <w:tabs>
          <w:tab w:val="num" w:pos="151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x-none"/>
        </w:rPr>
      </w:pPr>
      <w:r w:rsidRPr="00E65519">
        <w:rPr>
          <w:rFonts w:ascii="Calibri" w:eastAsia="Calibri" w:hAnsi="Calibri" w:cs="Calibri"/>
          <w:sz w:val="24"/>
          <w:szCs w:val="24"/>
          <w:lang w:val="x-none"/>
        </w:rPr>
        <w:t>Γραφεία</w:t>
      </w:r>
      <w:r w:rsidRPr="00E65519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sz w:val="24"/>
          <w:szCs w:val="24"/>
          <w:lang w:val="x-none"/>
        </w:rPr>
        <w:t>Προϊσταμένων</w:t>
      </w:r>
      <w:r w:rsidRPr="00E65519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sz w:val="24"/>
          <w:szCs w:val="24"/>
          <w:lang w:val="x-none"/>
        </w:rPr>
        <w:t>Γενικών</w:t>
      </w:r>
      <w:r w:rsidRPr="00E65519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Pr="00E65519">
        <w:rPr>
          <w:rFonts w:ascii="Calibri" w:eastAsia="Calibri" w:hAnsi="Calibri" w:cs="Calibri"/>
          <w:sz w:val="24"/>
          <w:szCs w:val="24"/>
          <w:lang w:val="x-none"/>
        </w:rPr>
        <w:t>Διευθύνσεων</w:t>
      </w:r>
    </w:p>
    <w:p w:rsidR="00E65519" w:rsidRPr="00E65519" w:rsidRDefault="00B10BCC" w:rsidP="00E65519">
      <w:pPr>
        <w:numPr>
          <w:ilvl w:val="0"/>
          <w:numId w:val="3"/>
        </w:numPr>
        <w:tabs>
          <w:tab w:val="num" w:pos="151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x-none"/>
        </w:rPr>
      </w:pPr>
      <w:hyperlink r:id="rId10" w:history="1">
        <w:r w:rsidR="00E65519" w:rsidRPr="00E65519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webupload</w:t>
        </w:r>
        <w:r w:rsidR="00E65519" w:rsidRPr="00E65519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x-none"/>
          </w:rPr>
          <w:t>@</w:t>
        </w:r>
        <w:r w:rsidR="00E65519" w:rsidRPr="00E65519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ydmed</w:t>
        </w:r>
        <w:r w:rsidR="00E65519" w:rsidRPr="00E65519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x-none"/>
          </w:rPr>
          <w:t>.</w:t>
        </w:r>
        <w:r w:rsidR="00E65519" w:rsidRPr="00E65519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gov</w:t>
        </w:r>
        <w:r w:rsidR="00E65519" w:rsidRPr="00E65519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x-none"/>
          </w:rPr>
          <w:t>.</w:t>
        </w:r>
        <w:r w:rsidR="00E65519" w:rsidRPr="00E65519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gr</w:t>
        </w:r>
      </w:hyperlink>
      <w:r w:rsidR="00E65519" w:rsidRPr="00E65519">
        <w:rPr>
          <w:rFonts w:ascii="Calibri" w:eastAsia="Calibri" w:hAnsi="Calibri" w:cs="Times New Roman"/>
          <w:sz w:val="24"/>
          <w:szCs w:val="24"/>
          <w:lang w:val="x-none"/>
        </w:rPr>
        <w:t xml:space="preserve">  (</w:t>
      </w:r>
      <w:r w:rsidR="00E65519" w:rsidRPr="00E65519">
        <w:rPr>
          <w:rFonts w:ascii="Calibri" w:eastAsia="Calibri" w:hAnsi="Calibri" w:cs="Calibri"/>
          <w:sz w:val="24"/>
          <w:szCs w:val="24"/>
          <w:lang w:val="x-none"/>
        </w:rPr>
        <w:t>για</w:t>
      </w:r>
      <w:r w:rsidR="00E65519" w:rsidRPr="00E65519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="00E65519" w:rsidRPr="00E65519">
        <w:rPr>
          <w:rFonts w:ascii="Calibri" w:eastAsia="Calibri" w:hAnsi="Calibri" w:cs="Calibri"/>
          <w:sz w:val="24"/>
          <w:szCs w:val="24"/>
          <w:lang w:val="x-none"/>
        </w:rPr>
        <w:t>ανάρτηση</w:t>
      </w:r>
      <w:r w:rsidR="00E65519" w:rsidRPr="00E65519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="00E65519" w:rsidRPr="00E65519">
        <w:rPr>
          <w:rFonts w:ascii="Calibri" w:eastAsia="Calibri" w:hAnsi="Calibri" w:cs="Calibri"/>
          <w:sz w:val="24"/>
          <w:szCs w:val="24"/>
          <w:lang w:val="x-none"/>
        </w:rPr>
        <w:t>στην</w:t>
      </w:r>
      <w:r w:rsidR="00E65519" w:rsidRPr="00E65519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="00E65519" w:rsidRPr="00E65519">
        <w:rPr>
          <w:rFonts w:ascii="Calibri" w:eastAsia="Calibri" w:hAnsi="Calibri" w:cs="Calibri"/>
          <w:sz w:val="24"/>
          <w:szCs w:val="24"/>
          <w:lang w:val="x-none"/>
        </w:rPr>
        <w:t>ιστοσελίδα</w:t>
      </w:r>
      <w:r w:rsidR="00E65519" w:rsidRPr="00E65519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="00E65519" w:rsidRPr="00E65519">
        <w:rPr>
          <w:rFonts w:ascii="Calibri" w:eastAsia="Calibri" w:hAnsi="Calibri" w:cs="Calibri"/>
          <w:sz w:val="24"/>
          <w:szCs w:val="24"/>
          <w:lang w:val="x-none"/>
        </w:rPr>
        <w:t>του</w:t>
      </w:r>
      <w:r w:rsidR="00E65519" w:rsidRPr="00E65519">
        <w:rPr>
          <w:rFonts w:ascii="Calibri" w:eastAsia="Calibri" w:hAnsi="Calibri" w:cs="Times New Roman"/>
          <w:sz w:val="24"/>
          <w:szCs w:val="24"/>
          <w:lang w:val="x-none"/>
        </w:rPr>
        <w:t xml:space="preserve"> </w:t>
      </w:r>
      <w:r w:rsidR="00E65519" w:rsidRPr="00E65519">
        <w:rPr>
          <w:rFonts w:ascii="Calibri" w:eastAsia="Calibri" w:hAnsi="Calibri" w:cs="Calibri"/>
          <w:sz w:val="24"/>
          <w:szCs w:val="24"/>
          <w:lang w:val="x-none"/>
        </w:rPr>
        <w:t>Υ</w:t>
      </w:r>
      <w:r w:rsidR="00E65519" w:rsidRPr="00E65519">
        <w:rPr>
          <w:rFonts w:ascii="Calibri" w:eastAsia="Calibri" w:hAnsi="Calibri" w:cs="Centaur"/>
          <w:sz w:val="24"/>
          <w:szCs w:val="24"/>
          <w:lang w:val="x-none"/>
        </w:rPr>
        <w:t>π</w:t>
      </w:r>
      <w:r w:rsidR="00E65519" w:rsidRPr="00E65519">
        <w:rPr>
          <w:rFonts w:ascii="Calibri" w:eastAsia="Calibri" w:hAnsi="Calibri" w:cs="Calibri"/>
          <w:sz w:val="24"/>
          <w:szCs w:val="24"/>
          <w:lang w:val="x-none"/>
        </w:rPr>
        <w:t>ουργείου</w:t>
      </w:r>
      <w:r w:rsidR="00E65519" w:rsidRPr="00E65519">
        <w:rPr>
          <w:rFonts w:ascii="Calibri" w:eastAsia="Calibri" w:hAnsi="Calibri" w:cs="Times New Roman"/>
          <w:sz w:val="24"/>
          <w:szCs w:val="24"/>
          <w:lang w:val="x-none"/>
        </w:rPr>
        <w:t>)</w:t>
      </w:r>
    </w:p>
    <w:p w:rsidR="00257D94" w:rsidRPr="00E65519" w:rsidRDefault="00B10BCC" w:rsidP="00482A47">
      <w:pPr>
        <w:spacing w:line="240" w:lineRule="auto"/>
        <w:jc w:val="both"/>
        <w:rPr>
          <w:color w:val="000000" w:themeColor="text1"/>
          <w:lang w:val="x-none"/>
        </w:rPr>
      </w:pPr>
    </w:p>
    <w:sectPr w:rsidR="00257D94" w:rsidRPr="00E65519" w:rsidSect="00410050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F8" w:rsidRDefault="00F602F8">
      <w:pPr>
        <w:spacing w:after="0" w:line="240" w:lineRule="auto"/>
      </w:pPr>
      <w:r>
        <w:separator/>
      </w:r>
    </w:p>
  </w:endnote>
  <w:endnote w:type="continuationSeparator" w:id="0">
    <w:p w:rsidR="00F602F8" w:rsidRDefault="00F6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GrHelvetica">
    <w:altName w:val="Times New Roman"/>
    <w:charset w:val="4D"/>
    <w:family w:val="roman"/>
    <w:pitch w:val="variable"/>
    <w:sig w:usb0="00000083" w:usb1="00000000" w:usb2="00000000" w:usb3="00000000" w:csb0="00000009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11" w:rsidRDefault="00B0232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10BCC">
      <w:rPr>
        <w:noProof/>
      </w:rPr>
      <w:t>3</w:t>
    </w:r>
    <w:r>
      <w:fldChar w:fldCharType="end"/>
    </w:r>
  </w:p>
  <w:p w:rsidR="00594D11" w:rsidRDefault="00B10B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F8" w:rsidRDefault="00F602F8">
      <w:pPr>
        <w:spacing w:after="0" w:line="240" w:lineRule="auto"/>
      </w:pPr>
      <w:r>
        <w:separator/>
      </w:r>
    </w:p>
  </w:footnote>
  <w:footnote w:type="continuationSeparator" w:id="0">
    <w:p w:rsidR="00F602F8" w:rsidRDefault="00F60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F2F"/>
    <w:multiLevelType w:val="hybridMultilevel"/>
    <w:tmpl w:val="F16C3F62"/>
    <w:lvl w:ilvl="0" w:tplc="D068BF22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>
    <w:nsid w:val="6AE7605E"/>
    <w:multiLevelType w:val="hybridMultilevel"/>
    <w:tmpl w:val="8A1A74D8"/>
    <w:lvl w:ilvl="0" w:tplc="56DA52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D103ECC"/>
    <w:multiLevelType w:val="hybridMultilevel"/>
    <w:tmpl w:val="C7DA79A2"/>
    <w:lvl w:ilvl="0" w:tplc="A8008DBE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cs="Times New Roman" w:hint="default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AA"/>
    <w:rsid w:val="00025937"/>
    <w:rsid w:val="00027573"/>
    <w:rsid w:val="000418B2"/>
    <w:rsid w:val="00041DCE"/>
    <w:rsid w:val="00055CCB"/>
    <w:rsid w:val="00062E33"/>
    <w:rsid w:val="00081003"/>
    <w:rsid w:val="00092F92"/>
    <w:rsid w:val="000C0FCC"/>
    <w:rsid w:val="000C23CC"/>
    <w:rsid w:val="000E4D66"/>
    <w:rsid w:val="00102D3C"/>
    <w:rsid w:val="00110F81"/>
    <w:rsid w:val="00152271"/>
    <w:rsid w:val="00177122"/>
    <w:rsid w:val="0029007E"/>
    <w:rsid w:val="003541DF"/>
    <w:rsid w:val="00375429"/>
    <w:rsid w:val="003D5956"/>
    <w:rsid w:val="00403919"/>
    <w:rsid w:val="00413912"/>
    <w:rsid w:val="00446D75"/>
    <w:rsid w:val="00450388"/>
    <w:rsid w:val="00453814"/>
    <w:rsid w:val="004733F6"/>
    <w:rsid w:val="00474882"/>
    <w:rsid w:val="00482A47"/>
    <w:rsid w:val="004C4F10"/>
    <w:rsid w:val="004C5CC7"/>
    <w:rsid w:val="004E490D"/>
    <w:rsid w:val="004F7548"/>
    <w:rsid w:val="0050256E"/>
    <w:rsid w:val="00526CC5"/>
    <w:rsid w:val="00544057"/>
    <w:rsid w:val="005655D3"/>
    <w:rsid w:val="005A030E"/>
    <w:rsid w:val="005A6D3C"/>
    <w:rsid w:val="00674EC8"/>
    <w:rsid w:val="00682A1A"/>
    <w:rsid w:val="006A39EA"/>
    <w:rsid w:val="006A650A"/>
    <w:rsid w:val="0070382A"/>
    <w:rsid w:val="007A7E84"/>
    <w:rsid w:val="007B49B4"/>
    <w:rsid w:val="00844CFF"/>
    <w:rsid w:val="00895C35"/>
    <w:rsid w:val="008E7757"/>
    <w:rsid w:val="00921E60"/>
    <w:rsid w:val="009220BF"/>
    <w:rsid w:val="00930433"/>
    <w:rsid w:val="0093675B"/>
    <w:rsid w:val="00991745"/>
    <w:rsid w:val="0099588A"/>
    <w:rsid w:val="00995EA8"/>
    <w:rsid w:val="009C248F"/>
    <w:rsid w:val="009E0CAA"/>
    <w:rsid w:val="009E5C45"/>
    <w:rsid w:val="00A23F91"/>
    <w:rsid w:val="00A3570E"/>
    <w:rsid w:val="00A52153"/>
    <w:rsid w:val="00A7524F"/>
    <w:rsid w:val="00A848A5"/>
    <w:rsid w:val="00AB2190"/>
    <w:rsid w:val="00AF4287"/>
    <w:rsid w:val="00B02324"/>
    <w:rsid w:val="00B07285"/>
    <w:rsid w:val="00B101BC"/>
    <w:rsid w:val="00B10BCC"/>
    <w:rsid w:val="00B549B8"/>
    <w:rsid w:val="00B65E0E"/>
    <w:rsid w:val="00B86AE7"/>
    <w:rsid w:val="00BB332D"/>
    <w:rsid w:val="00BB786A"/>
    <w:rsid w:val="00C02C07"/>
    <w:rsid w:val="00C03D95"/>
    <w:rsid w:val="00C500E8"/>
    <w:rsid w:val="00C92AE2"/>
    <w:rsid w:val="00C94983"/>
    <w:rsid w:val="00CB1006"/>
    <w:rsid w:val="00CF20ED"/>
    <w:rsid w:val="00D3434A"/>
    <w:rsid w:val="00D36BCF"/>
    <w:rsid w:val="00D4275E"/>
    <w:rsid w:val="00D67D58"/>
    <w:rsid w:val="00DA1144"/>
    <w:rsid w:val="00DB7C54"/>
    <w:rsid w:val="00E02561"/>
    <w:rsid w:val="00E51A9D"/>
    <w:rsid w:val="00E65519"/>
    <w:rsid w:val="00EC3F3E"/>
    <w:rsid w:val="00ED4A1C"/>
    <w:rsid w:val="00ED5442"/>
    <w:rsid w:val="00F002A6"/>
    <w:rsid w:val="00F061D1"/>
    <w:rsid w:val="00F37F0B"/>
    <w:rsid w:val="00F602F8"/>
    <w:rsid w:val="00F748F1"/>
    <w:rsid w:val="00F95AAD"/>
    <w:rsid w:val="00FE71F4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E0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9E0CAA"/>
  </w:style>
  <w:style w:type="paragraph" w:styleId="a4">
    <w:name w:val="Balloon Text"/>
    <w:basedOn w:val="a"/>
    <w:link w:val="Char0"/>
    <w:uiPriority w:val="99"/>
    <w:semiHidden/>
    <w:unhideWhenUsed/>
    <w:rsid w:val="009E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E0C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1771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177122"/>
  </w:style>
  <w:style w:type="table" w:styleId="a6">
    <w:name w:val="Table Grid"/>
    <w:basedOn w:val="a1"/>
    <w:uiPriority w:val="59"/>
    <w:rsid w:val="004C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E0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9E0CAA"/>
  </w:style>
  <w:style w:type="paragraph" w:styleId="a4">
    <w:name w:val="Balloon Text"/>
    <w:basedOn w:val="a"/>
    <w:link w:val="Char0"/>
    <w:uiPriority w:val="99"/>
    <w:semiHidden/>
    <w:unhideWhenUsed/>
    <w:rsid w:val="009E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E0C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1771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177122"/>
  </w:style>
  <w:style w:type="table" w:styleId="a6">
    <w:name w:val="Table Grid"/>
    <w:basedOn w:val="a1"/>
    <w:uiPriority w:val="59"/>
    <w:rsid w:val="004C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ebupload@ydmed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admin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7</vt:i4>
      </vt:variant>
    </vt:vector>
  </HeadingPairs>
  <TitlesOfParts>
    <vt:vector size="8" baseType="lpstr">
      <vt:lpstr/>
      <vt:lpstr/>
      <vt:lpstr>ΠΙΝΑΚΑΣ  ΑΠΟΔΕΚΤΩΝ</vt:lpstr>
      <vt:lpstr/>
      <vt:lpstr>ΚΟΙΝ.: </vt:lpstr>
      <vt:lpstr/>
      <vt:lpstr/>
      <vt:lpstr>ΕΣΩΤΕΡΙΚΗ ΔΙΑΝΟΜΗ:</vt:lpstr>
    </vt:vector>
  </TitlesOfParts>
  <Company>Hewlett-Packard Company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Papamattheou</dc:creator>
  <cp:lastModifiedBy>Eleni Houmou</cp:lastModifiedBy>
  <cp:revision>2</cp:revision>
  <cp:lastPrinted>2018-12-20T11:08:00Z</cp:lastPrinted>
  <dcterms:created xsi:type="dcterms:W3CDTF">2018-12-27T12:33:00Z</dcterms:created>
  <dcterms:modified xsi:type="dcterms:W3CDTF">2018-12-27T12:33:00Z</dcterms:modified>
</cp:coreProperties>
</file>