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458D" w:rsidRDefault="006A458D" w:rsidP="00120731">
      <w:pPr>
        <w:spacing w:after="0"/>
      </w:pPr>
      <w:bookmarkStart w:id="0" w:name="_GoBack"/>
      <w:bookmarkEnd w:id="0"/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ΑΝΑΡΤΗΤΕΑ</w:t>
      </w:r>
    </w:p>
    <w:tbl>
      <w:tblPr>
        <w:tblW w:w="921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5"/>
        <w:gridCol w:w="284"/>
        <w:gridCol w:w="3402"/>
        <w:gridCol w:w="3543"/>
      </w:tblGrid>
      <w:tr w:rsidR="006A458D" w:rsidRPr="0076652F" w:rsidTr="002B5368">
        <w:trPr>
          <w:trHeight w:val="2164"/>
        </w:trPr>
        <w:tc>
          <w:tcPr>
            <w:tcW w:w="5671" w:type="dxa"/>
            <w:gridSpan w:val="3"/>
            <w:tcBorders>
              <w:right w:val="single" w:sz="4" w:space="0" w:color="auto"/>
            </w:tcBorders>
          </w:tcPr>
          <w:p w:rsidR="006A458D" w:rsidRPr="0076652F" w:rsidRDefault="006A458D" w:rsidP="00120731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4"/>
                <w:szCs w:val="24"/>
                <w:lang w:eastAsia="el-GR"/>
              </w:rPr>
            </w:pPr>
            <w:r>
              <w:rPr>
                <w:rFonts w:eastAsia="Times New Roman"/>
                <w:b/>
                <w:noProof/>
                <w:sz w:val="24"/>
                <w:szCs w:val="24"/>
                <w:lang w:eastAsia="el-GR"/>
              </w:rPr>
              <w:drawing>
                <wp:inline distT="0" distB="0" distL="0" distR="0">
                  <wp:extent cx="504825" cy="495300"/>
                  <wp:effectExtent l="19050" t="0" r="9525" b="0"/>
                  <wp:docPr id="1" name="Εικόνα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4825" cy="495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A458D" w:rsidRPr="0076652F" w:rsidRDefault="006A458D" w:rsidP="00120731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4"/>
                <w:szCs w:val="24"/>
                <w:lang w:eastAsia="el-GR"/>
              </w:rPr>
            </w:pPr>
            <w:r w:rsidRPr="0076652F">
              <w:rPr>
                <w:rFonts w:eastAsia="Times New Roman"/>
                <w:b/>
                <w:bCs/>
                <w:sz w:val="24"/>
                <w:szCs w:val="24"/>
                <w:lang w:eastAsia="el-GR"/>
              </w:rPr>
              <w:t>ΕΛΛΗΝΙΚΗ ΔΗΜΟΚΡΑΤΙΑ</w:t>
            </w:r>
          </w:p>
          <w:p w:rsidR="00BE3F57" w:rsidRPr="00BE3F57" w:rsidRDefault="006A458D" w:rsidP="00BE3F5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4"/>
                <w:szCs w:val="24"/>
                <w:lang w:eastAsia="el-GR"/>
              </w:rPr>
            </w:pPr>
            <w:r w:rsidRPr="0076652F">
              <w:rPr>
                <w:rFonts w:eastAsia="Times New Roman"/>
                <w:b/>
                <w:bCs/>
                <w:sz w:val="24"/>
                <w:szCs w:val="24"/>
                <w:lang w:eastAsia="el-GR"/>
              </w:rPr>
              <w:t xml:space="preserve">ΥΠΟΥΡΓΕΙΟ ΔΙΟΙΚΗΤΙΚΗΣ ΑΝΑΣΥΓΚΡΟΤΗΣΗΣ </w:t>
            </w:r>
          </w:p>
          <w:p w:rsidR="00BE3F57" w:rsidRPr="00BE3F57" w:rsidRDefault="006A458D" w:rsidP="00BE3F5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4"/>
                <w:szCs w:val="24"/>
                <w:lang w:eastAsia="el-GR"/>
              </w:rPr>
            </w:pPr>
            <w:r w:rsidRPr="0076652F">
              <w:rPr>
                <w:rFonts w:eastAsia="Times New Roman"/>
                <w:b/>
                <w:bCs/>
                <w:sz w:val="24"/>
                <w:szCs w:val="24"/>
                <w:lang w:eastAsia="el-GR"/>
              </w:rPr>
              <w:t>ΓΕΝΙΚΗ</w:t>
            </w:r>
            <w:r w:rsidRPr="006A458D">
              <w:rPr>
                <w:rFonts w:eastAsia="Times New Roman"/>
                <w:b/>
                <w:bCs/>
                <w:sz w:val="24"/>
                <w:szCs w:val="24"/>
                <w:lang w:eastAsia="el-GR"/>
              </w:rPr>
              <w:t xml:space="preserve"> </w:t>
            </w:r>
            <w:r w:rsidRPr="0076652F">
              <w:rPr>
                <w:rFonts w:eastAsia="Times New Roman"/>
                <w:b/>
                <w:bCs/>
                <w:sz w:val="24"/>
                <w:szCs w:val="24"/>
                <w:lang w:eastAsia="el-GR"/>
              </w:rPr>
              <w:t>ΔΙΕΥΘΥΝΣΗ</w:t>
            </w:r>
            <w:r w:rsidR="00BE3F57" w:rsidRPr="00BE3F57">
              <w:rPr>
                <w:rFonts w:eastAsia="Times New Roman"/>
                <w:b/>
                <w:bCs/>
                <w:sz w:val="24"/>
                <w:szCs w:val="24"/>
                <w:lang w:eastAsia="el-GR"/>
              </w:rPr>
              <w:t xml:space="preserve"> </w:t>
            </w:r>
            <w:r w:rsidRPr="0076652F">
              <w:rPr>
                <w:rFonts w:eastAsia="Times New Roman"/>
                <w:b/>
                <w:bCs/>
                <w:sz w:val="24"/>
                <w:szCs w:val="24"/>
                <w:lang w:eastAsia="el-GR"/>
              </w:rPr>
              <w:t>ΟΙΚΟΝΟΜΙΚΩΝ</w:t>
            </w:r>
          </w:p>
          <w:p w:rsidR="006A458D" w:rsidRPr="0076652F" w:rsidRDefault="006A458D" w:rsidP="00BE3F5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4"/>
                <w:szCs w:val="24"/>
                <w:lang w:eastAsia="el-GR"/>
              </w:rPr>
            </w:pPr>
            <w:r w:rsidRPr="0076652F">
              <w:rPr>
                <w:rFonts w:eastAsia="Times New Roman"/>
                <w:b/>
                <w:bCs/>
                <w:sz w:val="24"/>
                <w:szCs w:val="24"/>
                <w:lang w:eastAsia="el-GR"/>
              </w:rPr>
              <w:t>ΚΑΙ ΔΙΟΙΚΗΤΙΚΩΝ ΥΠΗΡΕΣΙΩΝ</w:t>
            </w:r>
          </w:p>
          <w:p w:rsidR="006A458D" w:rsidRPr="0076652F" w:rsidRDefault="006A458D" w:rsidP="00120731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4"/>
                <w:szCs w:val="24"/>
                <w:lang w:eastAsia="el-GR"/>
              </w:rPr>
            </w:pPr>
            <w:r w:rsidRPr="0076652F">
              <w:rPr>
                <w:rFonts w:eastAsia="Times New Roman"/>
                <w:b/>
                <w:bCs/>
                <w:sz w:val="24"/>
                <w:szCs w:val="24"/>
                <w:lang w:eastAsia="el-GR"/>
              </w:rPr>
              <w:t xml:space="preserve">ΔΙΕΥΘΥΝΣΗ ΔΙΟΙΚΗΤΙΚΩΝ ΥΠΗΡΕΣΙΩΝ </w:t>
            </w:r>
          </w:p>
          <w:p w:rsidR="006A458D" w:rsidRPr="0076652F" w:rsidRDefault="006A458D" w:rsidP="009702E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l-GR"/>
              </w:rPr>
            </w:pPr>
            <w:r w:rsidRPr="0076652F">
              <w:rPr>
                <w:rFonts w:eastAsia="Times New Roman"/>
                <w:b/>
                <w:bCs/>
                <w:sz w:val="24"/>
                <w:szCs w:val="24"/>
                <w:lang w:eastAsia="el-GR"/>
              </w:rPr>
              <w:t xml:space="preserve">ΤΜΗΜΑ </w:t>
            </w:r>
            <w:r w:rsidR="009702EC">
              <w:rPr>
                <w:rFonts w:eastAsia="Times New Roman"/>
                <w:b/>
                <w:bCs/>
                <w:sz w:val="24"/>
                <w:szCs w:val="24"/>
                <w:lang w:eastAsia="el-GR"/>
              </w:rPr>
              <w:t>ΣΥΛΛΟΓΙΚΩΝ ΟΡΓΑΝΩΝ ΚΑΙ ΥΠΗΡΕΣΙΑΚΩΝ ΜΕΤΑΒΟΛΩΝ ΕΙΔΙΚΗΣ ΝΟΜΟΘΕΣΙΑΣ</w:t>
            </w:r>
          </w:p>
        </w:tc>
        <w:tc>
          <w:tcPr>
            <w:tcW w:w="3543" w:type="dxa"/>
            <w:vMerge w:val="restart"/>
            <w:tcBorders>
              <w:top w:val="nil"/>
              <w:left w:val="single" w:sz="4" w:space="0" w:color="auto"/>
              <w:right w:val="nil"/>
            </w:tcBorders>
          </w:tcPr>
          <w:p w:rsidR="006A458D" w:rsidRPr="0076652F" w:rsidRDefault="006A458D" w:rsidP="00120731">
            <w:pPr>
              <w:spacing w:after="0" w:line="240" w:lineRule="auto"/>
              <w:jc w:val="both"/>
              <w:rPr>
                <w:rFonts w:eastAsia="Times New Roman" w:cs="Arial"/>
                <w:sz w:val="24"/>
                <w:szCs w:val="24"/>
                <w:lang w:eastAsia="el-GR"/>
              </w:rPr>
            </w:pPr>
            <w:r w:rsidRPr="0076652F">
              <w:rPr>
                <w:rFonts w:eastAsia="Times New Roman" w:cs="Arial"/>
                <w:sz w:val="24"/>
                <w:szCs w:val="24"/>
                <w:lang w:eastAsia="el-GR"/>
              </w:rPr>
              <w:t xml:space="preserve">Αθήνα,  </w:t>
            </w:r>
            <w:r w:rsidR="009702EC">
              <w:rPr>
                <w:rFonts w:eastAsia="Times New Roman" w:cs="Arial"/>
                <w:sz w:val="24"/>
                <w:szCs w:val="24"/>
                <w:lang w:eastAsia="el-GR"/>
              </w:rPr>
              <w:t xml:space="preserve"> </w:t>
            </w:r>
            <w:r w:rsidR="00EE2639">
              <w:rPr>
                <w:rFonts w:eastAsia="Times New Roman" w:cs="Arial"/>
                <w:sz w:val="24"/>
                <w:szCs w:val="24"/>
                <w:lang w:val="en-US" w:eastAsia="el-GR"/>
              </w:rPr>
              <w:t>17</w:t>
            </w:r>
            <w:r w:rsidR="009702EC">
              <w:rPr>
                <w:rFonts w:eastAsia="Times New Roman" w:cs="Arial"/>
                <w:sz w:val="24"/>
                <w:szCs w:val="24"/>
                <w:lang w:eastAsia="el-GR"/>
              </w:rPr>
              <w:t xml:space="preserve">  </w:t>
            </w:r>
            <w:r w:rsidR="004F1790">
              <w:rPr>
                <w:rFonts w:eastAsia="Times New Roman" w:cs="Arial"/>
                <w:sz w:val="24"/>
                <w:szCs w:val="24"/>
                <w:lang w:eastAsia="el-GR"/>
              </w:rPr>
              <w:t>Μα</w:t>
            </w:r>
            <w:r w:rsidR="00EE2639">
              <w:rPr>
                <w:rFonts w:eastAsia="Times New Roman" w:cs="Arial"/>
                <w:sz w:val="24"/>
                <w:szCs w:val="24"/>
                <w:lang w:eastAsia="el-GR"/>
              </w:rPr>
              <w:t>ΐ</w:t>
            </w:r>
            <w:r w:rsidR="002C4B64">
              <w:rPr>
                <w:rFonts w:eastAsia="Times New Roman" w:cs="Arial"/>
                <w:sz w:val="24"/>
                <w:szCs w:val="24"/>
                <w:lang w:eastAsia="el-GR"/>
              </w:rPr>
              <w:t>ου</w:t>
            </w:r>
            <w:r w:rsidRPr="0076652F">
              <w:rPr>
                <w:rFonts w:eastAsia="Times New Roman" w:cs="Arial"/>
                <w:sz w:val="24"/>
                <w:szCs w:val="24"/>
                <w:lang w:eastAsia="el-GR"/>
              </w:rPr>
              <w:t xml:space="preserve">  201</w:t>
            </w:r>
            <w:r w:rsidR="009702EC">
              <w:rPr>
                <w:rFonts w:eastAsia="Times New Roman" w:cs="Arial"/>
                <w:sz w:val="24"/>
                <w:szCs w:val="24"/>
                <w:lang w:eastAsia="el-GR"/>
              </w:rPr>
              <w:t>8</w:t>
            </w:r>
          </w:p>
          <w:p w:rsidR="006A458D" w:rsidRPr="00994B52" w:rsidRDefault="006A458D" w:rsidP="00120731">
            <w:pPr>
              <w:spacing w:after="0" w:line="240" w:lineRule="auto"/>
              <w:jc w:val="both"/>
              <w:rPr>
                <w:rFonts w:eastAsia="Times New Roman" w:cs="Arial"/>
                <w:sz w:val="24"/>
                <w:szCs w:val="24"/>
                <w:lang w:eastAsia="el-GR"/>
              </w:rPr>
            </w:pPr>
            <w:r w:rsidRPr="0076652F">
              <w:rPr>
                <w:rFonts w:eastAsia="Times New Roman" w:cs="Arial"/>
                <w:sz w:val="24"/>
                <w:szCs w:val="24"/>
                <w:lang w:eastAsia="el-GR"/>
              </w:rPr>
              <w:t xml:space="preserve">Αριθμ. Πρωτ.: </w:t>
            </w:r>
            <w:r>
              <w:rPr>
                <w:rFonts w:eastAsia="Times New Roman" w:cs="Arial"/>
                <w:sz w:val="24"/>
                <w:szCs w:val="24"/>
                <w:lang w:eastAsia="el-GR"/>
              </w:rPr>
              <w:t>ΔΙΔΚ/Φ.38/</w:t>
            </w:r>
            <w:r w:rsidR="00994B52">
              <w:rPr>
                <w:rFonts w:eastAsia="Times New Roman" w:cs="Arial"/>
                <w:sz w:val="24"/>
                <w:szCs w:val="24"/>
                <w:lang w:eastAsia="el-GR"/>
              </w:rPr>
              <w:t>οικ.</w:t>
            </w:r>
          </w:p>
          <w:p w:rsidR="006A458D" w:rsidRPr="0076652F" w:rsidRDefault="006A458D" w:rsidP="00120731">
            <w:pPr>
              <w:spacing w:after="0" w:line="240" w:lineRule="auto"/>
              <w:jc w:val="both"/>
              <w:rPr>
                <w:rFonts w:eastAsia="Times New Roman" w:cs="Arial"/>
                <w:sz w:val="24"/>
                <w:szCs w:val="24"/>
                <w:lang w:eastAsia="el-GR"/>
              </w:rPr>
            </w:pPr>
          </w:p>
          <w:p w:rsidR="006A458D" w:rsidRPr="0076652F" w:rsidRDefault="006A458D" w:rsidP="00120731">
            <w:pPr>
              <w:spacing w:after="0" w:line="240" w:lineRule="auto"/>
              <w:jc w:val="both"/>
              <w:rPr>
                <w:rFonts w:eastAsia="Times New Roman" w:cs="Arial"/>
                <w:sz w:val="24"/>
                <w:szCs w:val="24"/>
                <w:lang w:eastAsia="el-GR"/>
              </w:rPr>
            </w:pPr>
          </w:p>
          <w:p w:rsidR="006A458D" w:rsidRPr="0076652F" w:rsidRDefault="006A458D" w:rsidP="00120731">
            <w:pPr>
              <w:spacing w:after="0" w:line="240" w:lineRule="auto"/>
              <w:jc w:val="both"/>
              <w:rPr>
                <w:rFonts w:eastAsia="Times New Roman" w:cs="Arial"/>
                <w:sz w:val="24"/>
                <w:szCs w:val="24"/>
                <w:lang w:eastAsia="el-GR"/>
              </w:rPr>
            </w:pPr>
          </w:p>
          <w:p w:rsidR="006A458D" w:rsidRPr="0076652F" w:rsidRDefault="006A458D" w:rsidP="00120731">
            <w:pPr>
              <w:spacing w:after="0" w:line="240" w:lineRule="auto"/>
              <w:jc w:val="both"/>
              <w:rPr>
                <w:rFonts w:eastAsia="Times New Roman" w:cs="Arial"/>
                <w:b/>
                <w:sz w:val="24"/>
                <w:szCs w:val="24"/>
                <w:lang w:eastAsia="el-GR"/>
              </w:rPr>
            </w:pPr>
          </w:p>
        </w:tc>
      </w:tr>
      <w:tr w:rsidR="006A458D" w:rsidRPr="0076652F" w:rsidTr="002B5368">
        <w:trPr>
          <w:trHeight w:val="927"/>
        </w:trPr>
        <w:tc>
          <w:tcPr>
            <w:tcW w:w="1985" w:type="dxa"/>
            <w:tcBorders>
              <w:right w:val="nil"/>
            </w:tcBorders>
          </w:tcPr>
          <w:p w:rsidR="006A458D" w:rsidRPr="0076652F" w:rsidRDefault="006A458D" w:rsidP="0017179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el-GR"/>
              </w:rPr>
            </w:pPr>
            <w:r w:rsidRPr="0076652F">
              <w:rPr>
                <w:rFonts w:eastAsia="Times New Roman"/>
                <w:sz w:val="24"/>
                <w:szCs w:val="24"/>
                <w:lang w:eastAsia="el-GR"/>
              </w:rPr>
              <w:t>Ταχ. Διεύθυνση</w:t>
            </w:r>
          </w:p>
          <w:p w:rsidR="006A458D" w:rsidRPr="006A458D" w:rsidRDefault="006A458D" w:rsidP="0017179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el-GR"/>
              </w:rPr>
            </w:pPr>
          </w:p>
          <w:p w:rsidR="006A458D" w:rsidRPr="0076652F" w:rsidRDefault="006A458D" w:rsidP="0017179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el-GR"/>
              </w:rPr>
            </w:pPr>
            <w:r w:rsidRPr="0076652F">
              <w:rPr>
                <w:rFonts w:eastAsia="Times New Roman"/>
                <w:sz w:val="24"/>
                <w:szCs w:val="24"/>
                <w:lang w:eastAsia="el-GR"/>
              </w:rPr>
              <w:t>Πληροφορίες</w:t>
            </w:r>
          </w:p>
          <w:p w:rsidR="006A458D" w:rsidRPr="0076652F" w:rsidRDefault="006A458D" w:rsidP="0017179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el-GR"/>
              </w:rPr>
            </w:pPr>
            <w:r w:rsidRPr="0076652F">
              <w:rPr>
                <w:rFonts w:eastAsia="Times New Roman"/>
                <w:sz w:val="24"/>
                <w:szCs w:val="24"/>
                <w:lang w:eastAsia="el-GR"/>
              </w:rPr>
              <w:t>Τηλέφωνο</w:t>
            </w:r>
          </w:p>
          <w:p w:rsidR="006A458D" w:rsidRPr="0076652F" w:rsidRDefault="006A458D" w:rsidP="0017179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el-GR"/>
              </w:rPr>
            </w:pPr>
            <w:r w:rsidRPr="0076652F">
              <w:rPr>
                <w:rFonts w:eastAsia="Times New Roman"/>
                <w:sz w:val="24"/>
                <w:szCs w:val="24"/>
                <w:lang w:val="en-US" w:eastAsia="el-GR"/>
              </w:rPr>
              <w:t>Fax</w:t>
            </w:r>
          </w:p>
          <w:p w:rsidR="006A458D" w:rsidRPr="0076652F" w:rsidRDefault="006A458D" w:rsidP="001717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l-GR"/>
              </w:rPr>
            </w:pPr>
            <w:r w:rsidRPr="0076652F">
              <w:rPr>
                <w:rFonts w:eastAsia="Times New Roman"/>
                <w:sz w:val="24"/>
                <w:szCs w:val="24"/>
                <w:lang w:val="en-US" w:eastAsia="el-GR"/>
              </w:rPr>
              <w:t>e</w:t>
            </w:r>
            <w:r w:rsidRPr="0076652F">
              <w:rPr>
                <w:rFonts w:eastAsia="Times New Roman"/>
                <w:sz w:val="24"/>
                <w:szCs w:val="24"/>
                <w:lang w:eastAsia="el-GR"/>
              </w:rPr>
              <w:t>-</w:t>
            </w:r>
            <w:r w:rsidRPr="0076652F">
              <w:rPr>
                <w:rFonts w:eastAsia="Times New Roman"/>
                <w:sz w:val="24"/>
                <w:szCs w:val="24"/>
                <w:lang w:val="en-US" w:eastAsia="el-GR"/>
              </w:rPr>
              <w:t>mail</w:t>
            </w:r>
          </w:p>
        </w:tc>
        <w:tc>
          <w:tcPr>
            <w:tcW w:w="284" w:type="dxa"/>
            <w:tcBorders>
              <w:left w:val="nil"/>
              <w:right w:val="nil"/>
            </w:tcBorders>
          </w:tcPr>
          <w:p w:rsidR="006A458D" w:rsidRPr="0076652F" w:rsidRDefault="006A458D" w:rsidP="001717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l-GR"/>
              </w:rPr>
            </w:pPr>
            <w:r w:rsidRPr="0076652F">
              <w:rPr>
                <w:rFonts w:ascii="Times New Roman" w:eastAsia="Times New Roman" w:hAnsi="Times New Roman"/>
                <w:sz w:val="24"/>
                <w:szCs w:val="24"/>
                <w:lang w:eastAsia="el-GR"/>
              </w:rPr>
              <w:t>:</w:t>
            </w:r>
          </w:p>
          <w:p w:rsidR="006A458D" w:rsidRPr="0076652F" w:rsidRDefault="006A458D" w:rsidP="001717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l-GR"/>
              </w:rPr>
            </w:pPr>
            <w:r w:rsidRPr="0076652F">
              <w:rPr>
                <w:rFonts w:ascii="Times New Roman" w:eastAsia="Times New Roman" w:hAnsi="Times New Roman"/>
                <w:sz w:val="24"/>
                <w:szCs w:val="24"/>
                <w:lang w:eastAsia="el-GR"/>
              </w:rPr>
              <w:t>:</w:t>
            </w:r>
          </w:p>
          <w:p w:rsidR="006A458D" w:rsidRPr="0076652F" w:rsidRDefault="006A458D" w:rsidP="001717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l-GR"/>
              </w:rPr>
            </w:pPr>
            <w:r w:rsidRPr="0076652F">
              <w:rPr>
                <w:rFonts w:ascii="Times New Roman" w:eastAsia="Times New Roman" w:hAnsi="Times New Roman"/>
                <w:sz w:val="24"/>
                <w:szCs w:val="24"/>
                <w:lang w:eastAsia="el-GR"/>
              </w:rPr>
              <w:t>:</w:t>
            </w:r>
          </w:p>
          <w:p w:rsidR="006A458D" w:rsidRDefault="006A458D" w:rsidP="001717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l-GR"/>
              </w:rPr>
            </w:pPr>
            <w:r w:rsidRPr="0076652F">
              <w:rPr>
                <w:rFonts w:ascii="Times New Roman" w:eastAsia="Times New Roman" w:hAnsi="Times New Roman"/>
                <w:sz w:val="24"/>
                <w:szCs w:val="24"/>
                <w:lang w:eastAsia="el-GR"/>
              </w:rPr>
              <w:t>:</w:t>
            </w:r>
          </w:p>
          <w:p w:rsidR="002C4B64" w:rsidRDefault="002C4B64" w:rsidP="001717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l-GR"/>
              </w:rPr>
            </w:pPr>
            <w:r w:rsidRPr="0076652F">
              <w:rPr>
                <w:rFonts w:ascii="Times New Roman" w:eastAsia="Times New Roman" w:hAnsi="Times New Roman"/>
                <w:sz w:val="24"/>
                <w:szCs w:val="24"/>
                <w:lang w:eastAsia="el-GR"/>
              </w:rPr>
              <w:t>:</w:t>
            </w:r>
          </w:p>
          <w:p w:rsidR="002C4B64" w:rsidRPr="0076652F" w:rsidRDefault="002C4B64" w:rsidP="001717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l-GR"/>
              </w:rPr>
            </w:pPr>
            <w:r w:rsidRPr="0076652F">
              <w:rPr>
                <w:rFonts w:ascii="Times New Roman" w:eastAsia="Times New Roman" w:hAnsi="Times New Roman"/>
                <w:sz w:val="24"/>
                <w:szCs w:val="24"/>
                <w:lang w:eastAsia="el-GR"/>
              </w:rPr>
              <w:t>:</w:t>
            </w:r>
          </w:p>
        </w:tc>
        <w:tc>
          <w:tcPr>
            <w:tcW w:w="3402" w:type="dxa"/>
            <w:tcBorders>
              <w:left w:val="nil"/>
              <w:right w:val="single" w:sz="4" w:space="0" w:color="auto"/>
            </w:tcBorders>
          </w:tcPr>
          <w:p w:rsidR="006A458D" w:rsidRPr="0076652F" w:rsidRDefault="006A458D" w:rsidP="00171791">
            <w:pPr>
              <w:spacing w:after="0" w:line="240" w:lineRule="auto"/>
              <w:ind w:right="-64"/>
              <w:rPr>
                <w:rFonts w:eastAsia="Times New Roman"/>
                <w:sz w:val="24"/>
                <w:szCs w:val="24"/>
                <w:lang w:eastAsia="el-GR"/>
              </w:rPr>
            </w:pPr>
            <w:r w:rsidRPr="0076652F">
              <w:rPr>
                <w:rFonts w:eastAsia="Times New Roman"/>
                <w:sz w:val="24"/>
                <w:szCs w:val="24"/>
                <w:lang w:eastAsia="el-GR"/>
              </w:rPr>
              <w:t>Βασ. Σοφίας 15</w:t>
            </w:r>
          </w:p>
          <w:p w:rsidR="006A458D" w:rsidRPr="0076652F" w:rsidRDefault="006A458D" w:rsidP="00171791">
            <w:pPr>
              <w:spacing w:after="0" w:line="240" w:lineRule="auto"/>
              <w:ind w:right="-64"/>
              <w:rPr>
                <w:rFonts w:eastAsia="Times New Roman"/>
                <w:sz w:val="24"/>
                <w:szCs w:val="24"/>
                <w:lang w:eastAsia="el-GR"/>
              </w:rPr>
            </w:pPr>
            <w:r w:rsidRPr="0076652F">
              <w:rPr>
                <w:rFonts w:eastAsia="Times New Roman"/>
                <w:sz w:val="24"/>
                <w:szCs w:val="24"/>
                <w:lang w:eastAsia="el-GR"/>
              </w:rPr>
              <w:t>10674 Αθήνα</w:t>
            </w:r>
          </w:p>
          <w:p w:rsidR="006A458D" w:rsidRPr="0076652F" w:rsidRDefault="002B5368" w:rsidP="00171791">
            <w:pPr>
              <w:spacing w:after="0" w:line="240" w:lineRule="auto"/>
              <w:ind w:right="-64"/>
              <w:rPr>
                <w:rFonts w:eastAsia="Times New Roman"/>
                <w:sz w:val="24"/>
                <w:szCs w:val="24"/>
                <w:lang w:eastAsia="el-GR"/>
              </w:rPr>
            </w:pPr>
            <w:r>
              <w:rPr>
                <w:rFonts w:eastAsia="Times New Roman"/>
                <w:sz w:val="24"/>
                <w:szCs w:val="24"/>
                <w:lang w:eastAsia="el-GR"/>
              </w:rPr>
              <w:t>Α. Γραμματικάκη</w:t>
            </w:r>
          </w:p>
          <w:p w:rsidR="006A458D" w:rsidRPr="0061149B" w:rsidRDefault="006A458D" w:rsidP="00171791">
            <w:pPr>
              <w:spacing w:after="0" w:line="240" w:lineRule="auto"/>
              <w:rPr>
                <w:rFonts w:eastAsia="Times New Roman"/>
                <w:bCs/>
                <w:sz w:val="24"/>
                <w:szCs w:val="24"/>
                <w:lang w:eastAsia="el-GR"/>
              </w:rPr>
            </w:pPr>
            <w:r>
              <w:rPr>
                <w:rFonts w:eastAsia="Times New Roman"/>
                <w:bCs/>
                <w:sz w:val="24"/>
                <w:szCs w:val="24"/>
                <w:lang w:eastAsia="el-GR"/>
              </w:rPr>
              <w:t xml:space="preserve">213 1313 </w:t>
            </w:r>
            <w:r w:rsidR="002B5368">
              <w:rPr>
                <w:rFonts w:eastAsia="Times New Roman"/>
                <w:bCs/>
                <w:sz w:val="24"/>
                <w:szCs w:val="24"/>
                <w:lang w:eastAsia="el-GR"/>
              </w:rPr>
              <w:t>230</w:t>
            </w:r>
          </w:p>
          <w:p w:rsidR="002B5368" w:rsidRPr="0076652F" w:rsidRDefault="006A458D" w:rsidP="00171791">
            <w:pPr>
              <w:spacing w:after="0" w:line="240" w:lineRule="auto"/>
              <w:rPr>
                <w:rFonts w:eastAsia="Times New Roman"/>
                <w:color w:val="0000FF"/>
                <w:sz w:val="24"/>
                <w:szCs w:val="24"/>
                <w:u w:val="single"/>
                <w:lang w:eastAsia="el-GR"/>
              </w:rPr>
            </w:pPr>
            <w:r w:rsidRPr="0076652F">
              <w:rPr>
                <w:rFonts w:eastAsia="Times New Roman"/>
                <w:bCs/>
                <w:sz w:val="24"/>
                <w:szCs w:val="24"/>
                <w:lang w:eastAsia="el-GR"/>
              </w:rPr>
              <w:t>21</w:t>
            </w:r>
            <w:r w:rsidR="002B5368">
              <w:rPr>
                <w:rFonts w:eastAsia="Times New Roman"/>
                <w:bCs/>
                <w:sz w:val="24"/>
                <w:szCs w:val="24"/>
                <w:lang w:eastAsia="el-GR"/>
              </w:rPr>
              <w:t>3 1313</w:t>
            </w:r>
            <w:r w:rsidR="00994B52">
              <w:rPr>
                <w:rFonts w:eastAsia="Times New Roman"/>
                <w:bCs/>
                <w:sz w:val="24"/>
                <w:szCs w:val="24"/>
                <w:lang w:eastAsia="el-GR"/>
              </w:rPr>
              <w:t xml:space="preserve"> </w:t>
            </w:r>
            <w:r w:rsidR="002B5368">
              <w:rPr>
                <w:rFonts w:eastAsia="Times New Roman"/>
                <w:bCs/>
                <w:sz w:val="24"/>
                <w:szCs w:val="24"/>
                <w:lang w:eastAsia="el-GR"/>
              </w:rPr>
              <w:t>427</w:t>
            </w:r>
            <w:r w:rsidR="00F81C42">
              <w:rPr>
                <w:rFonts w:eastAsia="Times New Roman"/>
                <w:color w:val="0000FF"/>
                <w:sz w:val="24"/>
                <w:szCs w:val="24"/>
                <w:u w:val="single"/>
                <w:lang w:eastAsia="el-GR"/>
              </w:rPr>
              <w:fldChar w:fldCharType="begin"/>
            </w:r>
            <w:r w:rsidR="002B5368">
              <w:rPr>
                <w:rFonts w:eastAsia="Times New Roman"/>
                <w:color w:val="0000FF"/>
                <w:sz w:val="24"/>
                <w:szCs w:val="24"/>
                <w:u w:val="single"/>
                <w:lang w:eastAsia="el-GR"/>
              </w:rPr>
              <w:instrText xml:space="preserve"> HYPERLINK "mailto:</w:instrText>
            </w:r>
          </w:p>
          <w:p w:rsidR="002B5368" w:rsidRPr="00383621" w:rsidRDefault="002B5368" w:rsidP="00171791">
            <w:pPr>
              <w:spacing w:after="0" w:line="240" w:lineRule="auto"/>
              <w:rPr>
                <w:rStyle w:val="-"/>
                <w:rFonts w:eastAsia="Times New Roman"/>
                <w:sz w:val="24"/>
                <w:szCs w:val="24"/>
                <w:lang w:eastAsia="el-GR"/>
              </w:rPr>
            </w:pPr>
            <w:r>
              <w:rPr>
                <w:rFonts w:eastAsia="Times New Roman"/>
                <w:color w:val="0000FF"/>
                <w:sz w:val="24"/>
                <w:szCs w:val="24"/>
                <w:u w:val="single"/>
                <w:lang w:val="en-US" w:eastAsia="el-GR"/>
              </w:rPr>
              <w:instrText>a</w:instrText>
            </w:r>
            <w:r w:rsidRPr="002B5368">
              <w:rPr>
                <w:rFonts w:eastAsia="Times New Roman"/>
                <w:color w:val="0000FF"/>
                <w:sz w:val="24"/>
                <w:szCs w:val="24"/>
                <w:u w:val="single"/>
                <w:lang w:eastAsia="el-GR"/>
              </w:rPr>
              <w:instrText>.</w:instrText>
            </w:r>
            <w:r>
              <w:rPr>
                <w:rFonts w:eastAsia="Times New Roman"/>
                <w:color w:val="0000FF"/>
                <w:sz w:val="24"/>
                <w:szCs w:val="24"/>
                <w:u w:val="single"/>
                <w:lang w:val="en-US" w:eastAsia="el-GR"/>
              </w:rPr>
              <w:instrText>grammatikaki</w:instrText>
            </w:r>
            <w:r w:rsidRPr="0076652F">
              <w:rPr>
                <w:rFonts w:eastAsia="Times New Roman"/>
                <w:color w:val="0000FF"/>
                <w:sz w:val="24"/>
                <w:szCs w:val="24"/>
                <w:u w:val="single"/>
                <w:lang w:eastAsia="el-GR"/>
              </w:rPr>
              <w:instrText>@</w:instrText>
            </w:r>
            <w:r w:rsidRPr="0076652F">
              <w:rPr>
                <w:rFonts w:eastAsia="Times New Roman"/>
                <w:color w:val="0000FF"/>
                <w:sz w:val="24"/>
                <w:szCs w:val="24"/>
                <w:u w:val="single"/>
                <w:lang w:val="en-US" w:eastAsia="el-GR"/>
              </w:rPr>
              <w:instrText>ydmed</w:instrText>
            </w:r>
            <w:r w:rsidRPr="0076652F">
              <w:rPr>
                <w:rFonts w:eastAsia="Times New Roman"/>
                <w:color w:val="0000FF"/>
                <w:sz w:val="24"/>
                <w:szCs w:val="24"/>
                <w:u w:val="single"/>
                <w:lang w:eastAsia="el-GR"/>
              </w:rPr>
              <w:instrText>.</w:instrText>
            </w:r>
            <w:r w:rsidRPr="0076652F">
              <w:rPr>
                <w:rFonts w:eastAsia="Times New Roman"/>
                <w:color w:val="0000FF"/>
                <w:sz w:val="24"/>
                <w:szCs w:val="24"/>
                <w:u w:val="single"/>
                <w:lang w:val="en-US" w:eastAsia="el-GR"/>
              </w:rPr>
              <w:instrText>gov</w:instrText>
            </w:r>
            <w:r w:rsidRPr="0076652F">
              <w:rPr>
                <w:rFonts w:eastAsia="Times New Roman"/>
                <w:color w:val="0000FF"/>
                <w:sz w:val="24"/>
                <w:szCs w:val="24"/>
                <w:u w:val="single"/>
                <w:lang w:eastAsia="el-GR"/>
              </w:rPr>
              <w:instrText>.</w:instrText>
            </w:r>
            <w:r w:rsidRPr="0076652F">
              <w:rPr>
                <w:rFonts w:eastAsia="Times New Roman"/>
                <w:color w:val="0000FF"/>
                <w:sz w:val="24"/>
                <w:szCs w:val="24"/>
                <w:u w:val="single"/>
                <w:lang w:val="en-US" w:eastAsia="el-GR"/>
              </w:rPr>
              <w:instrText>gr</w:instrText>
            </w:r>
            <w:r>
              <w:rPr>
                <w:rFonts w:eastAsia="Times New Roman"/>
                <w:color w:val="0000FF"/>
                <w:sz w:val="24"/>
                <w:szCs w:val="24"/>
                <w:u w:val="single"/>
                <w:lang w:eastAsia="el-GR"/>
              </w:rPr>
              <w:instrText xml:space="preserve">" </w:instrText>
            </w:r>
            <w:r w:rsidR="00F81C42">
              <w:rPr>
                <w:rFonts w:eastAsia="Times New Roman"/>
                <w:color w:val="0000FF"/>
                <w:sz w:val="24"/>
                <w:szCs w:val="24"/>
                <w:u w:val="single"/>
                <w:lang w:eastAsia="el-GR"/>
              </w:rPr>
              <w:fldChar w:fldCharType="separate"/>
            </w:r>
          </w:p>
          <w:p w:rsidR="006A458D" w:rsidRPr="0076652F" w:rsidRDefault="002B5368" w:rsidP="001717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l-GR"/>
              </w:rPr>
            </w:pPr>
            <w:r w:rsidRPr="00383621">
              <w:rPr>
                <w:rStyle w:val="-"/>
                <w:rFonts w:eastAsia="Times New Roman"/>
                <w:sz w:val="24"/>
                <w:szCs w:val="24"/>
                <w:lang w:val="en-US" w:eastAsia="el-GR"/>
              </w:rPr>
              <w:t>a</w:t>
            </w:r>
            <w:r w:rsidRPr="00383621">
              <w:rPr>
                <w:rStyle w:val="-"/>
                <w:rFonts w:eastAsia="Times New Roman"/>
                <w:sz w:val="24"/>
                <w:szCs w:val="24"/>
                <w:lang w:eastAsia="el-GR"/>
              </w:rPr>
              <w:t>.</w:t>
            </w:r>
            <w:r w:rsidRPr="00383621">
              <w:rPr>
                <w:rStyle w:val="-"/>
                <w:rFonts w:eastAsia="Times New Roman"/>
                <w:sz w:val="24"/>
                <w:szCs w:val="24"/>
                <w:lang w:val="en-US" w:eastAsia="el-GR"/>
              </w:rPr>
              <w:t>grammatikaki</w:t>
            </w:r>
            <w:r w:rsidRPr="00383621">
              <w:rPr>
                <w:rStyle w:val="-"/>
                <w:rFonts w:eastAsia="Times New Roman"/>
                <w:sz w:val="24"/>
                <w:szCs w:val="24"/>
                <w:lang w:eastAsia="el-GR"/>
              </w:rPr>
              <w:t>@</w:t>
            </w:r>
            <w:r w:rsidRPr="00383621">
              <w:rPr>
                <w:rStyle w:val="-"/>
                <w:rFonts w:eastAsia="Times New Roman"/>
                <w:sz w:val="24"/>
                <w:szCs w:val="24"/>
                <w:lang w:val="en-US" w:eastAsia="el-GR"/>
              </w:rPr>
              <w:t>ydmed</w:t>
            </w:r>
            <w:r w:rsidRPr="00383621">
              <w:rPr>
                <w:rStyle w:val="-"/>
                <w:rFonts w:eastAsia="Times New Roman"/>
                <w:sz w:val="24"/>
                <w:szCs w:val="24"/>
                <w:lang w:eastAsia="el-GR"/>
              </w:rPr>
              <w:t>.</w:t>
            </w:r>
            <w:r w:rsidRPr="00383621">
              <w:rPr>
                <w:rStyle w:val="-"/>
                <w:rFonts w:eastAsia="Times New Roman"/>
                <w:sz w:val="24"/>
                <w:szCs w:val="24"/>
                <w:lang w:val="en-US" w:eastAsia="el-GR"/>
              </w:rPr>
              <w:t>gov</w:t>
            </w:r>
            <w:r w:rsidRPr="00383621">
              <w:rPr>
                <w:rStyle w:val="-"/>
                <w:rFonts w:eastAsia="Times New Roman"/>
                <w:sz w:val="24"/>
                <w:szCs w:val="24"/>
                <w:lang w:eastAsia="el-GR"/>
              </w:rPr>
              <w:t>.</w:t>
            </w:r>
            <w:r w:rsidRPr="00383621">
              <w:rPr>
                <w:rStyle w:val="-"/>
                <w:rFonts w:eastAsia="Times New Roman"/>
                <w:sz w:val="24"/>
                <w:szCs w:val="24"/>
                <w:lang w:val="en-US" w:eastAsia="el-GR"/>
              </w:rPr>
              <w:t>gr</w:t>
            </w:r>
            <w:r w:rsidR="00F81C42">
              <w:rPr>
                <w:rFonts w:eastAsia="Times New Roman"/>
                <w:color w:val="0000FF"/>
                <w:sz w:val="24"/>
                <w:szCs w:val="24"/>
                <w:u w:val="single"/>
                <w:lang w:eastAsia="el-GR"/>
              </w:rPr>
              <w:fldChar w:fldCharType="end"/>
            </w:r>
          </w:p>
        </w:tc>
        <w:tc>
          <w:tcPr>
            <w:tcW w:w="3543" w:type="dxa"/>
            <w:vMerge/>
            <w:tcBorders>
              <w:left w:val="single" w:sz="4" w:space="0" w:color="auto"/>
              <w:bottom w:val="nil"/>
              <w:right w:val="nil"/>
            </w:tcBorders>
          </w:tcPr>
          <w:p w:rsidR="006A458D" w:rsidRPr="0076652F" w:rsidRDefault="006A458D" w:rsidP="00171791">
            <w:pPr>
              <w:spacing w:after="0" w:line="240" w:lineRule="auto"/>
              <w:jc w:val="both"/>
              <w:rPr>
                <w:rFonts w:eastAsia="Times New Roman" w:cs="Arial"/>
                <w:sz w:val="24"/>
                <w:szCs w:val="24"/>
                <w:lang w:eastAsia="el-GR"/>
              </w:rPr>
            </w:pPr>
          </w:p>
        </w:tc>
      </w:tr>
    </w:tbl>
    <w:p w:rsidR="008F72A4" w:rsidRPr="00EE54AD" w:rsidRDefault="008F72A4" w:rsidP="006A458D">
      <w:pPr>
        <w:spacing w:after="0" w:line="264" w:lineRule="auto"/>
        <w:jc w:val="both"/>
        <w:rPr>
          <w:rFonts w:eastAsia="Times New Roman" w:cs="Calibri"/>
          <w:b/>
          <w:sz w:val="24"/>
          <w:szCs w:val="24"/>
          <w:lang w:eastAsia="el-GR"/>
        </w:rPr>
      </w:pPr>
    </w:p>
    <w:p w:rsidR="008F72A4" w:rsidRPr="00EE54AD" w:rsidRDefault="006A458D" w:rsidP="00ED709F">
      <w:pPr>
        <w:spacing w:after="0" w:line="264" w:lineRule="auto"/>
        <w:jc w:val="both"/>
        <w:rPr>
          <w:rFonts w:eastAsia="Times New Roman" w:cs="Calibri"/>
          <w:b/>
          <w:sz w:val="24"/>
          <w:szCs w:val="24"/>
          <w:lang w:eastAsia="el-GR"/>
        </w:rPr>
      </w:pPr>
      <w:r w:rsidRPr="0076652F">
        <w:rPr>
          <w:rFonts w:eastAsia="Times New Roman" w:cs="Calibri"/>
          <w:b/>
          <w:sz w:val="24"/>
          <w:szCs w:val="24"/>
          <w:lang w:eastAsia="el-GR"/>
        </w:rPr>
        <w:t xml:space="preserve">ΘΕΜΑ: </w:t>
      </w:r>
      <w:r w:rsidR="00DD3C2F">
        <w:rPr>
          <w:rFonts w:eastAsia="Times New Roman" w:cs="Calibri"/>
          <w:b/>
          <w:sz w:val="24"/>
          <w:szCs w:val="24"/>
          <w:lang w:eastAsia="el-GR"/>
        </w:rPr>
        <w:t>«</w:t>
      </w:r>
      <w:r w:rsidRPr="0076652F">
        <w:rPr>
          <w:rFonts w:eastAsia="Times New Roman" w:cs="Calibri"/>
          <w:b/>
          <w:sz w:val="24"/>
          <w:szCs w:val="24"/>
          <w:lang w:eastAsia="el-GR"/>
        </w:rPr>
        <w:t>Σ</w:t>
      </w:r>
      <w:r w:rsidR="007455B9">
        <w:rPr>
          <w:rFonts w:eastAsia="Times New Roman" w:cs="Calibri"/>
          <w:b/>
          <w:sz w:val="24"/>
          <w:szCs w:val="24"/>
          <w:lang w:eastAsia="el-GR"/>
        </w:rPr>
        <w:t>ύστα</w:t>
      </w:r>
      <w:r w:rsidRPr="0076652F">
        <w:rPr>
          <w:rFonts w:eastAsia="Times New Roman" w:cs="Calibri"/>
          <w:b/>
          <w:sz w:val="24"/>
          <w:szCs w:val="24"/>
          <w:lang w:eastAsia="el-GR"/>
        </w:rPr>
        <w:t xml:space="preserve">ση </w:t>
      </w:r>
      <w:r w:rsidR="009702EC">
        <w:rPr>
          <w:rFonts w:eastAsia="Times New Roman" w:cs="Calibri"/>
          <w:b/>
          <w:sz w:val="24"/>
          <w:szCs w:val="24"/>
          <w:lang w:eastAsia="el-GR"/>
        </w:rPr>
        <w:t xml:space="preserve">Επιτροπής με τίτλο </w:t>
      </w:r>
      <w:r w:rsidR="009702EC" w:rsidRPr="009702EC">
        <w:rPr>
          <w:rFonts w:eastAsia="Times New Roman" w:cs="Calibri"/>
          <w:b/>
          <w:sz w:val="24"/>
          <w:szCs w:val="24"/>
          <w:lang w:eastAsia="el-GR"/>
        </w:rPr>
        <w:t>“</w:t>
      </w:r>
      <w:r w:rsidR="009702EC">
        <w:rPr>
          <w:rFonts w:eastAsia="Times New Roman" w:cs="Calibri"/>
          <w:b/>
          <w:sz w:val="24"/>
          <w:szCs w:val="24"/>
          <w:lang w:eastAsia="el-GR"/>
        </w:rPr>
        <w:t>Εθνική Συμμαχία για τις Ψηφιακές Δεξιότητες και την Απασχόληση (</w:t>
      </w:r>
      <w:r w:rsidR="009702EC">
        <w:rPr>
          <w:rFonts w:eastAsia="Times New Roman" w:cs="Calibri"/>
          <w:b/>
          <w:sz w:val="24"/>
          <w:szCs w:val="24"/>
          <w:lang w:val="en-US" w:eastAsia="el-GR"/>
        </w:rPr>
        <w:t>Greek</w:t>
      </w:r>
      <w:r w:rsidR="009702EC" w:rsidRPr="009702EC">
        <w:rPr>
          <w:rFonts w:eastAsia="Times New Roman" w:cs="Calibri"/>
          <w:b/>
          <w:sz w:val="24"/>
          <w:szCs w:val="24"/>
          <w:lang w:eastAsia="el-GR"/>
        </w:rPr>
        <w:t xml:space="preserve"> </w:t>
      </w:r>
      <w:r w:rsidR="009702EC">
        <w:rPr>
          <w:rFonts w:eastAsia="Times New Roman" w:cs="Calibri"/>
          <w:b/>
          <w:sz w:val="24"/>
          <w:szCs w:val="24"/>
          <w:lang w:val="en-US" w:eastAsia="el-GR"/>
        </w:rPr>
        <w:t>National</w:t>
      </w:r>
      <w:r w:rsidR="009702EC" w:rsidRPr="009702EC">
        <w:rPr>
          <w:rFonts w:eastAsia="Times New Roman" w:cs="Calibri"/>
          <w:b/>
          <w:sz w:val="24"/>
          <w:szCs w:val="24"/>
          <w:lang w:eastAsia="el-GR"/>
        </w:rPr>
        <w:t xml:space="preserve"> </w:t>
      </w:r>
      <w:r w:rsidR="009702EC">
        <w:rPr>
          <w:rFonts w:eastAsia="Times New Roman" w:cs="Calibri"/>
          <w:b/>
          <w:sz w:val="24"/>
          <w:szCs w:val="24"/>
          <w:lang w:val="en-US" w:eastAsia="el-GR"/>
        </w:rPr>
        <w:t>Coalition</w:t>
      </w:r>
      <w:r w:rsidR="009702EC" w:rsidRPr="009702EC">
        <w:rPr>
          <w:rFonts w:eastAsia="Times New Roman" w:cs="Calibri"/>
          <w:b/>
          <w:sz w:val="24"/>
          <w:szCs w:val="24"/>
          <w:lang w:eastAsia="el-GR"/>
        </w:rPr>
        <w:t xml:space="preserve"> </w:t>
      </w:r>
      <w:r w:rsidR="009702EC">
        <w:rPr>
          <w:rFonts w:eastAsia="Times New Roman" w:cs="Calibri"/>
          <w:b/>
          <w:sz w:val="24"/>
          <w:szCs w:val="24"/>
          <w:lang w:val="en-US" w:eastAsia="el-GR"/>
        </w:rPr>
        <w:t>for</w:t>
      </w:r>
      <w:r w:rsidR="009702EC" w:rsidRPr="009702EC">
        <w:rPr>
          <w:rFonts w:eastAsia="Times New Roman" w:cs="Calibri"/>
          <w:b/>
          <w:sz w:val="24"/>
          <w:szCs w:val="24"/>
          <w:lang w:eastAsia="el-GR"/>
        </w:rPr>
        <w:t xml:space="preserve"> </w:t>
      </w:r>
      <w:r w:rsidR="009702EC">
        <w:rPr>
          <w:rFonts w:eastAsia="Times New Roman" w:cs="Calibri"/>
          <w:b/>
          <w:sz w:val="24"/>
          <w:szCs w:val="24"/>
          <w:lang w:val="en-US" w:eastAsia="el-GR"/>
        </w:rPr>
        <w:t>Digital</w:t>
      </w:r>
      <w:r w:rsidR="009702EC" w:rsidRPr="009702EC">
        <w:rPr>
          <w:rFonts w:eastAsia="Times New Roman" w:cs="Calibri"/>
          <w:b/>
          <w:sz w:val="24"/>
          <w:szCs w:val="24"/>
          <w:lang w:eastAsia="el-GR"/>
        </w:rPr>
        <w:t xml:space="preserve"> </w:t>
      </w:r>
      <w:r w:rsidR="009702EC">
        <w:rPr>
          <w:rFonts w:eastAsia="Times New Roman" w:cs="Calibri"/>
          <w:b/>
          <w:sz w:val="24"/>
          <w:szCs w:val="24"/>
          <w:lang w:val="en-US" w:eastAsia="el-GR"/>
        </w:rPr>
        <w:t>Skills</w:t>
      </w:r>
      <w:r w:rsidR="009702EC" w:rsidRPr="009702EC">
        <w:rPr>
          <w:rFonts w:eastAsia="Times New Roman" w:cs="Calibri"/>
          <w:b/>
          <w:sz w:val="24"/>
          <w:szCs w:val="24"/>
          <w:lang w:eastAsia="el-GR"/>
        </w:rPr>
        <w:t xml:space="preserve"> </w:t>
      </w:r>
      <w:r w:rsidR="009702EC">
        <w:rPr>
          <w:rFonts w:eastAsia="Times New Roman" w:cs="Calibri"/>
          <w:b/>
          <w:sz w:val="24"/>
          <w:szCs w:val="24"/>
          <w:lang w:val="en-US" w:eastAsia="el-GR"/>
        </w:rPr>
        <w:t>and</w:t>
      </w:r>
      <w:r w:rsidR="009702EC" w:rsidRPr="009702EC">
        <w:rPr>
          <w:rFonts w:eastAsia="Times New Roman" w:cs="Calibri"/>
          <w:b/>
          <w:sz w:val="24"/>
          <w:szCs w:val="24"/>
          <w:lang w:eastAsia="el-GR"/>
        </w:rPr>
        <w:t xml:space="preserve"> </w:t>
      </w:r>
      <w:r w:rsidR="009702EC">
        <w:rPr>
          <w:rFonts w:eastAsia="Times New Roman" w:cs="Calibri"/>
          <w:b/>
          <w:sz w:val="24"/>
          <w:szCs w:val="24"/>
          <w:lang w:val="en-US" w:eastAsia="el-GR"/>
        </w:rPr>
        <w:t>Jobs</w:t>
      </w:r>
      <w:r w:rsidR="009702EC" w:rsidRPr="009702EC">
        <w:rPr>
          <w:rFonts w:eastAsia="Times New Roman" w:cs="Calibri"/>
          <w:b/>
          <w:sz w:val="24"/>
          <w:szCs w:val="24"/>
          <w:lang w:eastAsia="el-GR"/>
        </w:rPr>
        <w:t>)”</w:t>
      </w:r>
      <w:r w:rsidR="00ED709F">
        <w:rPr>
          <w:rFonts w:eastAsia="Times New Roman" w:cs="Calibri"/>
          <w:b/>
          <w:sz w:val="24"/>
          <w:szCs w:val="24"/>
          <w:lang w:eastAsia="el-GR"/>
        </w:rPr>
        <w:t xml:space="preserve">» </w:t>
      </w:r>
    </w:p>
    <w:p w:rsidR="006A458D" w:rsidRPr="00D2328E" w:rsidRDefault="006A458D" w:rsidP="006A458D">
      <w:pPr>
        <w:spacing w:after="0" w:line="264" w:lineRule="auto"/>
        <w:jc w:val="center"/>
        <w:rPr>
          <w:rFonts w:eastAsia="Times New Roman" w:cs="Calibri"/>
          <w:b/>
          <w:sz w:val="24"/>
          <w:szCs w:val="24"/>
          <w:lang w:eastAsia="el-GR"/>
        </w:rPr>
      </w:pPr>
      <w:r w:rsidRPr="00D2328E">
        <w:rPr>
          <w:rFonts w:eastAsia="Times New Roman" w:cs="Calibri"/>
          <w:b/>
          <w:sz w:val="24"/>
          <w:szCs w:val="24"/>
          <w:lang w:eastAsia="el-GR"/>
        </w:rPr>
        <w:t>Α Π Ο Φ Α Σ Η</w:t>
      </w:r>
    </w:p>
    <w:p w:rsidR="008F72A4" w:rsidRPr="00EE54AD" w:rsidRDefault="008F72A4" w:rsidP="006A458D">
      <w:pPr>
        <w:spacing w:after="0" w:line="264" w:lineRule="auto"/>
        <w:jc w:val="center"/>
        <w:rPr>
          <w:rFonts w:eastAsia="Times New Roman" w:cs="Calibri"/>
          <w:b/>
          <w:sz w:val="24"/>
          <w:szCs w:val="24"/>
          <w:lang w:eastAsia="el-GR"/>
        </w:rPr>
      </w:pPr>
    </w:p>
    <w:p w:rsidR="006A458D" w:rsidRPr="0076652F" w:rsidRDefault="00F01055" w:rsidP="006A458D">
      <w:pPr>
        <w:spacing w:after="0" w:line="264" w:lineRule="auto"/>
        <w:jc w:val="center"/>
        <w:rPr>
          <w:rFonts w:eastAsia="Times New Roman" w:cs="Calibri"/>
          <w:b/>
          <w:sz w:val="24"/>
          <w:szCs w:val="24"/>
          <w:lang w:eastAsia="el-GR"/>
        </w:rPr>
      </w:pPr>
      <w:r>
        <w:rPr>
          <w:rFonts w:eastAsia="Times New Roman" w:cs="Calibri"/>
          <w:b/>
          <w:sz w:val="24"/>
          <w:szCs w:val="24"/>
          <w:lang w:eastAsia="el-GR"/>
        </w:rPr>
        <w:t>Η</w:t>
      </w:r>
      <w:r w:rsidR="006A458D">
        <w:rPr>
          <w:rFonts w:eastAsia="Times New Roman" w:cs="Calibri"/>
          <w:b/>
          <w:sz w:val="24"/>
          <w:szCs w:val="24"/>
          <w:lang w:eastAsia="el-GR"/>
        </w:rPr>
        <w:t xml:space="preserve"> </w:t>
      </w:r>
      <w:r w:rsidR="006A458D" w:rsidRPr="0076652F">
        <w:rPr>
          <w:rFonts w:eastAsia="Times New Roman" w:cs="Calibri"/>
          <w:b/>
          <w:sz w:val="24"/>
          <w:szCs w:val="24"/>
          <w:lang w:eastAsia="el-GR"/>
        </w:rPr>
        <w:t xml:space="preserve">ΥΠΟΥΡΓΟΣ </w:t>
      </w:r>
      <w:r w:rsidR="006A458D">
        <w:rPr>
          <w:rFonts w:eastAsia="Times New Roman" w:cs="Calibri"/>
          <w:b/>
          <w:sz w:val="24"/>
          <w:szCs w:val="24"/>
          <w:lang w:eastAsia="el-GR"/>
        </w:rPr>
        <w:t>ΔΙΟΙΚΗΤΙΚΗΣ ΑΝΑΣΥΓΚΡΟΤΗΣΗΣ</w:t>
      </w:r>
    </w:p>
    <w:p w:rsidR="006A458D" w:rsidRPr="0076652F" w:rsidRDefault="006A458D" w:rsidP="006A458D">
      <w:pPr>
        <w:spacing w:after="0" w:line="264" w:lineRule="auto"/>
        <w:jc w:val="center"/>
        <w:rPr>
          <w:rFonts w:eastAsia="Times New Roman" w:cs="Calibri"/>
          <w:b/>
          <w:sz w:val="24"/>
          <w:szCs w:val="24"/>
          <w:lang w:eastAsia="el-GR"/>
        </w:rPr>
      </w:pPr>
      <w:r w:rsidRPr="0076652F">
        <w:rPr>
          <w:rFonts w:eastAsia="Times New Roman" w:cs="Calibri"/>
          <w:b/>
          <w:sz w:val="24"/>
          <w:szCs w:val="24"/>
          <w:lang w:eastAsia="el-GR"/>
        </w:rPr>
        <w:t xml:space="preserve"> </w:t>
      </w:r>
    </w:p>
    <w:p w:rsidR="006A458D" w:rsidRPr="008A1E83" w:rsidRDefault="006A458D" w:rsidP="006A458D">
      <w:pPr>
        <w:spacing w:after="0" w:line="264" w:lineRule="auto"/>
        <w:jc w:val="both"/>
        <w:rPr>
          <w:rFonts w:asciiTheme="minorHAnsi" w:eastAsia="Times New Roman" w:hAnsiTheme="minorHAnsi" w:cs="Calibri"/>
          <w:sz w:val="24"/>
          <w:szCs w:val="24"/>
          <w:lang w:eastAsia="el-GR"/>
        </w:rPr>
      </w:pPr>
      <w:r w:rsidRPr="00E92767">
        <w:rPr>
          <w:rFonts w:eastAsia="Times New Roman" w:cs="Calibri"/>
          <w:b/>
          <w:sz w:val="24"/>
          <w:szCs w:val="24"/>
          <w:lang w:eastAsia="el-GR"/>
        </w:rPr>
        <w:t>1.</w:t>
      </w:r>
      <w:r w:rsidRPr="00E92767">
        <w:rPr>
          <w:rFonts w:eastAsia="Times New Roman" w:cs="Calibri"/>
          <w:sz w:val="24"/>
          <w:szCs w:val="24"/>
          <w:lang w:eastAsia="el-GR"/>
        </w:rPr>
        <w:t xml:space="preserve"> </w:t>
      </w:r>
      <w:r w:rsidRPr="008A1E83">
        <w:rPr>
          <w:rFonts w:asciiTheme="minorHAnsi" w:eastAsia="Times New Roman" w:hAnsiTheme="minorHAnsi" w:cs="Calibri"/>
          <w:sz w:val="24"/>
          <w:szCs w:val="24"/>
          <w:lang w:eastAsia="el-GR"/>
        </w:rPr>
        <w:t xml:space="preserve">Τις διατάξεις : </w:t>
      </w:r>
    </w:p>
    <w:p w:rsidR="006A458D" w:rsidRPr="008A1E83" w:rsidRDefault="00CD3863" w:rsidP="004F1790">
      <w:pPr>
        <w:spacing w:after="0" w:line="264" w:lineRule="auto"/>
        <w:ind w:left="284"/>
        <w:jc w:val="both"/>
        <w:rPr>
          <w:rFonts w:asciiTheme="minorHAnsi" w:eastAsia="Times New Roman" w:hAnsiTheme="minorHAnsi" w:cs="Calibri"/>
          <w:bCs/>
          <w:sz w:val="24"/>
          <w:szCs w:val="24"/>
          <w:lang w:eastAsia="el-GR"/>
        </w:rPr>
      </w:pPr>
      <w:r>
        <w:rPr>
          <w:rFonts w:asciiTheme="minorHAnsi" w:eastAsia="Times New Roman" w:hAnsiTheme="minorHAnsi" w:cs="Calibri"/>
          <w:b/>
          <w:bCs/>
          <w:sz w:val="24"/>
          <w:szCs w:val="24"/>
          <w:lang w:eastAsia="el-GR"/>
        </w:rPr>
        <w:t>α</w:t>
      </w:r>
      <w:r w:rsidR="006A458D" w:rsidRPr="008A1E83">
        <w:rPr>
          <w:rFonts w:asciiTheme="minorHAnsi" w:eastAsia="Times New Roman" w:hAnsiTheme="minorHAnsi" w:cs="Calibri"/>
          <w:b/>
          <w:bCs/>
          <w:sz w:val="24"/>
          <w:szCs w:val="24"/>
          <w:lang w:eastAsia="el-GR"/>
        </w:rPr>
        <w:t>)</w:t>
      </w:r>
      <w:r w:rsidR="006A458D" w:rsidRPr="008A1E83">
        <w:rPr>
          <w:rFonts w:asciiTheme="minorHAnsi" w:eastAsia="Times New Roman" w:hAnsiTheme="minorHAnsi" w:cs="Calibri"/>
          <w:bCs/>
          <w:sz w:val="24"/>
          <w:szCs w:val="24"/>
          <w:lang w:eastAsia="el-GR"/>
        </w:rPr>
        <w:t xml:space="preserve"> </w:t>
      </w:r>
      <w:r w:rsidR="004F1790">
        <w:rPr>
          <w:rFonts w:asciiTheme="minorHAnsi" w:eastAsia="Times New Roman" w:hAnsiTheme="minorHAnsi" w:cs="Calibri"/>
          <w:bCs/>
          <w:sz w:val="24"/>
          <w:szCs w:val="24"/>
          <w:lang w:eastAsia="el-GR"/>
        </w:rPr>
        <w:t>του άρθρου 18 παρ.18 του ν.2503/1997 (Α΄ 107) «</w:t>
      </w:r>
      <w:r w:rsidR="004F1790" w:rsidRPr="004F1790">
        <w:rPr>
          <w:rFonts w:asciiTheme="minorHAnsi" w:eastAsia="Times New Roman" w:hAnsiTheme="minorHAnsi" w:cs="Calibri"/>
          <w:bCs/>
          <w:sz w:val="24"/>
          <w:szCs w:val="24"/>
          <w:lang w:eastAsia="el-GR"/>
        </w:rPr>
        <w:t>Διοίκηση, Οργάν</w:t>
      </w:r>
      <w:r w:rsidR="004F1790">
        <w:rPr>
          <w:rFonts w:asciiTheme="minorHAnsi" w:eastAsia="Times New Roman" w:hAnsiTheme="minorHAnsi" w:cs="Calibri"/>
          <w:bCs/>
          <w:sz w:val="24"/>
          <w:szCs w:val="24"/>
          <w:lang w:eastAsia="el-GR"/>
        </w:rPr>
        <w:t>ωση, στελέχωση της Περιφέρειας,</w:t>
      </w:r>
      <w:r w:rsidR="004F1790" w:rsidRPr="004F1790">
        <w:rPr>
          <w:rFonts w:asciiTheme="minorHAnsi" w:eastAsia="Times New Roman" w:hAnsiTheme="minorHAnsi" w:cs="Calibri"/>
          <w:bCs/>
          <w:sz w:val="24"/>
          <w:szCs w:val="24"/>
          <w:lang w:eastAsia="el-GR"/>
        </w:rPr>
        <w:t xml:space="preserve"> ρύθμ</w:t>
      </w:r>
      <w:r w:rsidR="004F1790">
        <w:rPr>
          <w:rFonts w:asciiTheme="minorHAnsi" w:eastAsia="Times New Roman" w:hAnsiTheme="minorHAnsi" w:cs="Calibri"/>
          <w:bCs/>
          <w:sz w:val="24"/>
          <w:szCs w:val="24"/>
          <w:lang w:eastAsia="el-GR"/>
        </w:rPr>
        <w:t>ιση θεμάτων για την τοπική αυτοδ</w:t>
      </w:r>
      <w:r w:rsidR="004F1790" w:rsidRPr="004F1790">
        <w:rPr>
          <w:rFonts w:asciiTheme="minorHAnsi" w:eastAsia="Times New Roman" w:hAnsiTheme="minorHAnsi" w:cs="Calibri"/>
          <w:bCs/>
          <w:sz w:val="24"/>
          <w:szCs w:val="24"/>
          <w:lang w:eastAsia="el-GR"/>
        </w:rPr>
        <w:t>ιοίκηση και</w:t>
      </w:r>
      <w:r w:rsidR="004F1790">
        <w:rPr>
          <w:rFonts w:asciiTheme="minorHAnsi" w:eastAsia="Times New Roman" w:hAnsiTheme="minorHAnsi" w:cs="Calibri"/>
          <w:bCs/>
          <w:sz w:val="24"/>
          <w:szCs w:val="24"/>
          <w:lang w:eastAsia="el-GR"/>
        </w:rPr>
        <w:t xml:space="preserve"> </w:t>
      </w:r>
      <w:r w:rsidR="004F1790" w:rsidRPr="004F1790">
        <w:rPr>
          <w:rFonts w:asciiTheme="minorHAnsi" w:eastAsia="Times New Roman" w:hAnsiTheme="minorHAnsi" w:cs="Calibri"/>
          <w:bCs/>
          <w:sz w:val="24"/>
          <w:szCs w:val="24"/>
          <w:lang w:eastAsia="el-GR"/>
        </w:rPr>
        <w:t>άλλες διατάξεις</w:t>
      </w:r>
      <w:r w:rsidR="004F1790">
        <w:rPr>
          <w:rFonts w:asciiTheme="minorHAnsi" w:eastAsia="Times New Roman" w:hAnsiTheme="minorHAnsi" w:cs="Calibri"/>
          <w:bCs/>
          <w:sz w:val="24"/>
          <w:szCs w:val="24"/>
          <w:lang w:eastAsia="el-GR"/>
        </w:rPr>
        <w:t>»</w:t>
      </w:r>
      <w:r w:rsidR="006A458D" w:rsidRPr="008A1E83">
        <w:rPr>
          <w:rFonts w:asciiTheme="minorHAnsi" w:eastAsia="Times New Roman" w:hAnsiTheme="minorHAnsi" w:cs="Calibri"/>
          <w:bCs/>
          <w:sz w:val="24"/>
          <w:szCs w:val="24"/>
          <w:lang w:eastAsia="el-GR"/>
        </w:rPr>
        <w:t>,</w:t>
      </w:r>
    </w:p>
    <w:p w:rsidR="006A458D" w:rsidRPr="008A1E83" w:rsidRDefault="00CD3863" w:rsidP="006A458D">
      <w:pPr>
        <w:spacing w:after="0" w:line="264" w:lineRule="auto"/>
        <w:ind w:left="284"/>
        <w:jc w:val="both"/>
        <w:rPr>
          <w:rFonts w:asciiTheme="minorHAnsi" w:eastAsia="Times New Roman" w:hAnsiTheme="minorHAnsi" w:cs="Calibri"/>
          <w:bCs/>
          <w:sz w:val="24"/>
          <w:szCs w:val="24"/>
          <w:lang w:eastAsia="el-GR"/>
        </w:rPr>
      </w:pPr>
      <w:r>
        <w:rPr>
          <w:rFonts w:asciiTheme="minorHAnsi" w:eastAsia="Times New Roman" w:hAnsiTheme="minorHAnsi" w:cs="Calibri"/>
          <w:b/>
          <w:bCs/>
          <w:sz w:val="24"/>
          <w:szCs w:val="24"/>
          <w:lang w:eastAsia="el-GR"/>
        </w:rPr>
        <w:t>β</w:t>
      </w:r>
      <w:r w:rsidR="006A458D" w:rsidRPr="008A1E83">
        <w:rPr>
          <w:rFonts w:asciiTheme="minorHAnsi" w:eastAsia="Times New Roman" w:hAnsiTheme="minorHAnsi" w:cs="Calibri"/>
          <w:b/>
          <w:bCs/>
          <w:sz w:val="24"/>
          <w:szCs w:val="24"/>
          <w:lang w:eastAsia="el-GR"/>
        </w:rPr>
        <w:t>)</w:t>
      </w:r>
      <w:r w:rsidR="006A458D" w:rsidRPr="008A1E83">
        <w:rPr>
          <w:rFonts w:asciiTheme="minorHAnsi" w:eastAsia="Times New Roman" w:hAnsiTheme="minorHAnsi" w:cs="Calibri"/>
          <w:bCs/>
          <w:sz w:val="24"/>
          <w:szCs w:val="24"/>
          <w:lang w:eastAsia="el-GR"/>
        </w:rPr>
        <w:t xml:space="preserve"> των άρθρων 13-15 του </w:t>
      </w:r>
      <w:r w:rsidR="00665466">
        <w:rPr>
          <w:rFonts w:asciiTheme="minorHAnsi" w:eastAsia="Times New Roman" w:hAnsiTheme="minorHAnsi" w:cs="Calibri"/>
          <w:bCs/>
          <w:sz w:val="24"/>
          <w:szCs w:val="24"/>
          <w:lang w:eastAsia="el-GR"/>
        </w:rPr>
        <w:t>Ν.</w:t>
      </w:r>
      <w:r w:rsidR="006A458D" w:rsidRPr="008A1E83">
        <w:rPr>
          <w:rFonts w:asciiTheme="minorHAnsi" w:eastAsia="Times New Roman" w:hAnsiTheme="minorHAnsi" w:cs="Calibri"/>
          <w:bCs/>
          <w:sz w:val="24"/>
          <w:szCs w:val="24"/>
          <w:lang w:eastAsia="el-GR"/>
        </w:rPr>
        <w:t>2690/1999 (Α’ 45) «Κύρωση του Κώδικα Διοικητικής Δ</w:t>
      </w:r>
      <w:r w:rsidR="00774AA4" w:rsidRPr="008A1E83">
        <w:rPr>
          <w:rFonts w:asciiTheme="minorHAnsi" w:eastAsia="Times New Roman" w:hAnsiTheme="minorHAnsi" w:cs="Calibri"/>
          <w:bCs/>
          <w:sz w:val="24"/>
          <w:szCs w:val="24"/>
          <w:lang w:eastAsia="el-GR"/>
        </w:rPr>
        <w:t>ιαδικασίας και άλλες διατάξεις»,</w:t>
      </w:r>
      <w:r>
        <w:rPr>
          <w:rFonts w:asciiTheme="minorHAnsi" w:eastAsia="Times New Roman" w:hAnsiTheme="minorHAnsi" w:cs="Calibri"/>
          <w:bCs/>
          <w:sz w:val="24"/>
          <w:szCs w:val="24"/>
          <w:lang w:eastAsia="el-GR"/>
        </w:rPr>
        <w:t xml:space="preserve"> όπως ισχύει,</w:t>
      </w:r>
    </w:p>
    <w:p w:rsidR="006A458D" w:rsidRPr="008A1E83" w:rsidRDefault="00CD3863" w:rsidP="000246A7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Theme="minorHAnsi" w:hAnsiTheme="minorHAnsi" w:cs="Calibri"/>
          <w:sz w:val="24"/>
          <w:szCs w:val="24"/>
          <w:lang w:eastAsia="el-GR"/>
        </w:rPr>
      </w:pPr>
      <w:r>
        <w:rPr>
          <w:rFonts w:asciiTheme="minorHAnsi" w:hAnsiTheme="minorHAnsi" w:cs="Calibri,Bold"/>
          <w:b/>
          <w:bCs/>
          <w:sz w:val="24"/>
          <w:szCs w:val="24"/>
          <w:lang w:eastAsia="el-GR"/>
        </w:rPr>
        <w:t>γ</w:t>
      </w:r>
      <w:r w:rsidR="006A458D" w:rsidRPr="008A1E83">
        <w:rPr>
          <w:rFonts w:asciiTheme="minorHAnsi" w:hAnsiTheme="minorHAnsi" w:cs="Calibri,Bold"/>
          <w:b/>
          <w:bCs/>
          <w:sz w:val="24"/>
          <w:szCs w:val="24"/>
          <w:lang w:eastAsia="el-GR"/>
        </w:rPr>
        <w:t xml:space="preserve">) </w:t>
      </w:r>
      <w:r w:rsidR="006A458D" w:rsidRPr="008A1E83">
        <w:rPr>
          <w:rFonts w:asciiTheme="minorHAnsi" w:hAnsiTheme="minorHAnsi" w:cs="Calibri"/>
          <w:sz w:val="24"/>
          <w:szCs w:val="24"/>
          <w:lang w:eastAsia="el-GR"/>
        </w:rPr>
        <w:t xml:space="preserve">του άρθρου 90 του Κώδικα Νομοθεσίας για την Κυβέρνηση και τα Κυβερνητικά Όργανα, που κυρώθηκε με το άρθρο </w:t>
      </w:r>
      <w:r w:rsidR="00CB3115">
        <w:rPr>
          <w:rFonts w:asciiTheme="minorHAnsi" w:hAnsiTheme="minorHAnsi" w:cs="Calibri"/>
          <w:sz w:val="24"/>
          <w:szCs w:val="24"/>
          <w:lang w:eastAsia="el-GR"/>
        </w:rPr>
        <w:t>πρώτο</w:t>
      </w:r>
      <w:r w:rsidR="006A458D" w:rsidRPr="008A1E83">
        <w:rPr>
          <w:rFonts w:asciiTheme="minorHAnsi" w:hAnsiTheme="minorHAnsi" w:cs="Calibri"/>
          <w:sz w:val="24"/>
          <w:szCs w:val="24"/>
          <w:lang w:eastAsia="el-GR"/>
        </w:rPr>
        <w:t xml:space="preserve"> του Π.Δ.63/2005 (Α’ 98),</w:t>
      </w:r>
    </w:p>
    <w:p w:rsidR="006A458D" w:rsidRPr="00413BD4" w:rsidRDefault="00CD3863" w:rsidP="000246A7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Theme="minorHAnsi" w:hAnsiTheme="minorHAnsi" w:cs="Calibri"/>
          <w:sz w:val="24"/>
          <w:szCs w:val="24"/>
          <w:lang w:eastAsia="el-GR"/>
        </w:rPr>
      </w:pPr>
      <w:r>
        <w:rPr>
          <w:rFonts w:asciiTheme="minorHAnsi" w:hAnsiTheme="minorHAnsi" w:cs="Calibri"/>
          <w:b/>
          <w:sz w:val="24"/>
          <w:szCs w:val="24"/>
          <w:lang w:eastAsia="el-GR"/>
        </w:rPr>
        <w:t>δ</w:t>
      </w:r>
      <w:r w:rsidR="006A458D" w:rsidRPr="008A1E83">
        <w:rPr>
          <w:rFonts w:asciiTheme="minorHAnsi" w:hAnsiTheme="minorHAnsi" w:cs="Calibri"/>
          <w:b/>
          <w:sz w:val="24"/>
          <w:szCs w:val="24"/>
          <w:lang w:eastAsia="el-GR"/>
        </w:rPr>
        <w:t>)</w:t>
      </w:r>
      <w:r w:rsidR="006A458D" w:rsidRPr="008A1E83">
        <w:rPr>
          <w:rFonts w:asciiTheme="minorHAnsi" w:hAnsiTheme="minorHAnsi" w:cs="Calibri"/>
          <w:sz w:val="24"/>
          <w:szCs w:val="24"/>
          <w:lang w:eastAsia="el-GR"/>
        </w:rPr>
        <w:t xml:space="preserve"> </w:t>
      </w:r>
      <w:r w:rsidR="00413BD4" w:rsidRPr="00FF15FA">
        <w:rPr>
          <w:rFonts w:asciiTheme="minorHAnsi" w:hAnsiTheme="minorHAnsi" w:cs="Calibri"/>
          <w:sz w:val="24"/>
          <w:szCs w:val="24"/>
          <w:lang w:eastAsia="el-GR"/>
        </w:rPr>
        <w:t xml:space="preserve">τις διατάξεις του </w:t>
      </w:r>
      <w:r w:rsidRPr="00FF15FA">
        <w:rPr>
          <w:rFonts w:asciiTheme="minorHAnsi" w:hAnsiTheme="minorHAnsi" w:cs="Calibri"/>
          <w:sz w:val="24"/>
          <w:szCs w:val="24"/>
          <w:lang w:eastAsia="el-GR"/>
        </w:rPr>
        <w:t xml:space="preserve">άρθρου 21 του </w:t>
      </w:r>
      <w:r w:rsidR="00413BD4" w:rsidRPr="00FF15FA">
        <w:rPr>
          <w:rFonts w:asciiTheme="minorHAnsi" w:hAnsiTheme="minorHAnsi" w:cs="Calibri"/>
          <w:sz w:val="24"/>
          <w:szCs w:val="24"/>
          <w:lang w:eastAsia="el-GR"/>
        </w:rPr>
        <w:t>Ν.43</w:t>
      </w:r>
      <w:r w:rsidRPr="00FF15FA">
        <w:rPr>
          <w:rFonts w:asciiTheme="minorHAnsi" w:hAnsiTheme="minorHAnsi" w:cs="Calibri"/>
          <w:sz w:val="24"/>
          <w:szCs w:val="24"/>
          <w:lang w:eastAsia="el-GR"/>
        </w:rPr>
        <w:t>54</w:t>
      </w:r>
      <w:r w:rsidR="00413BD4" w:rsidRPr="00FF15FA">
        <w:rPr>
          <w:rFonts w:asciiTheme="minorHAnsi" w:hAnsiTheme="minorHAnsi" w:cs="Calibri"/>
          <w:sz w:val="24"/>
          <w:szCs w:val="24"/>
          <w:lang w:eastAsia="el-GR"/>
        </w:rPr>
        <w:t>/201</w:t>
      </w:r>
      <w:r w:rsidRPr="00FF15FA">
        <w:rPr>
          <w:rFonts w:asciiTheme="minorHAnsi" w:hAnsiTheme="minorHAnsi" w:cs="Calibri"/>
          <w:sz w:val="24"/>
          <w:szCs w:val="24"/>
          <w:lang w:eastAsia="el-GR"/>
        </w:rPr>
        <w:t xml:space="preserve">5 </w:t>
      </w:r>
      <w:r w:rsidR="00413BD4" w:rsidRPr="00FF15FA">
        <w:rPr>
          <w:rFonts w:asciiTheme="minorHAnsi" w:hAnsiTheme="minorHAnsi" w:cs="Calibri"/>
          <w:sz w:val="24"/>
          <w:szCs w:val="24"/>
          <w:lang w:eastAsia="el-GR"/>
        </w:rPr>
        <w:t xml:space="preserve"> (ΦΕΚ</w:t>
      </w:r>
      <w:r w:rsidR="00722396" w:rsidRPr="00FF15FA">
        <w:rPr>
          <w:rFonts w:asciiTheme="minorHAnsi" w:hAnsiTheme="minorHAnsi" w:cs="Calibri"/>
          <w:sz w:val="24"/>
          <w:szCs w:val="24"/>
          <w:lang w:eastAsia="el-GR"/>
        </w:rPr>
        <w:t xml:space="preserve"> 176 Α΄</w:t>
      </w:r>
      <w:r w:rsidR="00413BD4" w:rsidRPr="00FF15FA">
        <w:rPr>
          <w:rFonts w:asciiTheme="minorHAnsi" w:hAnsiTheme="minorHAnsi" w:cs="Calibri"/>
          <w:sz w:val="24"/>
          <w:szCs w:val="24"/>
          <w:lang w:eastAsia="el-GR"/>
        </w:rPr>
        <w:t>) «</w:t>
      </w:r>
      <w:r w:rsidRPr="00FF15FA">
        <w:rPr>
          <w:rFonts w:asciiTheme="minorHAnsi" w:hAnsiTheme="minorHAnsi" w:cs="Calibri"/>
          <w:sz w:val="24"/>
          <w:szCs w:val="24"/>
          <w:lang w:eastAsia="el-GR"/>
        </w:rPr>
        <w:t>Διαχείριση των μη εξυπηρετούμενων δανείων, μισθολογικές ρυθμίσεις ….. και διαρθρωτικών μεταρρυθμίσεων</w:t>
      </w:r>
      <w:r w:rsidR="00413BD4" w:rsidRPr="00FF15FA">
        <w:rPr>
          <w:rFonts w:asciiTheme="minorHAnsi" w:hAnsiTheme="minorHAnsi" w:cs="Calibri"/>
          <w:sz w:val="24"/>
          <w:szCs w:val="24"/>
          <w:lang w:eastAsia="el-GR"/>
        </w:rPr>
        <w:t>»</w:t>
      </w:r>
    </w:p>
    <w:p w:rsidR="005C7192" w:rsidRDefault="00CD3863" w:rsidP="000246A7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Theme="minorHAnsi" w:eastAsia="Times New Roman" w:hAnsiTheme="minorHAnsi" w:cs="Calibri"/>
          <w:sz w:val="24"/>
          <w:szCs w:val="24"/>
          <w:lang w:eastAsia="el-GR"/>
        </w:rPr>
      </w:pPr>
      <w:r>
        <w:rPr>
          <w:rFonts w:asciiTheme="minorHAnsi" w:hAnsiTheme="minorHAnsi" w:cs="Calibri"/>
          <w:b/>
          <w:sz w:val="24"/>
          <w:szCs w:val="24"/>
          <w:lang w:eastAsia="el-GR"/>
        </w:rPr>
        <w:t>ε</w:t>
      </w:r>
      <w:r w:rsidR="006712DA" w:rsidRPr="006712DA">
        <w:rPr>
          <w:rFonts w:asciiTheme="minorHAnsi" w:hAnsiTheme="minorHAnsi" w:cs="Calibri"/>
          <w:b/>
          <w:sz w:val="24"/>
          <w:szCs w:val="24"/>
          <w:lang w:eastAsia="el-GR"/>
        </w:rPr>
        <w:t>)</w:t>
      </w:r>
      <w:r w:rsidR="006712DA">
        <w:rPr>
          <w:rFonts w:asciiTheme="minorHAnsi" w:hAnsiTheme="minorHAnsi" w:cs="Calibri"/>
          <w:sz w:val="24"/>
          <w:szCs w:val="24"/>
          <w:lang w:eastAsia="el-GR"/>
        </w:rPr>
        <w:t xml:space="preserve"> </w:t>
      </w:r>
      <w:r w:rsidR="006A458D" w:rsidRPr="008A1E83">
        <w:rPr>
          <w:rFonts w:asciiTheme="minorHAnsi" w:eastAsia="Times New Roman" w:hAnsiTheme="minorHAnsi" w:cs="Calibri"/>
          <w:sz w:val="24"/>
          <w:szCs w:val="24"/>
          <w:lang w:eastAsia="el-GR"/>
        </w:rPr>
        <w:t>του Π.Δ.</w:t>
      </w:r>
      <w:r w:rsidR="009702EC" w:rsidRPr="009702EC">
        <w:rPr>
          <w:rFonts w:asciiTheme="minorHAnsi" w:eastAsia="Times New Roman" w:hAnsiTheme="minorHAnsi" w:cs="Calibri"/>
          <w:sz w:val="24"/>
          <w:szCs w:val="24"/>
          <w:lang w:eastAsia="el-GR"/>
        </w:rPr>
        <w:t>133</w:t>
      </w:r>
      <w:r w:rsidR="006A458D" w:rsidRPr="008A1E83">
        <w:rPr>
          <w:rFonts w:asciiTheme="minorHAnsi" w:eastAsia="Times New Roman" w:hAnsiTheme="minorHAnsi" w:cs="Calibri"/>
          <w:sz w:val="24"/>
          <w:szCs w:val="24"/>
          <w:lang w:eastAsia="el-GR"/>
        </w:rPr>
        <w:t>/201</w:t>
      </w:r>
      <w:r w:rsidR="009702EC" w:rsidRPr="009702EC">
        <w:rPr>
          <w:rFonts w:asciiTheme="minorHAnsi" w:eastAsia="Times New Roman" w:hAnsiTheme="minorHAnsi" w:cs="Calibri"/>
          <w:sz w:val="24"/>
          <w:szCs w:val="24"/>
          <w:lang w:eastAsia="el-GR"/>
        </w:rPr>
        <w:t>7</w:t>
      </w:r>
      <w:r w:rsidR="006A458D" w:rsidRPr="008A1E83">
        <w:rPr>
          <w:rFonts w:asciiTheme="minorHAnsi" w:eastAsia="Times New Roman" w:hAnsiTheme="minorHAnsi" w:cs="Calibri"/>
          <w:sz w:val="24"/>
          <w:szCs w:val="24"/>
          <w:lang w:eastAsia="el-GR"/>
        </w:rPr>
        <w:t xml:space="preserve"> (ΦΕΚ 16</w:t>
      </w:r>
      <w:r w:rsidR="009702EC" w:rsidRPr="009702EC">
        <w:rPr>
          <w:rFonts w:asciiTheme="minorHAnsi" w:eastAsia="Times New Roman" w:hAnsiTheme="minorHAnsi" w:cs="Calibri"/>
          <w:sz w:val="24"/>
          <w:szCs w:val="24"/>
          <w:lang w:eastAsia="el-GR"/>
        </w:rPr>
        <w:t>1</w:t>
      </w:r>
      <w:r w:rsidR="006A458D" w:rsidRPr="008A1E83">
        <w:rPr>
          <w:rFonts w:asciiTheme="minorHAnsi" w:eastAsia="Times New Roman" w:hAnsiTheme="minorHAnsi" w:cs="Calibri"/>
          <w:sz w:val="24"/>
          <w:szCs w:val="24"/>
          <w:lang w:eastAsia="el-GR"/>
        </w:rPr>
        <w:t xml:space="preserve">/Α) «Οργανισμός του Υπουργείου Διοικητικής </w:t>
      </w:r>
      <w:r w:rsidR="009702EC">
        <w:rPr>
          <w:rFonts w:asciiTheme="minorHAnsi" w:eastAsia="Times New Roman" w:hAnsiTheme="minorHAnsi" w:cs="Calibri"/>
          <w:sz w:val="24"/>
          <w:szCs w:val="24"/>
          <w:lang w:eastAsia="el-GR"/>
        </w:rPr>
        <w:t>Ανασυγκρότ</w:t>
      </w:r>
      <w:r w:rsidR="006A458D" w:rsidRPr="008A1E83">
        <w:rPr>
          <w:rFonts w:asciiTheme="minorHAnsi" w:eastAsia="Times New Roman" w:hAnsiTheme="minorHAnsi" w:cs="Calibri"/>
          <w:sz w:val="24"/>
          <w:szCs w:val="24"/>
          <w:lang w:eastAsia="el-GR"/>
        </w:rPr>
        <w:t xml:space="preserve">ησης», </w:t>
      </w:r>
    </w:p>
    <w:p w:rsidR="00636A83" w:rsidRDefault="00CD3863" w:rsidP="004F1790">
      <w:pPr>
        <w:spacing w:after="0" w:line="240" w:lineRule="auto"/>
        <w:ind w:left="284"/>
        <w:jc w:val="both"/>
        <w:rPr>
          <w:rFonts w:cs="Calibri"/>
          <w:sz w:val="24"/>
          <w:szCs w:val="24"/>
        </w:rPr>
      </w:pPr>
      <w:r>
        <w:rPr>
          <w:rFonts w:eastAsia="Times New Roman" w:cs="Calibri"/>
          <w:b/>
          <w:sz w:val="24"/>
          <w:szCs w:val="24"/>
          <w:lang w:eastAsia="el-GR"/>
        </w:rPr>
        <w:t>στ</w:t>
      </w:r>
      <w:r w:rsidR="00413BD4" w:rsidRPr="00413BD4">
        <w:rPr>
          <w:rFonts w:eastAsia="Times New Roman" w:cs="Calibri"/>
          <w:b/>
          <w:sz w:val="24"/>
          <w:szCs w:val="24"/>
          <w:lang w:eastAsia="el-GR"/>
        </w:rPr>
        <w:t>)</w:t>
      </w:r>
      <w:r w:rsidR="00413BD4" w:rsidRPr="00413BD4">
        <w:rPr>
          <w:rFonts w:cs="Calibri"/>
          <w:sz w:val="24"/>
          <w:szCs w:val="24"/>
        </w:rPr>
        <w:t xml:space="preserve"> του Π.Δ.123/2016 (ΦΕΚ Α΄208) «Ανασύσταση και μετονομασία του Υπουργείου Διοικητικής Μεταρρύθμισης και Ηλεκτρονικής Διακυβέρνησης, ανασύσταση………. Υποδομών, Μεταφορών και Δικτύων», </w:t>
      </w:r>
    </w:p>
    <w:p w:rsidR="00722396" w:rsidRDefault="00722396" w:rsidP="009702EC">
      <w:pPr>
        <w:spacing w:line="240" w:lineRule="auto"/>
        <w:ind w:left="284"/>
        <w:jc w:val="both"/>
        <w:rPr>
          <w:rFonts w:cs="Calibri"/>
          <w:sz w:val="24"/>
          <w:szCs w:val="24"/>
        </w:rPr>
      </w:pPr>
      <w:r>
        <w:rPr>
          <w:rFonts w:eastAsia="Times New Roman" w:cs="Calibri"/>
          <w:b/>
          <w:sz w:val="24"/>
          <w:szCs w:val="24"/>
          <w:lang w:eastAsia="el-GR"/>
        </w:rPr>
        <w:t xml:space="preserve">ζ) </w:t>
      </w:r>
      <w:r w:rsidRPr="00413BD4">
        <w:rPr>
          <w:rFonts w:cs="Calibri"/>
          <w:sz w:val="24"/>
          <w:szCs w:val="24"/>
        </w:rPr>
        <w:t>του Π.Δ.125/2016 (ΦΕΚ Α΄ 210) «Διορισμός Υπουργών, Αναπληρωτών Υπουργών και Υφυπουργών»</w:t>
      </w:r>
      <w:r w:rsidR="008353AF">
        <w:rPr>
          <w:rFonts w:cs="Calibri"/>
          <w:sz w:val="24"/>
          <w:szCs w:val="24"/>
        </w:rPr>
        <w:t>.</w:t>
      </w:r>
      <w:r>
        <w:rPr>
          <w:rFonts w:asciiTheme="minorHAnsi" w:eastAsiaTheme="minorHAnsi" w:hAnsiTheme="minorHAnsi" w:cs="MgHelveticaUCPol"/>
          <w:b/>
          <w:sz w:val="24"/>
          <w:szCs w:val="24"/>
        </w:rPr>
        <w:t xml:space="preserve">   </w:t>
      </w:r>
    </w:p>
    <w:p w:rsidR="009702EC" w:rsidRPr="00EB0DFB" w:rsidRDefault="00722396" w:rsidP="009702EC">
      <w:pPr>
        <w:spacing w:after="0" w:line="320" w:lineRule="atLeast"/>
        <w:ind w:left="284" w:hanging="284"/>
        <w:jc w:val="both"/>
        <w:rPr>
          <w:rFonts w:cs="Arial"/>
          <w:sz w:val="24"/>
          <w:szCs w:val="24"/>
        </w:rPr>
      </w:pPr>
      <w:r w:rsidRPr="00722396">
        <w:rPr>
          <w:rFonts w:eastAsia="Times New Roman" w:cs="Calibri"/>
          <w:b/>
          <w:sz w:val="24"/>
          <w:lang w:eastAsia="el-GR"/>
        </w:rPr>
        <w:t xml:space="preserve">2. </w:t>
      </w:r>
      <w:r w:rsidR="009702EC">
        <w:rPr>
          <w:rFonts w:cs="Arial"/>
          <w:sz w:val="24"/>
          <w:szCs w:val="24"/>
        </w:rPr>
        <w:t>Τ</w:t>
      </w:r>
      <w:r w:rsidR="009702EC" w:rsidRPr="00EB0DFB">
        <w:rPr>
          <w:rFonts w:cs="Arial"/>
          <w:sz w:val="24"/>
          <w:szCs w:val="24"/>
        </w:rPr>
        <w:t>ην υπ’</w:t>
      </w:r>
      <w:r w:rsidR="009702EC">
        <w:rPr>
          <w:rFonts w:cs="Arial"/>
          <w:sz w:val="24"/>
          <w:szCs w:val="24"/>
        </w:rPr>
        <w:t xml:space="preserve"> </w:t>
      </w:r>
      <w:r w:rsidR="009702EC" w:rsidRPr="00EB0DFB">
        <w:rPr>
          <w:rFonts w:cs="Arial"/>
          <w:sz w:val="24"/>
          <w:szCs w:val="24"/>
        </w:rPr>
        <w:t>αριθ.</w:t>
      </w:r>
      <w:r w:rsidR="009702EC">
        <w:rPr>
          <w:rFonts w:cs="Arial"/>
          <w:sz w:val="24"/>
          <w:szCs w:val="24"/>
        </w:rPr>
        <w:t xml:space="preserve"> </w:t>
      </w:r>
      <w:r w:rsidR="009702EC" w:rsidRPr="00EB0DFB">
        <w:rPr>
          <w:rFonts w:cs="Arial"/>
          <w:sz w:val="24"/>
          <w:szCs w:val="24"/>
        </w:rPr>
        <w:t>ΔΙΔΥ/Φ.1.2/οικ.1</w:t>
      </w:r>
      <w:r w:rsidR="009702EC">
        <w:rPr>
          <w:rFonts w:cs="Arial"/>
          <w:sz w:val="24"/>
          <w:szCs w:val="24"/>
        </w:rPr>
        <w:t>1</w:t>
      </w:r>
      <w:r w:rsidR="009702EC" w:rsidRPr="00EB0DFB">
        <w:rPr>
          <w:rFonts w:cs="Arial"/>
          <w:sz w:val="24"/>
          <w:szCs w:val="24"/>
        </w:rPr>
        <w:t>5</w:t>
      </w:r>
      <w:r w:rsidR="009702EC">
        <w:rPr>
          <w:rFonts w:cs="Arial"/>
          <w:sz w:val="24"/>
          <w:szCs w:val="24"/>
        </w:rPr>
        <w:t>23</w:t>
      </w:r>
      <w:r w:rsidR="009702EC" w:rsidRPr="00EB0DFB">
        <w:rPr>
          <w:rFonts w:cs="Arial"/>
          <w:sz w:val="24"/>
          <w:szCs w:val="24"/>
        </w:rPr>
        <w:t>/2</w:t>
      </w:r>
      <w:r w:rsidR="009702EC">
        <w:rPr>
          <w:rFonts w:cs="Arial"/>
          <w:sz w:val="24"/>
          <w:szCs w:val="24"/>
        </w:rPr>
        <w:t>9</w:t>
      </w:r>
      <w:r w:rsidR="009702EC" w:rsidRPr="00EB0DFB">
        <w:rPr>
          <w:rFonts w:cs="Arial"/>
          <w:sz w:val="24"/>
          <w:szCs w:val="24"/>
        </w:rPr>
        <w:t>.0</w:t>
      </w:r>
      <w:r w:rsidR="009702EC">
        <w:rPr>
          <w:rFonts w:cs="Arial"/>
          <w:sz w:val="24"/>
          <w:szCs w:val="24"/>
        </w:rPr>
        <w:t>3</w:t>
      </w:r>
      <w:r w:rsidR="009702EC" w:rsidRPr="00EB0DFB">
        <w:rPr>
          <w:rFonts w:cs="Arial"/>
          <w:sz w:val="24"/>
          <w:szCs w:val="24"/>
        </w:rPr>
        <w:t>.201</w:t>
      </w:r>
      <w:r w:rsidR="009702EC">
        <w:rPr>
          <w:rFonts w:cs="Arial"/>
          <w:sz w:val="24"/>
          <w:szCs w:val="24"/>
        </w:rPr>
        <w:t>8</w:t>
      </w:r>
      <w:r w:rsidR="009702EC" w:rsidRPr="00EB0DFB">
        <w:rPr>
          <w:rFonts w:cs="Arial"/>
          <w:sz w:val="24"/>
          <w:szCs w:val="24"/>
        </w:rPr>
        <w:t xml:space="preserve"> (</w:t>
      </w:r>
      <w:r w:rsidR="009702EC">
        <w:rPr>
          <w:rFonts w:cs="Arial"/>
          <w:sz w:val="24"/>
          <w:szCs w:val="24"/>
        </w:rPr>
        <w:t>ΦΕΚ 1164 Β΄</w:t>
      </w:r>
      <w:r w:rsidR="009702EC" w:rsidRPr="00EB0DFB">
        <w:rPr>
          <w:rFonts w:cs="Arial"/>
          <w:sz w:val="24"/>
          <w:szCs w:val="24"/>
        </w:rPr>
        <w:t xml:space="preserve">) </w:t>
      </w:r>
      <w:r w:rsidR="009702EC">
        <w:rPr>
          <w:rFonts w:cs="Arial"/>
          <w:sz w:val="24"/>
          <w:szCs w:val="24"/>
        </w:rPr>
        <w:t xml:space="preserve">Υπουργική </w:t>
      </w:r>
      <w:r w:rsidR="009702EC" w:rsidRPr="00EB0DFB">
        <w:rPr>
          <w:rFonts w:cs="Arial"/>
          <w:sz w:val="24"/>
          <w:szCs w:val="24"/>
        </w:rPr>
        <w:t>απόφαση «Μεταβίβαση δικαιώματος υπογραφής ………</w:t>
      </w:r>
      <w:r w:rsidR="00EE2639">
        <w:rPr>
          <w:rFonts w:cs="Arial"/>
          <w:sz w:val="24"/>
          <w:szCs w:val="24"/>
        </w:rPr>
        <w:t xml:space="preserve"> </w:t>
      </w:r>
      <w:r w:rsidR="009702EC">
        <w:rPr>
          <w:rFonts w:cs="Arial"/>
          <w:sz w:val="24"/>
          <w:szCs w:val="24"/>
        </w:rPr>
        <w:t>των Υπηρεσιών του Υπουργείου Διοικητικής Ανασυγκρότησης</w:t>
      </w:r>
      <w:r w:rsidR="009702EC" w:rsidRPr="00EB0DFB">
        <w:rPr>
          <w:rFonts w:cs="Arial"/>
          <w:sz w:val="24"/>
          <w:szCs w:val="24"/>
        </w:rPr>
        <w:t>»</w:t>
      </w:r>
      <w:r w:rsidR="009702EC">
        <w:rPr>
          <w:rFonts w:cs="Arial"/>
          <w:sz w:val="24"/>
          <w:szCs w:val="24"/>
        </w:rPr>
        <w:t>,</w:t>
      </w:r>
    </w:p>
    <w:p w:rsidR="00CA53E4" w:rsidRDefault="00722396" w:rsidP="00636A83">
      <w:pPr>
        <w:spacing w:line="264" w:lineRule="auto"/>
        <w:ind w:left="284" w:hanging="284"/>
        <w:jc w:val="both"/>
        <w:rPr>
          <w:sz w:val="24"/>
          <w:szCs w:val="24"/>
        </w:rPr>
      </w:pPr>
      <w:r>
        <w:rPr>
          <w:rFonts w:cs="Calibri"/>
          <w:b/>
          <w:sz w:val="24"/>
          <w:szCs w:val="24"/>
        </w:rPr>
        <w:t>3.</w:t>
      </w:r>
      <w:r w:rsidR="00413BD4" w:rsidRPr="00413BD4">
        <w:rPr>
          <w:rFonts w:cs="Calibri"/>
          <w:sz w:val="24"/>
          <w:szCs w:val="24"/>
        </w:rPr>
        <w:t xml:space="preserve"> </w:t>
      </w:r>
      <w:r w:rsidR="00AE11D9">
        <w:rPr>
          <w:rFonts w:cs="Calibri"/>
          <w:sz w:val="24"/>
          <w:szCs w:val="24"/>
        </w:rPr>
        <w:t xml:space="preserve"> Τ</w:t>
      </w:r>
      <w:r w:rsidR="007455B9">
        <w:rPr>
          <w:rFonts w:asciiTheme="minorHAnsi" w:hAnsiTheme="minorHAnsi"/>
          <w:sz w:val="24"/>
          <w:szCs w:val="24"/>
        </w:rPr>
        <w:t>ο</w:t>
      </w:r>
      <w:r w:rsidR="007F1631" w:rsidRPr="007F1631">
        <w:rPr>
          <w:rFonts w:asciiTheme="minorHAnsi" w:hAnsiTheme="minorHAnsi"/>
          <w:sz w:val="24"/>
          <w:szCs w:val="24"/>
        </w:rPr>
        <w:t xml:space="preserve"> </w:t>
      </w:r>
      <w:r w:rsidR="00724177">
        <w:rPr>
          <w:rFonts w:asciiTheme="minorHAnsi" w:hAnsiTheme="minorHAnsi"/>
          <w:sz w:val="24"/>
          <w:szCs w:val="24"/>
        </w:rPr>
        <w:t>α</w:t>
      </w:r>
      <w:r w:rsidR="004177D6">
        <w:rPr>
          <w:rFonts w:asciiTheme="minorHAnsi" w:hAnsiTheme="minorHAnsi"/>
          <w:sz w:val="24"/>
          <w:szCs w:val="24"/>
        </w:rPr>
        <w:t>πό</w:t>
      </w:r>
      <w:r w:rsidR="007455B9">
        <w:rPr>
          <w:rFonts w:asciiTheme="minorHAnsi" w:hAnsiTheme="minorHAnsi"/>
          <w:sz w:val="24"/>
          <w:szCs w:val="24"/>
        </w:rPr>
        <w:t xml:space="preserve"> </w:t>
      </w:r>
      <w:r w:rsidR="009702EC">
        <w:rPr>
          <w:rFonts w:asciiTheme="minorHAnsi" w:hAnsiTheme="minorHAnsi"/>
          <w:sz w:val="24"/>
          <w:szCs w:val="24"/>
        </w:rPr>
        <w:t>2</w:t>
      </w:r>
      <w:r w:rsidR="007455B9">
        <w:rPr>
          <w:rFonts w:asciiTheme="minorHAnsi" w:hAnsiTheme="minorHAnsi"/>
          <w:sz w:val="24"/>
          <w:szCs w:val="24"/>
        </w:rPr>
        <w:t>0</w:t>
      </w:r>
      <w:r w:rsidR="007F1631">
        <w:rPr>
          <w:rFonts w:asciiTheme="minorHAnsi" w:hAnsiTheme="minorHAnsi"/>
          <w:sz w:val="24"/>
          <w:szCs w:val="24"/>
        </w:rPr>
        <w:t>.0</w:t>
      </w:r>
      <w:r w:rsidR="009702EC">
        <w:rPr>
          <w:rFonts w:asciiTheme="minorHAnsi" w:hAnsiTheme="minorHAnsi"/>
          <w:sz w:val="24"/>
          <w:szCs w:val="24"/>
        </w:rPr>
        <w:t>4</w:t>
      </w:r>
      <w:r w:rsidR="007F1631">
        <w:rPr>
          <w:rFonts w:asciiTheme="minorHAnsi" w:hAnsiTheme="minorHAnsi"/>
          <w:sz w:val="24"/>
          <w:szCs w:val="24"/>
        </w:rPr>
        <w:t>.201</w:t>
      </w:r>
      <w:r w:rsidR="009702EC">
        <w:rPr>
          <w:rFonts w:asciiTheme="minorHAnsi" w:hAnsiTheme="minorHAnsi"/>
          <w:sz w:val="24"/>
          <w:szCs w:val="24"/>
        </w:rPr>
        <w:t>8</w:t>
      </w:r>
      <w:r w:rsidR="007F1631">
        <w:rPr>
          <w:rFonts w:asciiTheme="minorHAnsi" w:hAnsiTheme="minorHAnsi"/>
          <w:sz w:val="24"/>
          <w:szCs w:val="24"/>
        </w:rPr>
        <w:t xml:space="preserve">  </w:t>
      </w:r>
      <w:r w:rsidR="00920079">
        <w:rPr>
          <w:rFonts w:asciiTheme="minorHAnsi" w:hAnsiTheme="minorHAnsi"/>
          <w:sz w:val="24"/>
          <w:szCs w:val="24"/>
        </w:rPr>
        <w:t>Υ</w:t>
      </w:r>
      <w:r w:rsidR="00CD4122">
        <w:rPr>
          <w:rFonts w:asciiTheme="minorHAnsi" w:hAnsiTheme="minorHAnsi"/>
          <w:sz w:val="24"/>
          <w:szCs w:val="24"/>
        </w:rPr>
        <w:t>πηρεσιακ</w:t>
      </w:r>
      <w:r w:rsidR="007455B9">
        <w:rPr>
          <w:rFonts w:asciiTheme="minorHAnsi" w:hAnsiTheme="minorHAnsi"/>
          <w:sz w:val="24"/>
          <w:szCs w:val="24"/>
        </w:rPr>
        <w:t>ό</w:t>
      </w:r>
      <w:r w:rsidR="00CD4122">
        <w:rPr>
          <w:rFonts w:asciiTheme="minorHAnsi" w:hAnsiTheme="minorHAnsi"/>
          <w:sz w:val="24"/>
          <w:szCs w:val="24"/>
        </w:rPr>
        <w:t xml:space="preserve"> </w:t>
      </w:r>
      <w:r w:rsidR="00920079">
        <w:rPr>
          <w:rFonts w:asciiTheme="minorHAnsi" w:hAnsiTheme="minorHAnsi"/>
          <w:sz w:val="24"/>
          <w:szCs w:val="24"/>
        </w:rPr>
        <w:t>Ση</w:t>
      </w:r>
      <w:r w:rsidR="00CD4122">
        <w:rPr>
          <w:rFonts w:asciiTheme="minorHAnsi" w:hAnsiTheme="minorHAnsi"/>
          <w:sz w:val="24"/>
          <w:szCs w:val="24"/>
        </w:rPr>
        <w:t>με</w:t>
      </w:r>
      <w:r w:rsidR="007455B9">
        <w:rPr>
          <w:rFonts w:asciiTheme="minorHAnsi" w:hAnsiTheme="minorHAnsi"/>
          <w:sz w:val="24"/>
          <w:szCs w:val="24"/>
        </w:rPr>
        <w:t>ίω</w:t>
      </w:r>
      <w:r w:rsidR="00920079">
        <w:rPr>
          <w:rFonts w:asciiTheme="minorHAnsi" w:hAnsiTheme="minorHAnsi"/>
          <w:sz w:val="24"/>
          <w:szCs w:val="24"/>
        </w:rPr>
        <w:t xml:space="preserve">μα </w:t>
      </w:r>
      <w:r w:rsidR="00CD4122">
        <w:rPr>
          <w:rFonts w:asciiTheme="minorHAnsi" w:hAnsiTheme="minorHAnsi"/>
          <w:sz w:val="24"/>
          <w:szCs w:val="24"/>
        </w:rPr>
        <w:t xml:space="preserve"> τ</w:t>
      </w:r>
      <w:r w:rsidR="007455B9">
        <w:rPr>
          <w:rFonts w:asciiTheme="minorHAnsi" w:hAnsiTheme="minorHAnsi"/>
          <w:sz w:val="24"/>
          <w:szCs w:val="24"/>
        </w:rPr>
        <w:t>ης</w:t>
      </w:r>
      <w:r w:rsidR="00CD4122">
        <w:rPr>
          <w:rFonts w:asciiTheme="minorHAnsi" w:hAnsiTheme="minorHAnsi"/>
          <w:sz w:val="24"/>
          <w:szCs w:val="24"/>
        </w:rPr>
        <w:t xml:space="preserve"> </w:t>
      </w:r>
      <w:r w:rsidR="007455B9">
        <w:rPr>
          <w:rFonts w:asciiTheme="minorHAnsi" w:hAnsiTheme="minorHAnsi"/>
          <w:sz w:val="24"/>
          <w:szCs w:val="24"/>
        </w:rPr>
        <w:t>Γενικής</w:t>
      </w:r>
      <w:r w:rsidR="00CD4122">
        <w:rPr>
          <w:rFonts w:asciiTheme="minorHAnsi" w:hAnsiTheme="minorHAnsi"/>
          <w:sz w:val="24"/>
          <w:szCs w:val="24"/>
        </w:rPr>
        <w:t xml:space="preserve"> Διεύθυνσης </w:t>
      </w:r>
      <w:r w:rsidR="009702EC">
        <w:rPr>
          <w:rFonts w:asciiTheme="minorHAnsi" w:hAnsiTheme="minorHAnsi"/>
          <w:sz w:val="24"/>
          <w:szCs w:val="24"/>
        </w:rPr>
        <w:t>Δημοσίων Οργανώσεων</w:t>
      </w:r>
      <w:r w:rsidR="00047170">
        <w:rPr>
          <w:rFonts w:asciiTheme="minorHAnsi" w:hAnsiTheme="minorHAnsi"/>
          <w:sz w:val="24"/>
          <w:szCs w:val="24"/>
        </w:rPr>
        <w:t xml:space="preserve"> </w:t>
      </w:r>
      <w:r w:rsidR="00047170" w:rsidRPr="007F1631">
        <w:rPr>
          <w:sz w:val="24"/>
          <w:szCs w:val="24"/>
        </w:rPr>
        <w:t xml:space="preserve">αναφορικά </w:t>
      </w:r>
      <w:r w:rsidR="007455B9">
        <w:rPr>
          <w:sz w:val="24"/>
          <w:szCs w:val="24"/>
        </w:rPr>
        <w:t>με το αντικείμενο του θέματος</w:t>
      </w:r>
      <w:r w:rsidR="009702EC">
        <w:rPr>
          <w:sz w:val="24"/>
          <w:szCs w:val="24"/>
        </w:rPr>
        <w:t>,</w:t>
      </w:r>
    </w:p>
    <w:p w:rsidR="00120731" w:rsidRPr="008243B7" w:rsidRDefault="00722396" w:rsidP="008B3BCD">
      <w:pPr>
        <w:autoSpaceDE w:val="0"/>
        <w:autoSpaceDN w:val="0"/>
        <w:adjustRightInd w:val="0"/>
        <w:ind w:left="284" w:hanging="284"/>
        <w:jc w:val="both"/>
        <w:rPr>
          <w:rFonts w:asciiTheme="minorHAnsi" w:hAnsiTheme="minorHAnsi" w:cs="Calibri"/>
          <w:sz w:val="24"/>
          <w:szCs w:val="24"/>
          <w:lang w:eastAsia="el-GR"/>
        </w:rPr>
      </w:pPr>
      <w:r>
        <w:rPr>
          <w:rFonts w:asciiTheme="minorHAnsi" w:hAnsiTheme="minorHAnsi"/>
          <w:b/>
          <w:sz w:val="24"/>
          <w:szCs w:val="24"/>
        </w:rPr>
        <w:t>4</w:t>
      </w:r>
      <w:r w:rsidRPr="00FF15FA">
        <w:rPr>
          <w:rFonts w:asciiTheme="minorHAnsi" w:hAnsiTheme="minorHAnsi"/>
          <w:b/>
          <w:sz w:val="24"/>
          <w:szCs w:val="24"/>
        </w:rPr>
        <w:t xml:space="preserve">. </w:t>
      </w:r>
      <w:r w:rsidR="005C7192" w:rsidRPr="00FF15FA">
        <w:rPr>
          <w:rFonts w:asciiTheme="minorHAnsi" w:hAnsiTheme="minorHAnsi"/>
          <w:b/>
          <w:sz w:val="24"/>
          <w:szCs w:val="24"/>
        </w:rPr>
        <w:t xml:space="preserve"> </w:t>
      </w:r>
      <w:r w:rsidR="00AE11D9" w:rsidRPr="00FF15FA">
        <w:rPr>
          <w:rFonts w:asciiTheme="minorHAnsi" w:hAnsiTheme="minorHAnsi"/>
          <w:sz w:val="24"/>
          <w:szCs w:val="24"/>
        </w:rPr>
        <w:t>Τ</w:t>
      </w:r>
      <w:r w:rsidR="006A458D" w:rsidRPr="00FF15FA">
        <w:rPr>
          <w:rFonts w:asciiTheme="minorHAnsi" w:hAnsiTheme="minorHAnsi" w:cs="Calibri"/>
          <w:sz w:val="24"/>
          <w:szCs w:val="24"/>
          <w:lang w:eastAsia="el-GR"/>
        </w:rPr>
        <w:t>ο γεγονός ότι από τις διατάξεις της παρούσας απόφασης δεν προκαλείται δαπάνη σε βάρος</w:t>
      </w:r>
      <w:r w:rsidR="005C7192" w:rsidRPr="00FF15FA">
        <w:rPr>
          <w:rFonts w:asciiTheme="minorHAnsi" w:eastAsia="Times New Roman" w:hAnsiTheme="minorHAnsi" w:cs="Calibri"/>
          <w:b/>
          <w:sz w:val="24"/>
          <w:szCs w:val="24"/>
          <w:lang w:eastAsia="el-GR"/>
        </w:rPr>
        <w:t xml:space="preserve"> </w:t>
      </w:r>
      <w:r w:rsidR="006A458D" w:rsidRPr="00FF15FA">
        <w:rPr>
          <w:rFonts w:asciiTheme="minorHAnsi" w:hAnsiTheme="minorHAnsi" w:cs="Calibri"/>
          <w:sz w:val="24"/>
          <w:szCs w:val="24"/>
          <w:lang w:eastAsia="el-GR"/>
        </w:rPr>
        <w:t>του κρατικού προϋπολογισμού</w:t>
      </w:r>
      <w:r w:rsidR="005D09E0" w:rsidRPr="00FF15FA">
        <w:rPr>
          <w:rFonts w:asciiTheme="minorHAnsi" w:hAnsiTheme="minorHAnsi" w:cs="Calibri"/>
          <w:sz w:val="24"/>
          <w:szCs w:val="24"/>
          <w:lang w:eastAsia="el-GR"/>
        </w:rPr>
        <w:t>.</w:t>
      </w:r>
    </w:p>
    <w:p w:rsidR="00EE2C44" w:rsidRPr="008243B7" w:rsidRDefault="00EE2C44" w:rsidP="00EE2C44">
      <w:pPr>
        <w:autoSpaceDE w:val="0"/>
        <w:autoSpaceDN w:val="0"/>
        <w:adjustRightInd w:val="0"/>
        <w:jc w:val="both"/>
        <w:rPr>
          <w:rFonts w:asciiTheme="minorHAnsi" w:hAnsiTheme="minorHAnsi" w:cs="Calibri"/>
          <w:sz w:val="24"/>
          <w:szCs w:val="24"/>
          <w:lang w:eastAsia="el-GR"/>
        </w:rPr>
      </w:pPr>
    </w:p>
    <w:p w:rsidR="00DC33F4" w:rsidRPr="00EE54AD" w:rsidRDefault="003A7693" w:rsidP="003A7693">
      <w:pPr>
        <w:spacing w:after="0" w:line="264" w:lineRule="auto"/>
        <w:jc w:val="center"/>
        <w:rPr>
          <w:rFonts w:asciiTheme="minorHAnsi" w:eastAsia="Times New Roman" w:hAnsiTheme="minorHAnsi" w:cs="Calibri"/>
          <w:b/>
          <w:sz w:val="24"/>
          <w:szCs w:val="24"/>
          <w:lang w:eastAsia="el-GR"/>
        </w:rPr>
      </w:pPr>
      <w:r w:rsidRPr="008A1E83">
        <w:rPr>
          <w:rFonts w:asciiTheme="minorHAnsi" w:eastAsia="Times New Roman" w:hAnsiTheme="minorHAnsi" w:cs="Calibri"/>
          <w:b/>
          <w:sz w:val="24"/>
          <w:szCs w:val="24"/>
          <w:lang w:eastAsia="el-GR"/>
        </w:rPr>
        <w:t>Α Π Ο Φ Α Σ Ι Ζ Ο Υ Μ Ε</w:t>
      </w:r>
    </w:p>
    <w:p w:rsidR="008F72A4" w:rsidRPr="00EE54AD" w:rsidRDefault="008F72A4" w:rsidP="003A7693">
      <w:pPr>
        <w:spacing w:after="0" w:line="264" w:lineRule="auto"/>
        <w:jc w:val="center"/>
        <w:rPr>
          <w:rFonts w:asciiTheme="minorHAnsi" w:eastAsia="Times New Roman" w:hAnsiTheme="minorHAnsi" w:cs="Calibri"/>
          <w:b/>
          <w:sz w:val="24"/>
          <w:szCs w:val="24"/>
          <w:lang w:eastAsia="el-GR"/>
        </w:rPr>
      </w:pPr>
    </w:p>
    <w:p w:rsidR="00CC51C7" w:rsidRPr="003E0019" w:rsidRDefault="006352F2" w:rsidP="00CC51C7">
      <w:pPr>
        <w:spacing w:after="0" w:line="288" w:lineRule="auto"/>
        <w:ind w:firstLine="426"/>
        <w:jc w:val="both"/>
        <w:rPr>
          <w:rFonts w:asciiTheme="minorHAnsi" w:eastAsia="Times New Roman" w:hAnsiTheme="minorHAnsi" w:cs="Calibri"/>
          <w:sz w:val="24"/>
          <w:szCs w:val="24"/>
          <w:lang w:eastAsia="el-GR"/>
        </w:rPr>
      </w:pPr>
      <w:r w:rsidRPr="006F425F">
        <w:rPr>
          <w:rFonts w:asciiTheme="minorHAnsi" w:eastAsia="Times New Roman" w:hAnsiTheme="minorHAnsi" w:cs="Calibri"/>
          <w:b/>
          <w:sz w:val="24"/>
          <w:szCs w:val="24"/>
          <w:lang w:eastAsia="el-GR"/>
        </w:rPr>
        <w:t>Α.</w:t>
      </w:r>
      <w:r>
        <w:rPr>
          <w:rFonts w:asciiTheme="minorHAnsi" w:eastAsia="Times New Roman" w:hAnsiTheme="minorHAnsi" w:cs="Calibri"/>
          <w:sz w:val="24"/>
          <w:szCs w:val="24"/>
          <w:lang w:eastAsia="el-GR"/>
        </w:rPr>
        <w:t xml:space="preserve"> </w:t>
      </w:r>
      <w:r w:rsidR="00A7417A">
        <w:rPr>
          <w:rFonts w:asciiTheme="minorHAnsi" w:eastAsia="Times New Roman" w:hAnsiTheme="minorHAnsi" w:cs="Calibri"/>
          <w:sz w:val="24"/>
          <w:szCs w:val="24"/>
          <w:lang w:eastAsia="el-GR"/>
        </w:rPr>
        <w:t>Σ</w:t>
      </w:r>
      <w:r w:rsidR="00535F3A">
        <w:rPr>
          <w:rFonts w:asciiTheme="minorHAnsi" w:eastAsia="Times New Roman" w:hAnsiTheme="minorHAnsi" w:cs="Calibri"/>
          <w:sz w:val="24"/>
          <w:szCs w:val="24"/>
          <w:lang w:eastAsia="el-GR"/>
        </w:rPr>
        <w:t>υνιστάται</w:t>
      </w:r>
      <w:r w:rsidR="00535F3A" w:rsidRPr="00535F3A">
        <w:rPr>
          <w:rFonts w:asciiTheme="minorHAnsi" w:eastAsia="Times New Roman" w:hAnsiTheme="minorHAnsi" w:cs="Calibri"/>
          <w:sz w:val="24"/>
          <w:szCs w:val="24"/>
          <w:lang w:eastAsia="el-GR"/>
        </w:rPr>
        <w:t>,</w:t>
      </w:r>
      <w:r w:rsidR="00A7417A">
        <w:rPr>
          <w:rFonts w:asciiTheme="minorHAnsi" w:eastAsia="Times New Roman" w:hAnsiTheme="minorHAnsi" w:cs="Calibri"/>
          <w:sz w:val="24"/>
          <w:szCs w:val="24"/>
          <w:lang w:eastAsia="el-GR"/>
        </w:rPr>
        <w:t xml:space="preserve"> στο Υπουργείο </w:t>
      </w:r>
      <w:r w:rsidR="00A7417A">
        <w:rPr>
          <w:rFonts w:asciiTheme="minorHAnsi" w:hAnsiTheme="minorHAnsi"/>
          <w:sz w:val="24"/>
          <w:szCs w:val="24"/>
        </w:rPr>
        <w:t>Διοικητικής Ανασυγκρότησης</w:t>
      </w:r>
      <w:r w:rsidR="00535F3A" w:rsidRPr="00535F3A">
        <w:rPr>
          <w:rFonts w:asciiTheme="minorHAnsi" w:hAnsiTheme="minorHAnsi"/>
          <w:sz w:val="24"/>
          <w:szCs w:val="24"/>
        </w:rPr>
        <w:t>,</w:t>
      </w:r>
      <w:r w:rsidR="00A7417A" w:rsidRPr="00D9719C">
        <w:rPr>
          <w:rFonts w:asciiTheme="minorHAnsi" w:hAnsiTheme="minorHAnsi"/>
          <w:sz w:val="24"/>
          <w:szCs w:val="24"/>
        </w:rPr>
        <w:t xml:space="preserve"> </w:t>
      </w:r>
      <w:r w:rsidR="009702EC">
        <w:rPr>
          <w:rFonts w:asciiTheme="minorHAnsi" w:hAnsiTheme="minorHAnsi"/>
          <w:sz w:val="24"/>
          <w:szCs w:val="24"/>
        </w:rPr>
        <w:t>Επιτροπή</w:t>
      </w:r>
      <w:r w:rsidR="00A7417A">
        <w:rPr>
          <w:rFonts w:asciiTheme="minorHAnsi" w:hAnsiTheme="minorHAnsi"/>
          <w:sz w:val="24"/>
          <w:szCs w:val="24"/>
        </w:rPr>
        <w:t xml:space="preserve"> με </w:t>
      </w:r>
      <w:r w:rsidR="009702EC" w:rsidRPr="009702EC">
        <w:rPr>
          <w:rFonts w:eastAsia="Times New Roman" w:cs="Calibri"/>
          <w:sz w:val="24"/>
          <w:szCs w:val="24"/>
          <w:lang w:eastAsia="el-GR"/>
        </w:rPr>
        <w:t xml:space="preserve">τίτλο </w:t>
      </w:r>
      <w:r w:rsidR="009702EC">
        <w:rPr>
          <w:rFonts w:eastAsia="Times New Roman" w:cs="Calibri"/>
          <w:sz w:val="24"/>
          <w:szCs w:val="24"/>
          <w:lang w:eastAsia="el-GR"/>
        </w:rPr>
        <w:t>«</w:t>
      </w:r>
      <w:r w:rsidR="009702EC" w:rsidRPr="009702EC">
        <w:rPr>
          <w:rFonts w:eastAsia="Times New Roman" w:cs="Calibri"/>
          <w:sz w:val="24"/>
          <w:szCs w:val="24"/>
          <w:lang w:eastAsia="el-GR"/>
        </w:rPr>
        <w:t>Εθνική Συμμαχία για τις Ψηφιακές Δεξιότητες και την Απασχόληση (</w:t>
      </w:r>
      <w:r w:rsidR="009702EC" w:rsidRPr="009702EC">
        <w:rPr>
          <w:rFonts w:eastAsia="Times New Roman" w:cs="Calibri"/>
          <w:sz w:val="24"/>
          <w:szCs w:val="24"/>
          <w:lang w:val="en-US" w:eastAsia="el-GR"/>
        </w:rPr>
        <w:t>Greek</w:t>
      </w:r>
      <w:r w:rsidR="009702EC" w:rsidRPr="009702EC">
        <w:rPr>
          <w:rFonts w:eastAsia="Times New Roman" w:cs="Calibri"/>
          <w:sz w:val="24"/>
          <w:szCs w:val="24"/>
          <w:lang w:eastAsia="el-GR"/>
        </w:rPr>
        <w:t xml:space="preserve"> </w:t>
      </w:r>
      <w:r w:rsidR="009702EC" w:rsidRPr="009702EC">
        <w:rPr>
          <w:rFonts w:eastAsia="Times New Roman" w:cs="Calibri"/>
          <w:sz w:val="24"/>
          <w:szCs w:val="24"/>
          <w:lang w:val="en-US" w:eastAsia="el-GR"/>
        </w:rPr>
        <w:t>National</w:t>
      </w:r>
      <w:r w:rsidR="009702EC" w:rsidRPr="009702EC">
        <w:rPr>
          <w:rFonts w:eastAsia="Times New Roman" w:cs="Calibri"/>
          <w:sz w:val="24"/>
          <w:szCs w:val="24"/>
          <w:lang w:eastAsia="el-GR"/>
        </w:rPr>
        <w:t xml:space="preserve"> </w:t>
      </w:r>
      <w:r w:rsidR="009702EC" w:rsidRPr="009702EC">
        <w:rPr>
          <w:rFonts w:eastAsia="Times New Roman" w:cs="Calibri"/>
          <w:sz w:val="24"/>
          <w:szCs w:val="24"/>
          <w:lang w:val="en-US" w:eastAsia="el-GR"/>
        </w:rPr>
        <w:t>Coalition</w:t>
      </w:r>
      <w:r w:rsidR="009702EC" w:rsidRPr="009702EC">
        <w:rPr>
          <w:rFonts w:eastAsia="Times New Roman" w:cs="Calibri"/>
          <w:sz w:val="24"/>
          <w:szCs w:val="24"/>
          <w:lang w:eastAsia="el-GR"/>
        </w:rPr>
        <w:t xml:space="preserve"> </w:t>
      </w:r>
      <w:r w:rsidR="009702EC" w:rsidRPr="009702EC">
        <w:rPr>
          <w:rFonts w:eastAsia="Times New Roman" w:cs="Calibri"/>
          <w:sz w:val="24"/>
          <w:szCs w:val="24"/>
          <w:lang w:val="en-US" w:eastAsia="el-GR"/>
        </w:rPr>
        <w:t>for</w:t>
      </w:r>
      <w:r w:rsidR="009702EC" w:rsidRPr="009702EC">
        <w:rPr>
          <w:rFonts w:eastAsia="Times New Roman" w:cs="Calibri"/>
          <w:sz w:val="24"/>
          <w:szCs w:val="24"/>
          <w:lang w:eastAsia="el-GR"/>
        </w:rPr>
        <w:t xml:space="preserve"> </w:t>
      </w:r>
      <w:r w:rsidR="009702EC" w:rsidRPr="009702EC">
        <w:rPr>
          <w:rFonts w:eastAsia="Times New Roman" w:cs="Calibri"/>
          <w:sz w:val="24"/>
          <w:szCs w:val="24"/>
          <w:lang w:val="en-US" w:eastAsia="el-GR"/>
        </w:rPr>
        <w:t>Digital</w:t>
      </w:r>
      <w:r w:rsidR="009702EC" w:rsidRPr="009702EC">
        <w:rPr>
          <w:rFonts w:eastAsia="Times New Roman" w:cs="Calibri"/>
          <w:sz w:val="24"/>
          <w:szCs w:val="24"/>
          <w:lang w:eastAsia="el-GR"/>
        </w:rPr>
        <w:t xml:space="preserve"> </w:t>
      </w:r>
      <w:r w:rsidR="009702EC" w:rsidRPr="009702EC">
        <w:rPr>
          <w:rFonts w:eastAsia="Times New Roman" w:cs="Calibri"/>
          <w:sz w:val="24"/>
          <w:szCs w:val="24"/>
          <w:lang w:val="en-US" w:eastAsia="el-GR"/>
        </w:rPr>
        <w:t>Skills</w:t>
      </w:r>
      <w:r w:rsidR="009702EC" w:rsidRPr="009702EC">
        <w:rPr>
          <w:rFonts w:eastAsia="Times New Roman" w:cs="Calibri"/>
          <w:sz w:val="24"/>
          <w:szCs w:val="24"/>
          <w:lang w:eastAsia="el-GR"/>
        </w:rPr>
        <w:t xml:space="preserve"> </w:t>
      </w:r>
      <w:r w:rsidR="009702EC" w:rsidRPr="009702EC">
        <w:rPr>
          <w:rFonts w:eastAsia="Times New Roman" w:cs="Calibri"/>
          <w:sz w:val="24"/>
          <w:szCs w:val="24"/>
          <w:lang w:val="en-US" w:eastAsia="el-GR"/>
        </w:rPr>
        <w:t>and</w:t>
      </w:r>
      <w:r w:rsidR="009702EC" w:rsidRPr="009702EC">
        <w:rPr>
          <w:rFonts w:eastAsia="Times New Roman" w:cs="Calibri"/>
          <w:sz w:val="24"/>
          <w:szCs w:val="24"/>
          <w:lang w:eastAsia="el-GR"/>
        </w:rPr>
        <w:t xml:space="preserve"> </w:t>
      </w:r>
      <w:r w:rsidR="009702EC" w:rsidRPr="009702EC">
        <w:rPr>
          <w:rFonts w:eastAsia="Times New Roman" w:cs="Calibri"/>
          <w:sz w:val="24"/>
          <w:szCs w:val="24"/>
          <w:lang w:val="en-US" w:eastAsia="el-GR"/>
        </w:rPr>
        <w:t>Jobs</w:t>
      </w:r>
      <w:r w:rsidR="009702EC" w:rsidRPr="009702EC">
        <w:rPr>
          <w:rFonts w:eastAsia="Times New Roman" w:cs="Calibri"/>
          <w:sz w:val="24"/>
          <w:szCs w:val="24"/>
          <w:lang w:eastAsia="el-GR"/>
        </w:rPr>
        <w:t>)»</w:t>
      </w:r>
      <w:r w:rsidR="00CC51C7">
        <w:rPr>
          <w:rFonts w:eastAsia="Times New Roman" w:cs="Calibri"/>
          <w:sz w:val="24"/>
          <w:szCs w:val="24"/>
          <w:lang w:eastAsia="el-GR"/>
        </w:rPr>
        <w:t xml:space="preserve"> με αντικείμενο </w:t>
      </w:r>
      <w:r w:rsidR="00CC51C7" w:rsidRPr="003E0019">
        <w:rPr>
          <w:rFonts w:asciiTheme="minorHAnsi" w:eastAsia="Times New Roman" w:hAnsiTheme="minorHAnsi" w:cs="Calibri"/>
          <w:sz w:val="24"/>
          <w:szCs w:val="24"/>
          <w:lang w:eastAsia="el-GR"/>
        </w:rPr>
        <w:t>:</w:t>
      </w:r>
    </w:p>
    <w:p w:rsidR="00CC51C7" w:rsidRDefault="00CC51C7" w:rsidP="00CC51C7">
      <w:pPr>
        <w:spacing w:after="0" w:line="288" w:lineRule="auto"/>
        <w:ind w:firstLine="426"/>
        <w:jc w:val="both"/>
        <w:rPr>
          <w:rFonts w:asciiTheme="minorHAnsi" w:eastAsia="Times New Roman" w:hAnsiTheme="minorHAnsi" w:cs="Calibri"/>
          <w:sz w:val="24"/>
          <w:szCs w:val="24"/>
          <w:lang w:eastAsia="el-GR"/>
        </w:rPr>
      </w:pPr>
      <w:r w:rsidRPr="006F425F">
        <w:rPr>
          <w:rFonts w:asciiTheme="minorHAnsi" w:eastAsia="Times New Roman" w:hAnsiTheme="minorHAnsi" w:cs="Calibri"/>
          <w:b/>
          <w:sz w:val="24"/>
          <w:szCs w:val="24"/>
          <w:lang w:eastAsia="el-GR"/>
        </w:rPr>
        <w:t>α.</w:t>
      </w:r>
      <w:r>
        <w:rPr>
          <w:rFonts w:asciiTheme="minorHAnsi" w:eastAsia="Times New Roman" w:hAnsiTheme="minorHAnsi" w:cs="Calibri"/>
          <w:sz w:val="24"/>
          <w:szCs w:val="24"/>
          <w:lang w:eastAsia="el-GR"/>
        </w:rPr>
        <w:t xml:space="preserve"> τη διάδοση σε Εθνικό επίπεδο της πολιτικής της Ευρωπαϊκής Ένωσης σε θέματα ψηφιακών δεξιοτήτων</w:t>
      </w:r>
      <w:r w:rsidRPr="008A1E83">
        <w:rPr>
          <w:rFonts w:asciiTheme="minorHAnsi" w:eastAsia="Times New Roman" w:hAnsiTheme="minorHAnsi" w:cs="Calibri"/>
          <w:sz w:val="24"/>
          <w:szCs w:val="24"/>
          <w:lang w:eastAsia="el-GR"/>
        </w:rPr>
        <w:t xml:space="preserve"> </w:t>
      </w:r>
    </w:p>
    <w:p w:rsidR="00CC51C7" w:rsidRDefault="00CC51C7" w:rsidP="00CC51C7">
      <w:pPr>
        <w:spacing w:after="0" w:line="288" w:lineRule="auto"/>
        <w:ind w:firstLine="426"/>
        <w:jc w:val="both"/>
        <w:rPr>
          <w:rFonts w:asciiTheme="minorHAnsi" w:eastAsia="Times New Roman" w:hAnsiTheme="minorHAnsi" w:cs="Calibri"/>
          <w:sz w:val="24"/>
          <w:szCs w:val="24"/>
          <w:lang w:eastAsia="el-GR"/>
        </w:rPr>
      </w:pPr>
      <w:r w:rsidRPr="006F425F">
        <w:rPr>
          <w:rFonts w:asciiTheme="minorHAnsi" w:eastAsia="Times New Roman" w:hAnsiTheme="minorHAnsi" w:cs="Calibri"/>
          <w:b/>
          <w:sz w:val="24"/>
          <w:szCs w:val="24"/>
          <w:lang w:eastAsia="el-GR"/>
        </w:rPr>
        <w:t>β.</w:t>
      </w:r>
      <w:r>
        <w:rPr>
          <w:rFonts w:asciiTheme="minorHAnsi" w:eastAsia="Times New Roman" w:hAnsiTheme="minorHAnsi" w:cs="Calibri"/>
          <w:sz w:val="24"/>
          <w:szCs w:val="24"/>
          <w:lang w:eastAsia="el-GR"/>
        </w:rPr>
        <w:t xml:space="preserve"> τ</w:t>
      </w:r>
      <w:r w:rsidR="00EE2639">
        <w:rPr>
          <w:rFonts w:asciiTheme="minorHAnsi" w:eastAsia="Times New Roman" w:hAnsiTheme="minorHAnsi" w:cs="Calibri"/>
          <w:sz w:val="24"/>
          <w:szCs w:val="24"/>
          <w:lang w:eastAsia="el-GR"/>
        </w:rPr>
        <w:t>ην επικαιροποίηση</w:t>
      </w:r>
      <w:r>
        <w:rPr>
          <w:rFonts w:asciiTheme="minorHAnsi" w:eastAsia="Times New Roman" w:hAnsiTheme="minorHAnsi" w:cs="Calibri"/>
          <w:sz w:val="24"/>
          <w:szCs w:val="24"/>
          <w:lang w:eastAsia="el-GR"/>
        </w:rPr>
        <w:t xml:space="preserve"> του Εθνικού Σχεδίου Δράσης για τις ψηφιακές δεξιότητες σε τακτά χρονικά διαστήματα</w:t>
      </w:r>
    </w:p>
    <w:p w:rsidR="00CC51C7" w:rsidRDefault="00CC51C7" w:rsidP="00CC51C7">
      <w:pPr>
        <w:spacing w:after="0" w:line="288" w:lineRule="auto"/>
        <w:ind w:firstLine="426"/>
        <w:jc w:val="both"/>
        <w:rPr>
          <w:rFonts w:asciiTheme="minorHAnsi" w:eastAsia="Times New Roman" w:hAnsiTheme="minorHAnsi" w:cs="Calibri"/>
          <w:sz w:val="24"/>
          <w:szCs w:val="24"/>
          <w:lang w:eastAsia="el-GR"/>
        </w:rPr>
      </w:pPr>
      <w:r w:rsidRPr="006F425F">
        <w:rPr>
          <w:rFonts w:asciiTheme="minorHAnsi" w:eastAsia="Times New Roman" w:hAnsiTheme="minorHAnsi" w:cs="Calibri"/>
          <w:b/>
          <w:sz w:val="24"/>
          <w:szCs w:val="24"/>
          <w:lang w:eastAsia="el-GR"/>
        </w:rPr>
        <w:t>γ.</w:t>
      </w:r>
      <w:r>
        <w:rPr>
          <w:rFonts w:asciiTheme="minorHAnsi" w:eastAsia="Times New Roman" w:hAnsiTheme="minorHAnsi" w:cs="Calibri"/>
          <w:sz w:val="24"/>
          <w:szCs w:val="24"/>
          <w:lang w:eastAsia="el-GR"/>
        </w:rPr>
        <w:t xml:space="preserve">  την ανταλλαγή τεχνογνωσίας, ανάπτυξη συνεργασιών στον τομέα του σχεδιασμού και της υλοποίησης δράσεων ενίσχυσης ψηφιακών δεξιοτήτων  και την ενίσχυση της απασχόλησης.</w:t>
      </w:r>
    </w:p>
    <w:p w:rsidR="00CC51C7" w:rsidRDefault="00CC51C7" w:rsidP="00CC51C7">
      <w:pPr>
        <w:spacing w:after="0" w:line="288" w:lineRule="auto"/>
        <w:ind w:firstLine="426"/>
        <w:jc w:val="both"/>
        <w:rPr>
          <w:rFonts w:asciiTheme="minorHAnsi" w:eastAsia="Times New Roman" w:hAnsiTheme="minorHAnsi" w:cs="Calibri"/>
          <w:sz w:val="24"/>
          <w:szCs w:val="24"/>
          <w:lang w:eastAsia="el-GR"/>
        </w:rPr>
      </w:pPr>
      <w:r w:rsidRPr="006F425F">
        <w:rPr>
          <w:rFonts w:asciiTheme="minorHAnsi" w:eastAsia="Times New Roman" w:hAnsiTheme="minorHAnsi" w:cs="Calibri"/>
          <w:b/>
          <w:sz w:val="24"/>
          <w:szCs w:val="24"/>
          <w:lang w:eastAsia="el-GR"/>
        </w:rPr>
        <w:t>δ.</w:t>
      </w:r>
      <w:r>
        <w:rPr>
          <w:rFonts w:asciiTheme="minorHAnsi" w:eastAsia="Times New Roman" w:hAnsiTheme="minorHAnsi" w:cs="Calibri"/>
          <w:sz w:val="24"/>
          <w:szCs w:val="24"/>
          <w:lang w:eastAsia="el-GR"/>
        </w:rPr>
        <w:t xml:space="preserve"> την διαμόρφωση προτάσεων έργων, συγχρηματοδοτούμενων ή μη, για την ενίσχυση των ψηφιακών δεξιοτήτων στον Δημόσιο  Τομέα</w:t>
      </w:r>
    </w:p>
    <w:p w:rsidR="00CC51C7" w:rsidRDefault="00CC51C7" w:rsidP="00CC51C7">
      <w:pPr>
        <w:spacing w:after="0" w:line="288" w:lineRule="auto"/>
        <w:ind w:firstLine="426"/>
        <w:jc w:val="both"/>
        <w:rPr>
          <w:rFonts w:asciiTheme="minorHAnsi" w:eastAsia="Times New Roman" w:hAnsiTheme="minorHAnsi" w:cs="Calibri"/>
          <w:sz w:val="24"/>
          <w:szCs w:val="24"/>
          <w:lang w:eastAsia="el-GR"/>
        </w:rPr>
      </w:pPr>
      <w:r w:rsidRPr="006F425F">
        <w:rPr>
          <w:rFonts w:asciiTheme="minorHAnsi" w:eastAsia="Times New Roman" w:hAnsiTheme="minorHAnsi" w:cs="Calibri"/>
          <w:b/>
          <w:sz w:val="24"/>
          <w:szCs w:val="24"/>
          <w:lang w:eastAsia="el-GR"/>
        </w:rPr>
        <w:t>ε.</w:t>
      </w:r>
      <w:r>
        <w:rPr>
          <w:rFonts w:asciiTheme="minorHAnsi" w:eastAsia="Times New Roman" w:hAnsiTheme="minorHAnsi" w:cs="Calibri"/>
          <w:sz w:val="24"/>
          <w:szCs w:val="24"/>
          <w:lang w:eastAsia="el-GR"/>
        </w:rPr>
        <w:t xml:space="preserve"> την διοργάνωση εκδηλώσεων, ημερίδων και εργαστηρίων για την προώθηση των θεμάτων αρμοδιότητάς της και την δημοσιότητα του ρόλου της.</w:t>
      </w:r>
    </w:p>
    <w:p w:rsidR="00903D29" w:rsidRDefault="00903D29" w:rsidP="00903D29">
      <w:pPr>
        <w:spacing w:after="0" w:line="288" w:lineRule="auto"/>
        <w:ind w:firstLine="426"/>
        <w:jc w:val="both"/>
        <w:rPr>
          <w:rFonts w:asciiTheme="minorHAnsi" w:eastAsia="Times New Roman" w:hAnsiTheme="minorHAnsi" w:cs="Calibri"/>
          <w:sz w:val="24"/>
          <w:szCs w:val="24"/>
          <w:lang w:eastAsia="el-GR"/>
        </w:rPr>
      </w:pPr>
      <w:r>
        <w:rPr>
          <w:rFonts w:asciiTheme="minorHAnsi" w:eastAsia="Times New Roman" w:hAnsiTheme="minorHAnsi" w:cs="Calibri"/>
          <w:sz w:val="24"/>
          <w:szCs w:val="24"/>
          <w:lang w:eastAsia="el-GR"/>
        </w:rPr>
        <w:t>Η Επιτροπή διαχειρίζεται Εθνικούς και Ευρωπαϊκούς πόρους από τον αντίστοιχο κωδικό του προϋπολογισμού του Υπουργείου Διοικητικής Ανασυγκρότησης, όπως ισχύει κάθε φορά, για την εκτέλεση των εργασιών της.</w:t>
      </w:r>
    </w:p>
    <w:p w:rsidR="003E0019" w:rsidRDefault="003E0019" w:rsidP="000E58C1">
      <w:pPr>
        <w:spacing w:after="0" w:line="288" w:lineRule="auto"/>
        <w:jc w:val="both"/>
        <w:rPr>
          <w:rFonts w:eastAsia="Times New Roman" w:cs="Calibri"/>
          <w:sz w:val="24"/>
          <w:szCs w:val="24"/>
          <w:lang w:eastAsia="el-GR"/>
        </w:rPr>
      </w:pPr>
    </w:p>
    <w:p w:rsidR="003E0019" w:rsidRDefault="006F425F" w:rsidP="000E58C1">
      <w:pPr>
        <w:spacing w:after="0" w:line="288" w:lineRule="auto"/>
        <w:ind w:firstLine="426"/>
        <w:jc w:val="both"/>
        <w:rPr>
          <w:rFonts w:asciiTheme="minorHAnsi" w:hAnsiTheme="minorHAnsi" w:cs="Calibri"/>
        </w:rPr>
      </w:pPr>
      <w:r w:rsidRPr="006F425F">
        <w:rPr>
          <w:rFonts w:asciiTheme="minorHAnsi" w:eastAsia="Times New Roman" w:hAnsiTheme="minorHAnsi" w:cs="Calibri"/>
          <w:b/>
          <w:sz w:val="24"/>
          <w:szCs w:val="24"/>
          <w:lang w:eastAsia="el-GR"/>
        </w:rPr>
        <w:t>Β.</w:t>
      </w:r>
      <w:r>
        <w:rPr>
          <w:rFonts w:asciiTheme="minorHAnsi" w:eastAsia="Times New Roman" w:hAnsiTheme="minorHAnsi" w:cs="Calibri"/>
          <w:sz w:val="24"/>
          <w:szCs w:val="24"/>
          <w:lang w:eastAsia="el-GR"/>
        </w:rPr>
        <w:t xml:space="preserve"> </w:t>
      </w:r>
      <w:r w:rsidR="00EF31C9">
        <w:rPr>
          <w:rFonts w:asciiTheme="minorHAnsi" w:eastAsia="Times New Roman" w:hAnsiTheme="minorHAnsi" w:cs="Calibri"/>
          <w:sz w:val="24"/>
          <w:szCs w:val="24"/>
          <w:lang w:eastAsia="el-GR"/>
        </w:rPr>
        <w:t xml:space="preserve">Μέλη της Επιτροπής αποτελούν φορείς </w:t>
      </w:r>
      <w:r w:rsidR="00EF31C9">
        <w:rPr>
          <w:rFonts w:asciiTheme="minorHAnsi" w:hAnsiTheme="minorHAnsi" w:cs="Calibri"/>
        </w:rPr>
        <w:t>του Δημόσιου και Ι</w:t>
      </w:r>
      <w:r w:rsidR="000E58C1">
        <w:rPr>
          <w:rFonts w:asciiTheme="minorHAnsi" w:hAnsiTheme="minorHAnsi" w:cs="Calibri"/>
        </w:rPr>
        <w:t>διωτικού τομέα, της</w:t>
      </w:r>
      <w:r w:rsidR="00EF31C9">
        <w:rPr>
          <w:rFonts w:asciiTheme="minorHAnsi" w:hAnsiTheme="minorHAnsi" w:cs="Calibri"/>
        </w:rPr>
        <w:t xml:space="preserve"> κοινωνία</w:t>
      </w:r>
      <w:r w:rsidR="000E58C1">
        <w:rPr>
          <w:rFonts w:asciiTheme="minorHAnsi" w:hAnsiTheme="minorHAnsi" w:cs="Calibri"/>
        </w:rPr>
        <w:t>ς των πολιτών, ε</w:t>
      </w:r>
      <w:r w:rsidR="00EF31C9">
        <w:rPr>
          <w:rFonts w:asciiTheme="minorHAnsi" w:hAnsiTheme="minorHAnsi" w:cs="Calibri"/>
        </w:rPr>
        <w:t xml:space="preserve">νώσεις φυσικών και νομικών προσώπων και Μη Κυβερνητικές Οργανώσεις  </w:t>
      </w:r>
      <w:r w:rsidR="000E58C1">
        <w:rPr>
          <w:rFonts w:asciiTheme="minorHAnsi" w:hAnsiTheme="minorHAnsi" w:cs="Calibri"/>
        </w:rPr>
        <w:t>λαμβάνοντας υπόψη το ρόλο,</w:t>
      </w:r>
      <w:r w:rsidR="00EF31C9">
        <w:rPr>
          <w:rFonts w:asciiTheme="minorHAnsi" w:hAnsiTheme="minorHAnsi" w:cs="Calibri"/>
        </w:rPr>
        <w:t xml:space="preserve"> την αποστολή </w:t>
      </w:r>
      <w:r w:rsidR="000E58C1">
        <w:rPr>
          <w:rFonts w:asciiTheme="minorHAnsi" w:hAnsiTheme="minorHAnsi" w:cs="Calibri"/>
        </w:rPr>
        <w:t xml:space="preserve">τους καθώς </w:t>
      </w:r>
      <w:r w:rsidR="00EF31C9">
        <w:rPr>
          <w:rFonts w:asciiTheme="minorHAnsi" w:hAnsiTheme="minorHAnsi" w:cs="Calibri"/>
        </w:rPr>
        <w:t>και κάθε άλλο αναγκαίο στοιχείο που μπορεί να συμβάλλει στην ουσιαστική και εποικοδομητική λειτουργία της Επιτροπής.</w:t>
      </w:r>
    </w:p>
    <w:p w:rsidR="00EF31C9" w:rsidRPr="00DC3183" w:rsidRDefault="00EF31C9" w:rsidP="000E58C1">
      <w:pPr>
        <w:spacing w:after="0" w:line="288" w:lineRule="auto"/>
        <w:ind w:firstLine="426"/>
        <w:jc w:val="both"/>
        <w:rPr>
          <w:rFonts w:asciiTheme="minorHAnsi" w:eastAsia="Times New Roman" w:hAnsiTheme="minorHAnsi" w:cs="Calibri"/>
          <w:sz w:val="24"/>
          <w:szCs w:val="24"/>
          <w:lang w:eastAsia="el-GR"/>
        </w:rPr>
      </w:pPr>
      <w:r>
        <w:rPr>
          <w:rFonts w:asciiTheme="minorHAnsi" w:hAnsiTheme="minorHAnsi" w:cs="Calibri"/>
        </w:rPr>
        <w:t xml:space="preserve">Ιδρυτικά μέλη της Επιτροπής είναι </w:t>
      </w:r>
    </w:p>
    <w:p w:rsidR="003E0019" w:rsidRPr="00DC3183" w:rsidRDefault="003E0019" w:rsidP="003E0019">
      <w:pPr>
        <w:pStyle w:val="a6"/>
        <w:numPr>
          <w:ilvl w:val="0"/>
          <w:numId w:val="8"/>
        </w:numPr>
        <w:spacing w:line="288" w:lineRule="auto"/>
        <w:jc w:val="both"/>
        <w:rPr>
          <w:rFonts w:asciiTheme="minorHAnsi" w:hAnsiTheme="minorHAnsi" w:cs="Calibri"/>
        </w:rPr>
      </w:pPr>
      <w:r w:rsidRPr="00DC3183">
        <w:rPr>
          <w:rFonts w:asciiTheme="minorHAnsi" w:hAnsiTheme="minorHAnsi" w:cs="Calibri"/>
        </w:rPr>
        <w:t>Υπουργείο Διοικητικής Ανασυγκρότησης</w:t>
      </w:r>
    </w:p>
    <w:p w:rsidR="003E0019" w:rsidRPr="00DC3183" w:rsidRDefault="003E0019" w:rsidP="003E0019">
      <w:pPr>
        <w:pStyle w:val="a6"/>
        <w:numPr>
          <w:ilvl w:val="0"/>
          <w:numId w:val="8"/>
        </w:numPr>
        <w:spacing w:line="288" w:lineRule="auto"/>
        <w:jc w:val="both"/>
        <w:rPr>
          <w:rFonts w:asciiTheme="minorHAnsi" w:hAnsiTheme="minorHAnsi" w:cs="Calibri"/>
        </w:rPr>
      </w:pPr>
      <w:r w:rsidRPr="00DC3183">
        <w:rPr>
          <w:rFonts w:asciiTheme="minorHAnsi" w:hAnsiTheme="minorHAnsi" w:cs="Calibri"/>
        </w:rPr>
        <w:t>Υπουργείο Εργασίας, Κοινωνικής Ασφάλισης και Κοινωνικής Αλληλεγγύης</w:t>
      </w:r>
    </w:p>
    <w:p w:rsidR="003E0019" w:rsidRPr="00DC3183" w:rsidRDefault="003E0019" w:rsidP="003E0019">
      <w:pPr>
        <w:pStyle w:val="a6"/>
        <w:numPr>
          <w:ilvl w:val="0"/>
          <w:numId w:val="8"/>
        </w:numPr>
        <w:spacing w:line="288" w:lineRule="auto"/>
        <w:jc w:val="both"/>
        <w:rPr>
          <w:rFonts w:asciiTheme="minorHAnsi" w:hAnsiTheme="minorHAnsi" w:cs="Calibri"/>
        </w:rPr>
      </w:pPr>
      <w:r w:rsidRPr="00DC3183">
        <w:rPr>
          <w:rFonts w:asciiTheme="minorHAnsi" w:hAnsiTheme="minorHAnsi" w:cs="Calibri"/>
        </w:rPr>
        <w:t>Υπουργείο Οικονομίας και Ανάπτυξης</w:t>
      </w:r>
    </w:p>
    <w:p w:rsidR="003E0019" w:rsidRPr="00DC3183" w:rsidRDefault="003E0019" w:rsidP="003E0019">
      <w:pPr>
        <w:pStyle w:val="a6"/>
        <w:numPr>
          <w:ilvl w:val="0"/>
          <w:numId w:val="8"/>
        </w:numPr>
        <w:spacing w:line="288" w:lineRule="auto"/>
        <w:jc w:val="both"/>
        <w:rPr>
          <w:rFonts w:asciiTheme="minorHAnsi" w:hAnsiTheme="minorHAnsi" w:cs="Calibri"/>
        </w:rPr>
      </w:pPr>
      <w:r w:rsidRPr="00DC3183">
        <w:rPr>
          <w:rFonts w:asciiTheme="minorHAnsi" w:hAnsiTheme="minorHAnsi" w:cs="Calibri"/>
        </w:rPr>
        <w:t>Υπουργείο Παιδείας, Έρευνας και Θρησκευμάτων</w:t>
      </w:r>
    </w:p>
    <w:p w:rsidR="003E0019" w:rsidRPr="00DC3183" w:rsidRDefault="003E0019" w:rsidP="003E0019">
      <w:pPr>
        <w:pStyle w:val="a6"/>
        <w:numPr>
          <w:ilvl w:val="0"/>
          <w:numId w:val="8"/>
        </w:numPr>
        <w:spacing w:line="288" w:lineRule="auto"/>
        <w:jc w:val="both"/>
        <w:rPr>
          <w:rFonts w:asciiTheme="minorHAnsi" w:hAnsiTheme="minorHAnsi" w:cs="Calibri"/>
        </w:rPr>
      </w:pPr>
      <w:r w:rsidRPr="00DC3183">
        <w:rPr>
          <w:rFonts w:asciiTheme="minorHAnsi" w:hAnsiTheme="minorHAnsi" w:cs="Calibri"/>
        </w:rPr>
        <w:t>Υπουργείο Ψηφιακής Πολιτικής, Τηλεπικοινωνιών και Ενημέρωσης</w:t>
      </w:r>
    </w:p>
    <w:p w:rsidR="003E0019" w:rsidRPr="00DC3183" w:rsidRDefault="003E0019" w:rsidP="003E0019">
      <w:pPr>
        <w:pStyle w:val="a6"/>
        <w:numPr>
          <w:ilvl w:val="0"/>
          <w:numId w:val="8"/>
        </w:numPr>
        <w:spacing w:line="288" w:lineRule="auto"/>
        <w:jc w:val="both"/>
        <w:rPr>
          <w:rFonts w:asciiTheme="minorHAnsi" w:hAnsiTheme="minorHAnsi" w:cs="Calibri"/>
        </w:rPr>
      </w:pPr>
      <w:r w:rsidRPr="00DC3183">
        <w:rPr>
          <w:rFonts w:asciiTheme="minorHAnsi" w:hAnsiTheme="minorHAnsi" w:cs="Calibri"/>
        </w:rPr>
        <w:t>Γενική Γραμματεία Ισότητας των Φύλων</w:t>
      </w:r>
    </w:p>
    <w:p w:rsidR="003E0019" w:rsidRDefault="003E0019" w:rsidP="003E0019">
      <w:pPr>
        <w:pStyle w:val="a6"/>
        <w:numPr>
          <w:ilvl w:val="0"/>
          <w:numId w:val="8"/>
        </w:numPr>
        <w:spacing w:line="288" w:lineRule="auto"/>
        <w:jc w:val="both"/>
        <w:rPr>
          <w:rFonts w:asciiTheme="minorHAnsi" w:hAnsiTheme="minorHAnsi" w:cs="Calibri"/>
        </w:rPr>
      </w:pPr>
      <w:r w:rsidRPr="00DC3183">
        <w:rPr>
          <w:rFonts w:asciiTheme="minorHAnsi" w:hAnsiTheme="minorHAnsi" w:cs="Calibri"/>
        </w:rPr>
        <w:t>Σύνδεσμος Επιχειρήσεων Πληροφορικής και Επικοινωνιών Ελλάδας (Σ.Ε.Π.Ε.)</w:t>
      </w:r>
    </w:p>
    <w:p w:rsidR="000E58C1" w:rsidRDefault="000E58C1" w:rsidP="000E58C1">
      <w:pPr>
        <w:pStyle w:val="a6"/>
        <w:spacing w:line="288" w:lineRule="auto"/>
        <w:ind w:left="1146"/>
        <w:jc w:val="both"/>
        <w:rPr>
          <w:rFonts w:asciiTheme="minorHAnsi" w:hAnsiTheme="minorHAnsi" w:cs="Calibri"/>
        </w:rPr>
      </w:pPr>
    </w:p>
    <w:p w:rsidR="00AE11D9" w:rsidRDefault="00AE11D9" w:rsidP="00903D29">
      <w:pPr>
        <w:spacing w:after="0" w:line="288" w:lineRule="auto"/>
        <w:ind w:firstLine="426"/>
        <w:jc w:val="both"/>
        <w:rPr>
          <w:rFonts w:asciiTheme="minorHAnsi" w:hAnsiTheme="minorHAnsi" w:cs="Calibri"/>
        </w:rPr>
      </w:pPr>
      <w:r w:rsidRPr="00FF15FA">
        <w:rPr>
          <w:rFonts w:asciiTheme="minorHAnsi" w:hAnsiTheme="minorHAnsi" w:cs="Calibri"/>
        </w:rPr>
        <w:t>Η Επιτροπή συγκροτείται</w:t>
      </w:r>
      <w:r w:rsidR="00903D29">
        <w:rPr>
          <w:rFonts w:asciiTheme="minorHAnsi" w:hAnsiTheme="minorHAnsi" w:cs="Calibri"/>
        </w:rPr>
        <w:t xml:space="preserve"> </w:t>
      </w:r>
      <w:r w:rsidRPr="00FF15FA">
        <w:rPr>
          <w:rFonts w:asciiTheme="minorHAnsi" w:hAnsiTheme="minorHAnsi" w:cs="Calibri"/>
        </w:rPr>
        <w:t xml:space="preserve"> </w:t>
      </w:r>
      <w:r w:rsidR="00903D29">
        <w:rPr>
          <w:rFonts w:asciiTheme="minorHAnsi" w:hAnsiTheme="minorHAnsi" w:cs="Calibri"/>
        </w:rPr>
        <w:t>από τους εκπροσώπους (</w:t>
      </w:r>
      <w:r>
        <w:rPr>
          <w:rFonts w:asciiTheme="minorHAnsi" w:hAnsiTheme="minorHAnsi" w:cs="Calibri"/>
        </w:rPr>
        <w:t>ένα</w:t>
      </w:r>
      <w:r w:rsidR="00903D29">
        <w:rPr>
          <w:rFonts w:asciiTheme="minorHAnsi" w:hAnsiTheme="minorHAnsi" w:cs="Calibri"/>
        </w:rPr>
        <w:t>ν</w:t>
      </w:r>
      <w:r>
        <w:rPr>
          <w:rFonts w:asciiTheme="minorHAnsi" w:hAnsiTheme="minorHAnsi" w:cs="Calibri"/>
        </w:rPr>
        <w:t xml:space="preserve"> (1) τακτικό και ένα</w:t>
      </w:r>
      <w:r w:rsidR="00903D29">
        <w:rPr>
          <w:rFonts w:asciiTheme="minorHAnsi" w:hAnsiTheme="minorHAnsi" w:cs="Calibri"/>
        </w:rPr>
        <w:t>ν</w:t>
      </w:r>
      <w:r>
        <w:rPr>
          <w:rFonts w:asciiTheme="minorHAnsi" w:hAnsiTheme="minorHAnsi" w:cs="Calibri"/>
        </w:rPr>
        <w:t xml:space="preserve"> (1) αναπληρωματικό</w:t>
      </w:r>
      <w:r w:rsidR="00903D29">
        <w:rPr>
          <w:rFonts w:asciiTheme="minorHAnsi" w:hAnsiTheme="minorHAnsi" w:cs="Calibri"/>
        </w:rPr>
        <w:t xml:space="preserve">) που ορίζουν οι φορείς. </w:t>
      </w:r>
      <w:r w:rsidR="003E2ADE">
        <w:rPr>
          <w:rFonts w:asciiTheme="minorHAnsi" w:hAnsiTheme="minorHAnsi" w:cs="Calibri"/>
        </w:rPr>
        <w:t>Ειδικότερα ο</w:t>
      </w:r>
      <w:r w:rsidR="00903D29">
        <w:rPr>
          <w:rFonts w:asciiTheme="minorHAnsi" w:hAnsiTheme="minorHAnsi" w:cs="Calibri"/>
        </w:rPr>
        <w:t>ι εκπρόσωποι των φορέων της Δημόσιας Διοίκησης ορίζονται</w:t>
      </w:r>
      <w:r w:rsidR="003E2ADE">
        <w:rPr>
          <w:rFonts w:asciiTheme="minorHAnsi" w:hAnsiTheme="minorHAnsi" w:cs="Calibri"/>
        </w:rPr>
        <w:t xml:space="preserve"> με</w:t>
      </w:r>
      <w:r w:rsidR="006F425F">
        <w:rPr>
          <w:rFonts w:asciiTheme="minorHAnsi" w:hAnsiTheme="minorHAnsi" w:cs="Calibri"/>
        </w:rPr>
        <w:t xml:space="preserve"> </w:t>
      </w:r>
      <w:r w:rsidR="00903D29">
        <w:rPr>
          <w:rFonts w:asciiTheme="minorHAnsi" w:hAnsiTheme="minorHAnsi" w:cs="Calibri"/>
        </w:rPr>
        <w:t>απόφαση</w:t>
      </w:r>
      <w:r w:rsidR="003E2ADE">
        <w:rPr>
          <w:rFonts w:asciiTheme="minorHAnsi" w:hAnsiTheme="minorHAnsi" w:cs="Calibri"/>
        </w:rPr>
        <w:t xml:space="preserve"> Γενικού Γραμματέα ή αντιστοίχου επιπέδου</w:t>
      </w:r>
      <w:r w:rsidR="006F425F">
        <w:rPr>
          <w:rFonts w:asciiTheme="minorHAnsi" w:hAnsiTheme="minorHAnsi" w:cs="Calibri"/>
        </w:rPr>
        <w:t>,</w:t>
      </w:r>
      <w:r>
        <w:rPr>
          <w:rFonts w:asciiTheme="minorHAnsi" w:hAnsiTheme="minorHAnsi" w:cs="Calibri"/>
        </w:rPr>
        <w:t xml:space="preserve"> ως απαραίτητη προϋπόθεση για την ένταξή τους στην Επιτροπή.</w:t>
      </w:r>
    </w:p>
    <w:p w:rsidR="00903D29" w:rsidRPr="006352F2" w:rsidRDefault="00903D29" w:rsidP="00903D29">
      <w:pPr>
        <w:spacing w:after="0" w:line="288" w:lineRule="auto"/>
        <w:ind w:firstLine="426"/>
        <w:jc w:val="both"/>
        <w:rPr>
          <w:rFonts w:asciiTheme="minorHAnsi" w:hAnsiTheme="minorHAnsi" w:cs="Calibri"/>
        </w:rPr>
      </w:pPr>
    </w:p>
    <w:p w:rsidR="00DC3183" w:rsidRDefault="00903D29" w:rsidP="00903D29">
      <w:pPr>
        <w:spacing w:after="0" w:line="288" w:lineRule="auto"/>
        <w:ind w:firstLine="426"/>
        <w:jc w:val="both"/>
        <w:rPr>
          <w:rFonts w:asciiTheme="minorHAnsi" w:hAnsiTheme="minorHAnsi" w:cs="Calibri"/>
        </w:rPr>
      </w:pPr>
      <w:r w:rsidRPr="00903D29">
        <w:rPr>
          <w:rFonts w:asciiTheme="minorHAnsi" w:hAnsiTheme="minorHAnsi" w:cs="Calibri"/>
          <w:b/>
        </w:rPr>
        <w:t>Γ</w:t>
      </w:r>
      <w:r w:rsidR="006352F2" w:rsidRPr="00903D29">
        <w:rPr>
          <w:rFonts w:asciiTheme="minorHAnsi" w:hAnsiTheme="minorHAnsi" w:cs="Calibri"/>
          <w:b/>
        </w:rPr>
        <w:t>.</w:t>
      </w:r>
      <w:r w:rsidR="006352F2">
        <w:rPr>
          <w:rFonts w:asciiTheme="minorHAnsi" w:hAnsiTheme="minorHAnsi" w:cs="Calibri"/>
        </w:rPr>
        <w:t xml:space="preserve"> Συντονιστής της Επιτροπής ορίζεται ο </w:t>
      </w:r>
      <w:r w:rsidR="006352F2" w:rsidRPr="00903D29">
        <w:rPr>
          <w:rFonts w:asciiTheme="minorHAnsi" w:hAnsiTheme="minorHAnsi" w:cs="Calibri"/>
        </w:rPr>
        <w:t>Νικόλαος Μιχαλόπουλος</w:t>
      </w:r>
      <w:r w:rsidR="006352F2">
        <w:rPr>
          <w:rFonts w:asciiTheme="minorHAnsi" w:hAnsiTheme="minorHAnsi" w:cs="Calibri"/>
        </w:rPr>
        <w:t xml:space="preserve">, μόνιμος υπάλληλος με βαθμό Α΄ του </w:t>
      </w:r>
      <w:r w:rsidR="00A506BC">
        <w:rPr>
          <w:rFonts w:asciiTheme="minorHAnsi" w:hAnsiTheme="minorHAnsi" w:cs="Calibri"/>
        </w:rPr>
        <w:t xml:space="preserve">κατηγορίας </w:t>
      </w:r>
      <w:r w:rsidR="006352F2">
        <w:rPr>
          <w:rFonts w:asciiTheme="minorHAnsi" w:hAnsiTheme="minorHAnsi" w:cs="Calibri"/>
        </w:rPr>
        <w:t xml:space="preserve">ΠΕ </w:t>
      </w:r>
      <w:r w:rsidR="00A506BC">
        <w:rPr>
          <w:rFonts w:asciiTheme="minorHAnsi" w:hAnsiTheme="minorHAnsi" w:cs="Calibri"/>
        </w:rPr>
        <w:t xml:space="preserve">του κλάδου </w:t>
      </w:r>
      <w:r w:rsidR="006352F2">
        <w:rPr>
          <w:rFonts w:asciiTheme="minorHAnsi" w:hAnsiTheme="minorHAnsi" w:cs="Calibri"/>
        </w:rPr>
        <w:t>Διοικητικής Οργάνωσης, Προϊστάμενος της Γενικής Διεύθυνσης Δημόσιων Οργανώσεων του Υπουργείου Διοικητικής Ανασυγκρότησης.</w:t>
      </w:r>
    </w:p>
    <w:p w:rsidR="006352F2" w:rsidRDefault="006352F2" w:rsidP="00903D29">
      <w:pPr>
        <w:spacing w:after="0" w:line="288" w:lineRule="auto"/>
        <w:ind w:firstLine="426"/>
        <w:jc w:val="both"/>
        <w:rPr>
          <w:rFonts w:asciiTheme="minorHAnsi" w:hAnsiTheme="minorHAnsi" w:cs="Calibri"/>
        </w:rPr>
      </w:pPr>
      <w:r>
        <w:rPr>
          <w:rFonts w:asciiTheme="minorHAnsi" w:hAnsiTheme="minorHAnsi" w:cs="Calibri"/>
        </w:rPr>
        <w:lastRenderedPageBreak/>
        <w:t>Έργο του συντονιστή της Επιτροπής είναι</w:t>
      </w:r>
      <w:r w:rsidR="00903D29">
        <w:rPr>
          <w:rFonts w:asciiTheme="minorHAnsi" w:hAnsiTheme="minorHAnsi" w:cs="Calibri"/>
        </w:rPr>
        <w:t xml:space="preserve"> </w:t>
      </w:r>
      <w:r w:rsidRPr="006352F2">
        <w:rPr>
          <w:rFonts w:asciiTheme="minorHAnsi" w:hAnsiTheme="minorHAnsi" w:cs="Calibri"/>
        </w:rPr>
        <w:t xml:space="preserve">: </w:t>
      </w:r>
      <w:r w:rsidR="00903D29">
        <w:rPr>
          <w:rFonts w:asciiTheme="minorHAnsi" w:hAnsiTheme="minorHAnsi" w:cs="Calibri"/>
        </w:rPr>
        <w:t>α)</w:t>
      </w:r>
      <w:r>
        <w:rPr>
          <w:rFonts w:asciiTheme="minorHAnsi" w:hAnsiTheme="minorHAnsi" w:cs="Calibri"/>
        </w:rPr>
        <w:t xml:space="preserve"> η εκπροσώπηση της Επιτροπής σε Εθνικές, Ευρωπαϊκές και Διεθνείς συναντήσεις, εκδηλώσεις και συμμετοχές σε ομάδες εργασίας, </w:t>
      </w:r>
      <w:r w:rsidR="00903D29">
        <w:rPr>
          <w:rFonts w:asciiTheme="minorHAnsi" w:hAnsiTheme="minorHAnsi" w:cs="Calibri"/>
        </w:rPr>
        <w:t>β)</w:t>
      </w:r>
      <w:r>
        <w:rPr>
          <w:rFonts w:asciiTheme="minorHAnsi" w:hAnsiTheme="minorHAnsi" w:cs="Calibri"/>
        </w:rPr>
        <w:t xml:space="preserve"> η εισήγηση </w:t>
      </w:r>
      <w:r w:rsidR="00604E3E">
        <w:rPr>
          <w:rFonts w:asciiTheme="minorHAnsi" w:hAnsiTheme="minorHAnsi" w:cs="Calibri"/>
        </w:rPr>
        <w:t xml:space="preserve">επί </w:t>
      </w:r>
      <w:r>
        <w:rPr>
          <w:rFonts w:asciiTheme="minorHAnsi" w:hAnsiTheme="minorHAnsi" w:cs="Calibri"/>
        </w:rPr>
        <w:t>θεμάτων που αφορούν στην οργάνωση και λειτουργία της</w:t>
      </w:r>
      <w:r w:rsidR="00604E3E">
        <w:rPr>
          <w:rFonts w:asciiTheme="minorHAnsi" w:hAnsiTheme="minorHAnsi" w:cs="Calibri"/>
        </w:rPr>
        <w:t xml:space="preserve"> Επιτροπής και η</w:t>
      </w:r>
      <w:r>
        <w:rPr>
          <w:rFonts w:asciiTheme="minorHAnsi" w:hAnsiTheme="minorHAnsi" w:cs="Calibri"/>
        </w:rPr>
        <w:t xml:space="preserve"> επίβλεψη και παρακολούθηση </w:t>
      </w:r>
      <w:r w:rsidR="00604E3E">
        <w:rPr>
          <w:rFonts w:asciiTheme="minorHAnsi" w:hAnsiTheme="minorHAnsi" w:cs="Calibri"/>
        </w:rPr>
        <w:t>της εύρυθμης λειτουργίας της.</w:t>
      </w:r>
    </w:p>
    <w:p w:rsidR="00A506BC" w:rsidRDefault="00A506BC" w:rsidP="00A506BC">
      <w:pPr>
        <w:spacing w:after="0" w:line="288" w:lineRule="auto"/>
        <w:ind w:firstLine="426"/>
        <w:jc w:val="both"/>
        <w:rPr>
          <w:rFonts w:asciiTheme="minorHAnsi" w:eastAsia="Times New Roman" w:hAnsiTheme="minorHAnsi" w:cs="Calibri"/>
          <w:sz w:val="24"/>
          <w:szCs w:val="24"/>
          <w:lang w:eastAsia="el-GR"/>
        </w:rPr>
      </w:pPr>
      <w:r w:rsidRPr="00903D29">
        <w:rPr>
          <w:rFonts w:asciiTheme="minorHAnsi" w:hAnsiTheme="minorHAnsi" w:cs="Calibri"/>
        </w:rPr>
        <w:t xml:space="preserve">Επισημαίνεται ότι </w:t>
      </w:r>
      <w:r w:rsidR="00903D29">
        <w:rPr>
          <w:rFonts w:asciiTheme="minorHAnsi" w:eastAsia="Times New Roman" w:hAnsiTheme="minorHAnsi" w:cs="Calibri"/>
          <w:sz w:val="24"/>
          <w:szCs w:val="24"/>
          <w:lang w:eastAsia="el-GR"/>
        </w:rPr>
        <w:t>το Τμήμα Καινοτομίας και Βέλτιστων Πρακτικών της Διεύθυνσης Στρατηγικού Σχεδιασμού και Καινοτομίας της Γενικής Διεύθυνσης Δημόσιων Οργανώσεων του Υπουργείου Διοικητικής Ανασυγκρότησης</w:t>
      </w:r>
      <w:r w:rsidR="00903D29" w:rsidRPr="00903D29">
        <w:rPr>
          <w:rFonts w:asciiTheme="minorHAnsi" w:hAnsiTheme="minorHAnsi" w:cs="Calibri"/>
        </w:rPr>
        <w:t xml:space="preserve"> </w:t>
      </w:r>
      <w:r w:rsidR="00903D29">
        <w:rPr>
          <w:rFonts w:asciiTheme="minorHAnsi" w:eastAsia="Times New Roman" w:hAnsiTheme="minorHAnsi" w:cs="Calibri"/>
          <w:sz w:val="24"/>
          <w:szCs w:val="24"/>
          <w:lang w:eastAsia="el-GR"/>
        </w:rPr>
        <w:t>είναι</w:t>
      </w:r>
      <w:r w:rsidR="00903D29" w:rsidRPr="00903D29">
        <w:rPr>
          <w:rFonts w:asciiTheme="minorHAnsi" w:hAnsiTheme="minorHAnsi" w:cs="Calibri"/>
        </w:rPr>
        <w:t xml:space="preserve"> </w:t>
      </w:r>
      <w:r w:rsidRPr="00903D29">
        <w:rPr>
          <w:rFonts w:asciiTheme="minorHAnsi" w:hAnsiTheme="minorHAnsi" w:cs="Calibri"/>
        </w:rPr>
        <w:t>αρμόδιο</w:t>
      </w:r>
      <w:r w:rsidR="00903D29">
        <w:rPr>
          <w:rFonts w:asciiTheme="minorHAnsi" w:hAnsiTheme="minorHAnsi" w:cs="Calibri"/>
        </w:rPr>
        <w:t>,</w:t>
      </w:r>
      <w:r w:rsidRPr="00903D29">
        <w:rPr>
          <w:rFonts w:asciiTheme="minorHAnsi" w:hAnsiTheme="minorHAnsi" w:cs="Calibri"/>
        </w:rPr>
        <w:t xml:space="preserve"> </w:t>
      </w:r>
      <w:r w:rsidR="00903D29">
        <w:rPr>
          <w:rFonts w:asciiTheme="minorHAnsi" w:eastAsia="Times New Roman" w:hAnsiTheme="minorHAnsi" w:cs="Calibri"/>
          <w:sz w:val="24"/>
          <w:szCs w:val="24"/>
          <w:lang w:eastAsia="el-GR"/>
        </w:rPr>
        <w:t>στο πλαίσιο των αρμοδιοτήτων του</w:t>
      </w:r>
      <w:r w:rsidR="00903D29" w:rsidRPr="00903D29">
        <w:rPr>
          <w:rFonts w:asciiTheme="minorHAnsi" w:hAnsiTheme="minorHAnsi" w:cs="Calibri"/>
        </w:rPr>
        <w:t xml:space="preserve"> </w:t>
      </w:r>
      <w:r w:rsidR="00903D29">
        <w:rPr>
          <w:rFonts w:asciiTheme="minorHAnsi" w:eastAsia="Times New Roman" w:hAnsiTheme="minorHAnsi" w:cs="Calibri"/>
          <w:sz w:val="24"/>
          <w:szCs w:val="24"/>
          <w:lang w:eastAsia="el-GR"/>
        </w:rPr>
        <w:t>δυνάμει του άρθρου 11 παρ.</w:t>
      </w:r>
      <w:r w:rsidR="00A67340">
        <w:rPr>
          <w:rFonts w:asciiTheme="minorHAnsi" w:eastAsia="Times New Roman" w:hAnsiTheme="minorHAnsi" w:cs="Calibri"/>
          <w:sz w:val="24"/>
          <w:szCs w:val="24"/>
          <w:lang w:eastAsia="el-GR"/>
        </w:rPr>
        <w:t>3</w:t>
      </w:r>
      <w:r w:rsidR="00903D29">
        <w:rPr>
          <w:rFonts w:asciiTheme="minorHAnsi" w:eastAsia="Times New Roman" w:hAnsiTheme="minorHAnsi" w:cs="Calibri"/>
          <w:sz w:val="24"/>
          <w:szCs w:val="24"/>
          <w:lang w:eastAsia="el-GR"/>
        </w:rPr>
        <w:t xml:space="preserve">β΄ του Π.Δ. 133/2017 (ΦΕΚ 161 Α ), </w:t>
      </w:r>
      <w:r w:rsidRPr="00903D29">
        <w:rPr>
          <w:rFonts w:asciiTheme="minorHAnsi" w:hAnsiTheme="minorHAnsi" w:cs="Calibri"/>
        </w:rPr>
        <w:t xml:space="preserve">για </w:t>
      </w:r>
      <w:r w:rsidR="00A67340">
        <w:rPr>
          <w:rFonts w:asciiTheme="minorHAnsi" w:hAnsiTheme="minorHAnsi" w:cs="Calibri"/>
        </w:rPr>
        <w:t xml:space="preserve">την οργάνωση και λειτουργία της Εθνικής Συμμαχίας για τις Ψηφιακές Δεξιότητες </w:t>
      </w:r>
      <w:r w:rsidR="00A67340">
        <w:rPr>
          <w:rFonts w:asciiTheme="minorHAnsi" w:eastAsia="Times New Roman" w:hAnsiTheme="minorHAnsi" w:cs="Calibri"/>
          <w:sz w:val="24"/>
          <w:szCs w:val="24"/>
          <w:lang w:eastAsia="el-GR"/>
        </w:rPr>
        <w:t>σε Εθνικό, Ευρωπαϊκό και Διεθνές επίπεδο.</w:t>
      </w:r>
      <w:r w:rsidR="00A67340" w:rsidRPr="00903D29">
        <w:rPr>
          <w:rFonts w:asciiTheme="minorHAnsi" w:hAnsiTheme="minorHAnsi" w:cs="Calibri"/>
        </w:rPr>
        <w:t xml:space="preserve"> </w:t>
      </w:r>
      <w:r w:rsidR="00A67340">
        <w:rPr>
          <w:rFonts w:asciiTheme="minorHAnsi" w:hAnsiTheme="minorHAnsi" w:cs="Calibri"/>
        </w:rPr>
        <w:t>Ενδεικτικά μεριμνά για τη σύνταξη και υποβολή</w:t>
      </w:r>
      <w:r w:rsidRPr="00903D29">
        <w:rPr>
          <w:rFonts w:asciiTheme="minorHAnsi" w:hAnsiTheme="minorHAnsi" w:cs="Calibri"/>
        </w:rPr>
        <w:t xml:space="preserve"> σχεδίων δράση</w:t>
      </w:r>
      <w:r w:rsidR="00A67340">
        <w:rPr>
          <w:rFonts w:asciiTheme="minorHAnsi" w:hAnsiTheme="minorHAnsi" w:cs="Calibri"/>
        </w:rPr>
        <w:t>ς, αναφορών και λοιπών εγγράφων,</w:t>
      </w:r>
      <w:r>
        <w:rPr>
          <w:rFonts w:asciiTheme="minorHAnsi" w:eastAsia="Times New Roman" w:hAnsiTheme="minorHAnsi" w:cs="Calibri"/>
          <w:sz w:val="24"/>
          <w:szCs w:val="24"/>
          <w:lang w:eastAsia="el-GR"/>
        </w:rPr>
        <w:t xml:space="preserve"> </w:t>
      </w:r>
      <w:r w:rsidR="00A67340">
        <w:rPr>
          <w:rFonts w:asciiTheme="minorHAnsi" w:eastAsia="Times New Roman" w:hAnsiTheme="minorHAnsi" w:cs="Calibri"/>
          <w:sz w:val="24"/>
          <w:szCs w:val="24"/>
          <w:lang w:eastAsia="el-GR"/>
        </w:rPr>
        <w:t xml:space="preserve">συντονίζει τη συνεργασία των μελών της Επιτροπής, </w:t>
      </w:r>
      <w:r w:rsidR="003E2ADE">
        <w:rPr>
          <w:rFonts w:asciiTheme="minorHAnsi" w:eastAsia="Times New Roman" w:hAnsiTheme="minorHAnsi" w:cs="Calibri"/>
          <w:sz w:val="24"/>
          <w:szCs w:val="24"/>
          <w:lang w:eastAsia="el-GR"/>
        </w:rPr>
        <w:t xml:space="preserve">την προετοιμασία ένταξης νέων μελών </w:t>
      </w:r>
      <w:r w:rsidR="00A67340">
        <w:rPr>
          <w:rFonts w:asciiTheme="minorHAnsi" w:eastAsia="Times New Roman" w:hAnsiTheme="minorHAnsi" w:cs="Calibri"/>
          <w:sz w:val="24"/>
          <w:szCs w:val="24"/>
          <w:lang w:eastAsia="el-GR"/>
        </w:rPr>
        <w:t>καθώς και την επικοινωνία με τις Εθνικές, Ευρωπαϊκές και Διεθνείς Αρχές, αναπτύσσει  και διαχειρίζεται τα εργαλεία</w:t>
      </w:r>
      <w:r>
        <w:rPr>
          <w:rFonts w:asciiTheme="minorHAnsi" w:eastAsia="Times New Roman" w:hAnsiTheme="minorHAnsi" w:cs="Calibri"/>
          <w:sz w:val="24"/>
          <w:szCs w:val="24"/>
          <w:lang w:eastAsia="el-GR"/>
        </w:rPr>
        <w:t xml:space="preserve"> δημοσιότητας </w:t>
      </w:r>
      <w:r w:rsidR="00A67340">
        <w:rPr>
          <w:rFonts w:asciiTheme="minorHAnsi" w:eastAsia="Times New Roman" w:hAnsiTheme="minorHAnsi" w:cs="Calibri"/>
          <w:sz w:val="24"/>
          <w:szCs w:val="24"/>
          <w:lang w:eastAsia="el-GR"/>
        </w:rPr>
        <w:t>κ.α.</w:t>
      </w:r>
    </w:p>
    <w:p w:rsidR="00E95C2D" w:rsidRDefault="00E95C2D" w:rsidP="00A506BC">
      <w:pPr>
        <w:spacing w:after="0" w:line="288" w:lineRule="auto"/>
        <w:ind w:firstLine="426"/>
        <w:jc w:val="both"/>
        <w:rPr>
          <w:rFonts w:asciiTheme="minorHAnsi" w:eastAsia="Times New Roman" w:hAnsiTheme="minorHAnsi" w:cs="Calibri"/>
          <w:sz w:val="24"/>
          <w:szCs w:val="24"/>
          <w:lang w:eastAsia="el-GR"/>
        </w:rPr>
      </w:pPr>
      <w:r>
        <w:rPr>
          <w:rFonts w:asciiTheme="minorHAnsi" w:eastAsia="Times New Roman" w:hAnsiTheme="minorHAnsi" w:cs="Calibri"/>
          <w:sz w:val="24"/>
          <w:szCs w:val="24"/>
          <w:lang w:eastAsia="el-GR"/>
        </w:rPr>
        <w:t>Η Επιτροπή λειτουργεί σύμφωνα με τις διατάξεις περί συγκρότησης και λειτουργίας συλλογικών οργάνων του Κώδικα Διοικητικής Διαδικασίας.</w:t>
      </w:r>
    </w:p>
    <w:p w:rsidR="00A506BC" w:rsidRDefault="00A506BC" w:rsidP="00D85981">
      <w:pPr>
        <w:spacing w:after="0" w:line="288" w:lineRule="auto"/>
        <w:rPr>
          <w:rFonts w:asciiTheme="minorHAnsi" w:eastAsia="Times New Roman" w:hAnsiTheme="minorHAnsi" w:cs="Calibri"/>
          <w:b/>
          <w:lang w:eastAsia="el-GR"/>
        </w:rPr>
      </w:pPr>
    </w:p>
    <w:p w:rsidR="00A67340" w:rsidRPr="00A67340" w:rsidRDefault="00A67340" w:rsidP="00D85981">
      <w:pPr>
        <w:spacing w:after="0" w:line="288" w:lineRule="auto"/>
        <w:rPr>
          <w:rFonts w:asciiTheme="minorHAnsi" w:eastAsia="Times New Roman" w:hAnsiTheme="minorHAnsi" w:cs="Calibri"/>
          <w:lang w:eastAsia="el-GR"/>
        </w:rPr>
      </w:pPr>
      <w:r w:rsidRPr="00A67340">
        <w:rPr>
          <w:rFonts w:asciiTheme="minorHAnsi" w:eastAsia="Times New Roman" w:hAnsiTheme="minorHAnsi" w:cs="Calibri"/>
          <w:lang w:eastAsia="el-GR"/>
        </w:rPr>
        <w:tab/>
        <w:t>Η απόφαση αυτή να δημοσιευθεί στην Εφημερίδα της Κυβερνήσεως.</w:t>
      </w:r>
    </w:p>
    <w:p w:rsidR="00D773C2" w:rsidRDefault="00A506BC" w:rsidP="006357AE">
      <w:pPr>
        <w:spacing w:after="0" w:line="264" w:lineRule="auto"/>
        <w:ind w:left="1440" w:firstLine="720"/>
        <w:jc w:val="center"/>
        <w:rPr>
          <w:rFonts w:asciiTheme="minorHAnsi" w:eastAsia="Times New Roman" w:hAnsiTheme="minorHAnsi" w:cs="Calibri"/>
          <w:b/>
          <w:sz w:val="24"/>
          <w:szCs w:val="24"/>
          <w:lang w:eastAsia="el-GR"/>
        </w:rPr>
      </w:pPr>
      <w:r>
        <w:rPr>
          <w:rFonts w:asciiTheme="minorHAnsi" w:eastAsia="Times New Roman" w:hAnsiTheme="minorHAnsi" w:cs="Calibri"/>
          <w:b/>
          <w:sz w:val="24"/>
          <w:szCs w:val="24"/>
          <w:lang w:eastAsia="el-GR"/>
        </w:rPr>
        <w:t xml:space="preserve">                  </w:t>
      </w:r>
    </w:p>
    <w:p w:rsidR="006A458D" w:rsidRDefault="00D773C2" w:rsidP="00D773C2">
      <w:pPr>
        <w:spacing w:after="0" w:line="264" w:lineRule="auto"/>
        <w:ind w:left="2160" w:firstLine="720"/>
        <w:jc w:val="center"/>
        <w:rPr>
          <w:rFonts w:asciiTheme="minorHAnsi" w:eastAsia="Times New Roman" w:hAnsiTheme="minorHAnsi" w:cs="Calibri"/>
          <w:b/>
          <w:sz w:val="24"/>
          <w:szCs w:val="24"/>
          <w:lang w:eastAsia="el-GR"/>
        </w:rPr>
      </w:pPr>
      <w:r>
        <w:rPr>
          <w:rFonts w:asciiTheme="minorHAnsi" w:eastAsia="Times New Roman" w:hAnsiTheme="minorHAnsi" w:cs="Calibri"/>
          <w:b/>
          <w:sz w:val="24"/>
          <w:szCs w:val="24"/>
          <w:lang w:eastAsia="el-GR"/>
        </w:rPr>
        <w:t xml:space="preserve">       </w:t>
      </w:r>
      <w:r w:rsidR="00A506BC">
        <w:rPr>
          <w:rFonts w:asciiTheme="minorHAnsi" w:eastAsia="Times New Roman" w:hAnsiTheme="minorHAnsi" w:cs="Calibri"/>
          <w:b/>
          <w:sz w:val="24"/>
          <w:szCs w:val="24"/>
          <w:lang w:eastAsia="el-GR"/>
        </w:rPr>
        <w:t>Η Υπουργός</w:t>
      </w:r>
    </w:p>
    <w:p w:rsidR="006357AE" w:rsidRDefault="006357AE" w:rsidP="006357AE">
      <w:pPr>
        <w:spacing w:after="0" w:line="264" w:lineRule="auto"/>
        <w:ind w:left="1440" w:firstLine="720"/>
        <w:jc w:val="center"/>
        <w:rPr>
          <w:rFonts w:asciiTheme="minorHAnsi" w:eastAsia="Times New Roman" w:hAnsiTheme="minorHAnsi" w:cs="Calibri"/>
          <w:b/>
          <w:sz w:val="24"/>
          <w:szCs w:val="24"/>
          <w:lang w:eastAsia="el-GR"/>
        </w:rPr>
      </w:pPr>
    </w:p>
    <w:p w:rsidR="00F01055" w:rsidRDefault="00F01055" w:rsidP="006357AE">
      <w:pPr>
        <w:spacing w:after="0" w:line="264" w:lineRule="auto"/>
        <w:ind w:left="1440" w:firstLine="720"/>
        <w:jc w:val="center"/>
        <w:rPr>
          <w:rFonts w:asciiTheme="minorHAnsi" w:eastAsia="Times New Roman" w:hAnsiTheme="minorHAnsi" w:cs="Calibri"/>
          <w:b/>
          <w:sz w:val="24"/>
          <w:szCs w:val="24"/>
          <w:lang w:eastAsia="el-GR"/>
        </w:rPr>
      </w:pPr>
    </w:p>
    <w:p w:rsidR="006357AE" w:rsidRPr="008A1E83" w:rsidRDefault="00902C48" w:rsidP="006357AE">
      <w:pPr>
        <w:spacing w:after="0" w:line="264" w:lineRule="auto"/>
        <w:ind w:left="1440" w:firstLine="720"/>
        <w:jc w:val="center"/>
        <w:rPr>
          <w:rFonts w:asciiTheme="minorHAnsi" w:eastAsia="Times New Roman" w:hAnsiTheme="minorHAnsi" w:cs="Calibri"/>
          <w:b/>
          <w:sz w:val="24"/>
          <w:szCs w:val="24"/>
          <w:lang w:eastAsia="el-GR"/>
        </w:rPr>
      </w:pPr>
      <w:r>
        <w:rPr>
          <w:rFonts w:asciiTheme="minorHAnsi" w:eastAsia="Times New Roman" w:hAnsiTheme="minorHAnsi" w:cs="Calibri"/>
          <w:b/>
          <w:sz w:val="24"/>
          <w:szCs w:val="24"/>
          <w:lang w:eastAsia="el-GR"/>
        </w:rPr>
        <w:t xml:space="preserve">                    </w:t>
      </w:r>
      <w:r w:rsidR="00A506BC">
        <w:rPr>
          <w:rFonts w:asciiTheme="minorHAnsi" w:eastAsia="Times New Roman" w:hAnsiTheme="minorHAnsi" w:cs="Calibri"/>
          <w:b/>
          <w:sz w:val="24"/>
          <w:szCs w:val="24"/>
          <w:lang w:eastAsia="el-GR"/>
        </w:rPr>
        <w:t>Όλγα Γεροβασίλη</w:t>
      </w:r>
    </w:p>
    <w:p w:rsidR="002B5368" w:rsidRPr="008A1E83" w:rsidRDefault="008A7E6F" w:rsidP="006A458D">
      <w:pPr>
        <w:spacing w:after="0" w:line="264" w:lineRule="auto"/>
        <w:jc w:val="both"/>
        <w:rPr>
          <w:rFonts w:asciiTheme="minorHAnsi" w:eastAsia="Times New Roman" w:hAnsiTheme="minorHAnsi" w:cs="Calibri"/>
          <w:b/>
          <w:sz w:val="24"/>
          <w:szCs w:val="24"/>
          <w:u w:val="single"/>
          <w:lang w:eastAsia="el-GR"/>
        </w:rPr>
      </w:pPr>
      <w:r w:rsidRPr="008A1E83">
        <w:rPr>
          <w:rFonts w:asciiTheme="minorHAnsi" w:eastAsia="Times New Roman" w:hAnsiTheme="minorHAnsi" w:cs="Calibri"/>
          <w:b/>
          <w:sz w:val="24"/>
          <w:szCs w:val="24"/>
          <w:lang w:eastAsia="el-GR"/>
        </w:rPr>
        <w:t xml:space="preserve"> </w:t>
      </w:r>
    </w:p>
    <w:p w:rsidR="006A458D" w:rsidRPr="00011E74" w:rsidRDefault="006A458D" w:rsidP="006A458D">
      <w:pPr>
        <w:spacing w:after="0" w:line="264" w:lineRule="auto"/>
        <w:jc w:val="both"/>
        <w:rPr>
          <w:rFonts w:asciiTheme="minorHAnsi" w:eastAsia="Times New Roman" w:hAnsiTheme="minorHAnsi" w:cs="Calibri"/>
          <w:b/>
          <w:sz w:val="24"/>
          <w:szCs w:val="24"/>
          <w:u w:val="single"/>
          <w:lang w:eastAsia="el-GR"/>
        </w:rPr>
      </w:pPr>
      <w:r w:rsidRPr="00011E74">
        <w:rPr>
          <w:rFonts w:asciiTheme="minorHAnsi" w:eastAsia="Times New Roman" w:hAnsiTheme="minorHAnsi" w:cs="Calibri"/>
          <w:b/>
          <w:sz w:val="24"/>
          <w:szCs w:val="24"/>
          <w:u w:val="single"/>
          <w:lang w:eastAsia="el-GR"/>
        </w:rPr>
        <w:t>Εσωτερική Διανομή:</w:t>
      </w:r>
    </w:p>
    <w:p w:rsidR="004B44AB" w:rsidRPr="00011E74" w:rsidRDefault="004B44AB" w:rsidP="004B44AB">
      <w:pPr>
        <w:pStyle w:val="a6"/>
        <w:numPr>
          <w:ilvl w:val="0"/>
          <w:numId w:val="4"/>
        </w:numPr>
        <w:tabs>
          <w:tab w:val="left" w:pos="284"/>
        </w:tabs>
        <w:spacing w:line="264" w:lineRule="auto"/>
        <w:jc w:val="both"/>
        <w:rPr>
          <w:rFonts w:asciiTheme="minorHAnsi" w:hAnsiTheme="minorHAnsi" w:cs="Calibri"/>
        </w:rPr>
      </w:pPr>
      <w:r w:rsidRPr="00011E74">
        <w:rPr>
          <w:rFonts w:asciiTheme="minorHAnsi" w:hAnsiTheme="minorHAnsi" w:cs="Calibri"/>
        </w:rPr>
        <w:t xml:space="preserve">Γραφείο </w:t>
      </w:r>
      <w:r w:rsidR="00A506BC">
        <w:rPr>
          <w:rFonts w:asciiTheme="minorHAnsi" w:hAnsiTheme="minorHAnsi" w:cs="Calibri"/>
        </w:rPr>
        <w:t>Γενικού Γραμματέα</w:t>
      </w:r>
    </w:p>
    <w:p w:rsidR="00E25DD8" w:rsidRDefault="00E25DD8" w:rsidP="004B44AB">
      <w:pPr>
        <w:pStyle w:val="a6"/>
        <w:numPr>
          <w:ilvl w:val="0"/>
          <w:numId w:val="4"/>
        </w:numPr>
        <w:tabs>
          <w:tab w:val="left" w:pos="284"/>
        </w:tabs>
        <w:spacing w:line="264" w:lineRule="auto"/>
        <w:jc w:val="both"/>
        <w:rPr>
          <w:rFonts w:asciiTheme="minorHAnsi" w:hAnsiTheme="minorHAnsi" w:cs="Calibri"/>
        </w:rPr>
      </w:pPr>
      <w:r>
        <w:rPr>
          <w:rFonts w:asciiTheme="minorHAnsi" w:hAnsiTheme="minorHAnsi" w:cs="Calibri"/>
        </w:rPr>
        <w:t>Προϊστάμενο Γενι</w:t>
      </w:r>
      <w:r w:rsidR="00A506BC">
        <w:rPr>
          <w:rFonts w:asciiTheme="minorHAnsi" w:hAnsiTheme="minorHAnsi" w:cs="Calibri"/>
        </w:rPr>
        <w:t>κής Διεύθυνσης Δημόσιων Οργανώσεων</w:t>
      </w:r>
    </w:p>
    <w:p w:rsidR="00D773C2" w:rsidRDefault="00D773C2" w:rsidP="004B44AB">
      <w:pPr>
        <w:pStyle w:val="a6"/>
        <w:numPr>
          <w:ilvl w:val="0"/>
          <w:numId w:val="4"/>
        </w:numPr>
        <w:tabs>
          <w:tab w:val="left" w:pos="284"/>
        </w:tabs>
        <w:spacing w:line="264" w:lineRule="auto"/>
        <w:jc w:val="both"/>
        <w:rPr>
          <w:rFonts w:asciiTheme="minorHAnsi" w:hAnsiTheme="minorHAnsi" w:cs="Calibri"/>
        </w:rPr>
      </w:pPr>
      <w:r>
        <w:rPr>
          <w:rFonts w:asciiTheme="minorHAnsi" w:hAnsiTheme="minorHAnsi" w:cs="Calibri"/>
        </w:rPr>
        <w:t>Προϊστάμενο Τμήματος</w:t>
      </w:r>
      <w:r w:rsidRPr="00D773C2">
        <w:rPr>
          <w:rFonts w:asciiTheme="minorHAnsi" w:hAnsiTheme="minorHAnsi" w:cs="Calibri"/>
        </w:rPr>
        <w:t xml:space="preserve"> </w:t>
      </w:r>
      <w:r>
        <w:rPr>
          <w:rFonts w:asciiTheme="minorHAnsi" w:hAnsiTheme="minorHAnsi" w:cs="Calibri"/>
        </w:rPr>
        <w:t>Καινοτομίας και Βέλτιστων Πρακτικών</w:t>
      </w:r>
    </w:p>
    <w:p w:rsidR="006A458D" w:rsidRPr="00E25DD8" w:rsidRDefault="000E2F49" w:rsidP="004B44AB">
      <w:pPr>
        <w:pStyle w:val="a6"/>
        <w:numPr>
          <w:ilvl w:val="0"/>
          <w:numId w:val="4"/>
        </w:numPr>
        <w:tabs>
          <w:tab w:val="left" w:pos="284"/>
        </w:tabs>
        <w:spacing w:line="264" w:lineRule="auto"/>
        <w:jc w:val="both"/>
        <w:rPr>
          <w:rFonts w:asciiTheme="minorHAnsi" w:hAnsiTheme="minorHAnsi" w:cs="Calibri"/>
        </w:rPr>
      </w:pPr>
      <w:hyperlink r:id="rId9" w:history="1">
        <w:r w:rsidR="006A458D" w:rsidRPr="00E25DD8">
          <w:rPr>
            <w:rFonts w:asciiTheme="minorHAnsi" w:hAnsiTheme="minorHAnsi" w:cs="Calibri"/>
            <w:color w:val="0000FF"/>
            <w:u w:val="single"/>
            <w:lang w:val="en-US"/>
          </w:rPr>
          <w:t>webupload</w:t>
        </w:r>
        <w:r w:rsidR="006A458D" w:rsidRPr="00E25DD8">
          <w:rPr>
            <w:rFonts w:asciiTheme="minorHAnsi" w:hAnsiTheme="minorHAnsi" w:cs="Calibri"/>
            <w:color w:val="0000FF"/>
            <w:u w:val="single"/>
          </w:rPr>
          <w:t>@</w:t>
        </w:r>
        <w:r w:rsidR="006A458D" w:rsidRPr="00E25DD8">
          <w:rPr>
            <w:rFonts w:asciiTheme="minorHAnsi" w:hAnsiTheme="minorHAnsi" w:cs="Calibri"/>
            <w:color w:val="0000FF"/>
            <w:u w:val="single"/>
            <w:lang w:val="en-US"/>
          </w:rPr>
          <w:t>ydmed</w:t>
        </w:r>
        <w:r w:rsidR="006A458D" w:rsidRPr="00E25DD8">
          <w:rPr>
            <w:rFonts w:asciiTheme="minorHAnsi" w:hAnsiTheme="minorHAnsi" w:cs="Calibri"/>
            <w:color w:val="0000FF"/>
            <w:u w:val="single"/>
          </w:rPr>
          <w:t>.</w:t>
        </w:r>
        <w:r w:rsidR="006A458D" w:rsidRPr="00E25DD8">
          <w:rPr>
            <w:rFonts w:asciiTheme="minorHAnsi" w:hAnsiTheme="minorHAnsi" w:cs="Calibri"/>
            <w:color w:val="0000FF"/>
            <w:u w:val="single"/>
            <w:lang w:val="en-US"/>
          </w:rPr>
          <w:t>gov</w:t>
        </w:r>
        <w:r w:rsidR="006A458D" w:rsidRPr="00E25DD8">
          <w:rPr>
            <w:rFonts w:asciiTheme="minorHAnsi" w:hAnsiTheme="minorHAnsi" w:cs="Calibri"/>
            <w:color w:val="0000FF"/>
            <w:u w:val="single"/>
          </w:rPr>
          <w:t>.</w:t>
        </w:r>
        <w:r w:rsidR="006A458D" w:rsidRPr="00E25DD8">
          <w:rPr>
            <w:rFonts w:asciiTheme="minorHAnsi" w:hAnsiTheme="minorHAnsi" w:cs="Calibri"/>
            <w:color w:val="0000FF"/>
            <w:u w:val="single"/>
            <w:lang w:val="en-US"/>
          </w:rPr>
          <w:t>gr</w:t>
        </w:r>
      </w:hyperlink>
      <w:r w:rsidR="006A458D" w:rsidRPr="00E25DD8">
        <w:rPr>
          <w:rFonts w:asciiTheme="minorHAnsi" w:hAnsiTheme="minorHAnsi" w:cs="Calibri"/>
        </w:rPr>
        <w:t>, για ανάρτηση, στη διαδρομή «Συλλογικά Όργανα».</w:t>
      </w:r>
    </w:p>
    <w:p w:rsidR="00DD3C2F" w:rsidRPr="00BB73FA" w:rsidRDefault="00DD3C2F" w:rsidP="00BB73FA">
      <w:pPr>
        <w:pStyle w:val="1"/>
        <w:rPr>
          <w:rFonts w:ascii="Constantia" w:eastAsia="Batang" w:hAnsi="Constantia"/>
          <w:b w:val="0"/>
          <w:bCs/>
          <w:sz w:val="24"/>
          <w:szCs w:val="24"/>
        </w:rPr>
      </w:pPr>
      <w:r>
        <w:rPr>
          <w:rFonts w:ascii="Constantia" w:hAnsi="Constantia" w:cs="Arial"/>
        </w:rPr>
        <w:t xml:space="preserve">               </w:t>
      </w:r>
      <w:r>
        <w:rPr>
          <w:rFonts w:ascii="Constantia" w:eastAsia="Batang" w:hAnsi="Constantia" w:cs="Arial"/>
          <w:bCs/>
        </w:rPr>
        <w:t xml:space="preserve">    </w:t>
      </w:r>
      <w:r>
        <w:rPr>
          <w:rFonts w:ascii="Constantia" w:hAnsi="Constantia" w:cs="Arial"/>
        </w:rPr>
        <w:t xml:space="preserve">              </w:t>
      </w:r>
      <w:r w:rsidR="00997478">
        <w:rPr>
          <w:rFonts w:ascii="Constantia" w:hAnsi="Constantia" w:cs="Arial"/>
          <w:b w:val="0"/>
        </w:rPr>
        <w:t xml:space="preserve">                      </w:t>
      </w:r>
      <w:r w:rsidR="004B44AB">
        <w:rPr>
          <w:rFonts w:ascii="Constantia" w:hAnsi="Constantia"/>
          <w:u w:val="single"/>
        </w:rPr>
        <w:t xml:space="preserve"> </w:t>
      </w:r>
    </w:p>
    <w:p w:rsidR="000A74D0" w:rsidRDefault="000A74D0"/>
    <w:sectPr w:rsidR="000A74D0" w:rsidSect="00D26CE7">
      <w:footerReference w:type="even" r:id="rId10"/>
      <w:footerReference w:type="default" r:id="rId11"/>
      <w:pgSz w:w="11906" w:h="16838"/>
      <w:pgMar w:top="993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2F49" w:rsidRDefault="000E2F49" w:rsidP="000E44F4">
      <w:pPr>
        <w:spacing w:after="0" w:line="240" w:lineRule="auto"/>
      </w:pPr>
      <w:r>
        <w:separator/>
      </w:r>
    </w:p>
  </w:endnote>
  <w:endnote w:type="continuationSeparator" w:id="0">
    <w:p w:rsidR="000E2F49" w:rsidRDefault="000E2F49" w:rsidP="000E44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A1"/>
    <w:family w:val="modern"/>
    <w:pitch w:val="fixed"/>
    <w:sig w:usb0="E10002FF" w:usb1="4000FCFF" w:usb2="00000009" w:usb3="00000000" w:csb0="0000019F" w:csb1="00000000"/>
  </w:font>
  <w:font w:name="Calibri,Bold">
    <w:panose1 w:val="00000000000000000000"/>
    <w:charset w:val="A1"/>
    <w:family w:val="auto"/>
    <w:notTrueType/>
    <w:pitch w:val="default"/>
    <w:sig w:usb0="00000083" w:usb1="00000000" w:usb2="00000000" w:usb3="00000000" w:csb0="00000009" w:csb1="00000000"/>
  </w:font>
  <w:font w:name="MgHelveticaUCPol">
    <w:altName w:val="Times New Roman"/>
    <w:panose1 w:val="00000000000000000000"/>
    <w:charset w:val="A1"/>
    <w:family w:val="auto"/>
    <w:notTrueType/>
    <w:pitch w:val="default"/>
    <w:sig w:usb0="00000081" w:usb1="00000000" w:usb2="00000000" w:usb3="00000000" w:csb0="00000008" w:csb1="00000000"/>
  </w:font>
  <w:font w:name="Constantia">
    <w:panose1 w:val="02030602050306030303"/>
    <w:charset w:val="A1"/>
    <w:family w:val="roman"/>
    <w:pitch w:val="variable"/>
    <w:sig w:usb0="A00002EF" w:usb1="4000204B" w:usb2="00000000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A1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11D9" w:rsidRDefault="00F81C42" w:rsidP="00171791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AE11D9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AE11D9" w:rsidRDefault="00AE11D9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11D9" w:rsidRDefault="00AE11D9" w:rsidP="00171791">
    <w:pPr>
      <w:pStyle w:val="a3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2F49" w:rsidRDefault="000E2F49" w:rsidP="000E44F4">
      <w:pPr>
        <w:spacing w:after="0" w:line="240" w:lineRule="auto"/>
      </w:pPr>
      <w:r>
        <w:separator/>
      </w:r>
    </w:p>
  </w:footnote>
  <w:footnote w:type="continuationSeparator" w:id="0">
    <w:p w:rsidR="000E2F49" w:rsidRDefault="000E2F49" w:rsidP="000E44F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8849A7"/>
    <w:multiLevelType w:val="hybridMultilevel"/>
    <w:tmpl w:val="B65ED55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76144FF"/>
    <w:multiLevelType w:val="hybridMultilevel"/>
    <w:tmpl w:val="338A97E4"/>
    <w:lvl w:ilvl="0" w:tplc="BEC069AA">
      <w:start w:val="1"/>
      <w:numFmt w:val="decimal"/>
      <w:lvlText w:val="%1."/>
      <w:lvlJc w:val="left"/>
      <w:pPr>
        <w:ind w:left="750" w:hanging="39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8364A3"/>
    <w:multiLevelType w:val="hybridMultilevel"/>
    <w:tmpl w:val="FAA29EA0"/>
    <w:lvl w:ilvl="0" w:tplc="0408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>
    <w:nsid w:val="4EC23EC9"/>
    <w:multiLevelType w:val="hybridMultilevel"/>
    <w:tmpl w:val="F03E2CA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1114533"/>
    <w:multiLevelType w:val="hybridMultilevel"/>
    <w:tmpl w:val="A6EE770E"/>
    <w:lvl w:ilvl="0" w:tplc="E1B8C9B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4B201C5"/>
    <w:multiLevelType w:val="hybridMultilevel"/>
    <w:tmpl w:val="7244077A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FC13538"/>
    <w:multiLevelType w:val="hybridMultilevel"/>
    <w:tmpl w:val="E96A230E"/>
    <w:lvl w:ilvl="0" w:tplc="323A29F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0F902C6"/>
    <w:multiLevelType w:val="hybridMultilevel"/>
    <w:tmpl w:val="1910E7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7"/>
  </w:num>
  <w:num w:numId="6">
    <w:abstractNumId w:val="1"/>
  </w:num>
  <w:num w:numId="7">
    <w:abstractNumId w:val="6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A458D"/>
    <w:rsid w:val="00005C59"/>
    <w:rsid w:val="00006456"/>
    <w:rsid w:val="00011E74"/>
    <w:rsid w:val="000246A7"/>
    <w:rsid w:val="000335A4"/>
    <w:rsid w:val="00040B43"/>
    <w:rsid w:val="000445EE"/>
    <w:rsid w:val="00047170"/>
    <w:rsid w:val="00060480"/>
    <w:rsid w:val="00060C42"/>
    <w:rsid w:val="000705F0"/>
    <w:rsid w:val="000966C8"/>
    <w:rsid w:val="000967BD"/>
    <w:rsid w:val="000A0CF2"/>
    <w:rsid w:val="000A112A"/>
    <w:rsid w:val="000A5FCF"/>
    <w:rsid w:val="000A74D0"/>
    <w:rsid w:val="000C5702"/>
    <w:rsid w:val="000E2F49"/>
    <w:rsid w:val="000E44F4"/>
    <w:rsid w:val="000E58C1"/>
    <w:rsid w:val="000E5C0B"/>
    <w:rsid w:val="000E6967"/>
    <w:rsid w:val="000F171B"/>
    <w:rsid w:val="00104DA6"/>
    <w:rsid w:val="001054BD"/>
    <w:rsid w:val="00105DBE"/>
    <w:rsid w:val="00110E4C"/>
    <w:rsid w:val="00114863"/>
    <w:rsid w:val="00116EC3"/>
    <w:rsid w:val="00120731"/>
    <w:rsid w:val="001357B8"/>
    <w:rsid w:val="00143E3A"/>
    <w:rsid w:val="0015095C"/>
    <w:rsid w:val="00152F81"/>
    <w:rsid w:val="00156FD9"/>
    <w:rsid w:val="00171399"/>
    <w:rsid w:val="00171791"/>
    <w:rsid w:val="0018063D"/>
    <w:rsid w:val="00180F72"/>
    <w:rsid w:val="00186A2A"/>
    <w:rsid w:val="00194303"/>
    <w:rsid w:val="0019799D"/>
    <w:rsid w:val="001A0A39"/>
    <w:rsid w:val="001A22CA"/>
    <w:rsid w:val="001A3F77"/>
    <w:rsid w:val="001A5D51"/>
    <w:rsid w:val="001C6DE1"/>
    <w:rsid w:val="001E28AF"/>
    <w:rsid w:val="001F03FD"/>
    <w:rsid w:val="002045AE"/>
    <w:rsid w:val="0022367F"/>
    <w:rsid w:val="0023346E"/>
    <w:rsid w:val="00247B1A"/>
    <w:rsid w:val="00261633"/>
    <w:rsid w:val="002724F8"/>
    <w:rsid w:val="0028170A"/>
    <w:rsid w:val="0028224D"/>
    <w:rsid w:val="002874DD"/>
    <w:rsid w:val="00292ADA"/>
    <w:rsid w:val="00294E72"/>
    <w:rsid w:val="00297036"/>
    <w:rsid w:val="002A013E"/>
    <w:rsid w:val="002B1167"/>
    <w:rsid w:val="002B5368"/>
    <w:rsid w:val="002C3351"/>
    <w:rsid w:val="002C4626"/>
    <w:rsid w:val="002C4B64"/>
    <w:rsid w:val="002D1345"/>
    <w:rsid w:val="002D475C"/>
    <w:rsid w:val="002D6597"/>
    <w:rsid w:val="002F6DFF"/>
    <w:rsid w:val="00300932"/>
    <w:rsid w:val="00330A2C"/>
    <w:rsid w:val="00345789"/>
    <w:rsid w:val="003477D1"/>
    <w:rsid w:val="00362E98"/>
    <w:rsid w:val="003645F1"/>
    <w:rsid w:val="00376A85"/>
    <w:rsid w:val="00387432"/>
    <w:rsid w:val="003912AC"/>
    <w:rsid w:val="003A250A"/>
    <w:rsid w:val="003A3621"/>
    <w:rsid w:val="003A58C7"/>
    <w:rsid w:val="003A7693"/>
    <w:rsid w:val="003C58F7"/>
    <w:rsid w:val="003D17D6"/>
    <w:rsid w:val="003D5EC7"/>
    <w:rsid w:val="003D6610"/>
    <w:rsid w:val="003E0019"/>
    <w:rsid w:val="003E24F6"/>
    <w:rsid w:val="003E2ADE"/>
    <w:rsid w:val="003E6224"/>
    <w:rsid w:val="003E6BCF"/>
    <w:rsid w:val="003E7DE5"/>
    <w:rsid w:val="003F240C"/>
    <w:rsid w:val="003F2C43"/>
    <w:rsid w:val="00402D93"/>
    <w:rsid w:val="00413BD4"/>
    <w:rsid w:val="004177D6"/>
    <w:rsid w:val="00430583"/>
    <w:rsid w:val="00463C36"/>
    <w:rsid w:val="004656D7"/>
    <w:rsid w:val="00465D4B"/>
    <w:rsid w:val="00466E68"/>
    <w:rsid w:val="00471010"/>
    <w:rsid w:val="00474592"/>
    <w:rsid w:val="0048543D"/>
    <w:rsid w:val="00485DC0"/>
    <w:rsid w:val="00486538"/>
    <w:rsid w:val="004867AC"/>
    <w:rsid w:val="004923C8"/>
    <w:rsid w:val="004A095A"/>
    <w:rsid w:val="004A3F39"/>
    <w:rsid w:val="004A5DFA"/>
    <w:rsid w:val="004B44AB"/>
    <w:rsid w:val="004B6E84"/>
    <w:rsid w:val="004D7CB1"/>
    <w:rsid w:val="004F069B"/>
    <w:rsid w:val="004F1790"/>
    <w:rsid w:val="0050289E"/>
    <w:rsid w:val="005263E9"/>
    <w:rsid w:val="00535F3A"/>
    <w:rsid w:val="0053729B"/>
    <w:rsid w:val="00537C53"/>
    <w:rsid w:val="00541879"/>
    <w:rsid w:val="005442C8"/>
    <w:rsid w:val="005470CC"/>
    <w:rsid w:val="005578C7"/>
    <w:rsid w:val="005916B1"/>
    <w:rsid w:val="00594D28"/>
    <w:rsid w:val="005C7192"/>
    <w:rsid w:val="005D09E0"/>
    <w:rsid w:val="005E2DE1"/>
    <w:rsid w:val="005E582F"/>
    <w:rsid w:val="005F3A94"/>
    <w:rsid w:val="00604E3E"/>
    <w:rsid w:val="0061149B"/>
    <w:rsid w:val="0061762E"/>
    <w:rsid w:val="006213CC"/>
    <w:rsid w:val="006267B0"/>
    <w:rsid w:val="006352F2"/>
    <w:rsid w:val="006357AE"/>
    <w:rsid w:val="00636A83"/>
    <w:rsid w:val="00640D6C"/>
    <w:rsid w:val="00652250"/>
    <w:rsid w:val="006607DD"/>
    <w:rsid w:val="0066440C"/>
    <w:rsid w:val="00665466"/>
    <w:rsid w:val="006712DA"/>
    <w:rsid w:val="00672232"/>
    <w:rsid w:val="00675B3F"/>
    <w:rsid w:val="00683EDF"/>
    <w:rsid w:val="00693571"/>
    <w:rsid w:val="00694AC8"/>
    <w:rsid w:val="006A458D"/>
    <w:rsid w:val="006A65FF"/>
    <w:rsid w:val="006B694D"/>
    <w:rsid w:val="006B77FF"/>
    <w:rsid w:val="006E43C9"/>
    <w:rsid w:val="006F3C7A"/>
    <w:rsid w:val="006F3F98"/>
    <w:rsid w:val="006F425F"/>
    <w:rsid w:val="00702F40"/>
    <w:rsid w:val="00713712"/>
    <w:rsid w:val="00714EB9"/>
    <w:rsid w:val="00722396"/>
    <w:rsid w:val="00724177"/>
    <w:rsid w:val="00733D12"/>
    <w:rsid w:val="007455B9"/>
    <w:rsid w:val="00774612"/>
    <w:rsid w:val="00774AA4"/>
    <w:rsid w:val="0078217F"/>
    <w:rsid w:val="00783393"/>
    <w:rsid w:val="007924E7"/>
    <w:rsid w:val="007A04DB"/>
    <w:rsid w:val="007E350A"/>
    <w:rsid w:val="007E5C33"/>
    <w:rsid w:val="007F1631"/>
    <w:rsid w:val="007F1F32"/>
    <w:rsid w:val="008015B3"/>
    <w:rsid w:val="00813537"/>
    <w:rsid w:val="008243B7"/>
    <w:rsid w:val="008353AF"/>
    <w:rsid w:val="00837722"/>
    <w:rsid w:val="00842639"/>
    <w:rsid w:val="00856FF9"/>
    <w:rsid w:val="00863C26"/>
    <w:rsid w:val="00872BA4"/>
    <w:rsid w:val="00874B1B"/>
    <w:rsid w:val="00880930"/>
    <w:rsid w:val="00883387"/>
    <w:rsid w:val="00887855"/>
    <w:rsid w:val="00892B4A"/>
    <w:rsid w:val="0089447B"/>
    <w:rsid w:val="0089454F"/>
    <w:rsid w:val="0089567F"/>
    <w:rsid w:val="00896FCD"/>
    <w:rsid w:val="008A199F"/>
    <w:rsid w:val="008A1E83"/>
    <w:rsid w:val="008A5227"/>
    <w:rsid w:val="008A52C5"/>
    <w:rsid w:val="008A7E6F"/>
    <w:rsid w:val="008B0407"/>
    <w:rsid w:val="008B3BCD"/>
    <w:rsid w:val="008B59F2"/>
    <w:rsid w:val="008F2660"/>
    <w:rsid w:val="008F3106"/>
    <w:rsid w:val="008F72A4"/>
    <w:rsid w:val="00902C48"/>
    <w:rsid w:val="00903D29"/>
    <w:rsid w:val="0091452C"/>
    <w:rsid w:val="00914F90"/>
    <w:rsid w:val="00920079"/>
    <w:rsid w:val="00922314"/>
    <w:rsid w:val="00957D6E"/>
    <w:rsid w:val="009669D9"/>
    <w:rsid w:val="009702EC"/>
    <w:rsid w:val="00971C52"/>
    <w:rsid w:val="00990C6A"/>
    <w:rsid w:val="0099194E"/>
    <w:rsid w:val="00994B52"/>
    <w:rsid w:val="00996564"/>
    <w:rsid w:val="00997478"/>
    <w:rsid w:val="00997F77"/>
    <w:rsid w:val="009A0A69"/>
    <w:rsid w:val="009A5381"/>
    <w:rsid w:val="009B6832"/>
    <w:rsid w:val="009C426A"/>
    <w:rsid w:val="009E58F3"/>
    <w:rsid w:val="009F02B0"/>
    <w:rsid w:val="00A13024"/>
    <w:rsid w:val="00A2076D"/>
    <w:rsid w:val="00A2465E"/>
    <w:rsid w:val="00A31606"/>
    <w:rsid w:val="00A41251"/>
    <w:rsid w:val="00A4201A"/>
    <w:rsid w:val="00A44622"/>
    <w:rsid w:val="00A506BC"/>
    <w:rsid w:val="00A518A1"/>
    <w:rsid w:val="00A64BC0"/>
    <w:rsid w:val="00A64FCC"/>
    <w:rsid w:val="00A67340"/>
    <w:rsid w:val="00A72E45"/>
    <w:rsid w:val="00A7417A"/>
    <w:rsid w:val="00A74938"/>
    <w:rsid w:val="00A82EF9"/>
    <w:rsid w:val="00A93465"/>
    <w:rsid w:val="00A973EC"/>
    <w:rsid w:val="00AA0519"/>
    <w:rsid w:val="00AA1ADD"/>
    <w:rsid w:val="00AC01AB"/>
    <w:rsid w:val="00AD03F4"/>
    <w:rsid w:val="00AD435D"/>
    <w:rsid w:val="00AE038F"/>
    <w:rsid w:val="00AE11D9"/>
    <w:rsid w:val="00AE2EF9"/>
    <w:rsid w:val="00AF160C"/>
    <w:rsid w:val="00AF32FA"/>
    <w:rsid w:val="00AF54DF"/>
    <w:rsid w:val="00AF5E2D"/>
    <w:rsid w:val="00B0619D"/>
    <w:rsid w:val="00B11046"/>
    <w:rsid w:val="00B140F0"/>
    <w:rsid w:val="00B228C5"/>
    <w:rsid w:val="00B4657E"/>
    <w:rsid w:val="00B52BF8"/>
    <w:rsid w:val="00B614B6"/>
    <w:rsid w:val="00B71873"/>
    <w:rsid w:val="00B730B4"/>
    <w:rsid w:val="00B74110"/>
    <w:rsid w:val="00B74583"/>
    <w:rsid w:val="00B85C6C"/>
    <w:rsid w:val="00B9003B"/>
    <w:rsid w:val="00BA599F"/>
    <w:rsid w:val="00BA5DE4"/>
    <w:rsid w:val="00BB73FA"/>
    <w:rsid w:val="00BC6434"/>
    <w:rsid w:val="00BC73F6"/>
    <w:rsid w:val="00BE3F57"/>
    <w:rsid w:val="00BE501A"/>
    <w:rsid w:val="00C01D34"/>
    <w:rsid w:val="00C16490"/>
    <w:rsid w:val="00C17640"/>
    <w:rsid w:val="00C232D0"/>
    <w:rsid w:val="00C4260F"/>
    <w:rsid w:val="00C4705D"/>
    <w:rsid w:val="00C7080B"/>
    <w:rsid w:val="00C71C7A"/>
    <w:rsid w:val="00C75CFB"/>
    <w:rsid w:val="00C8480C"/>
    <w:rsid w:val="00C85941"/>
    <w:rsid w:val="00CA53E4"/>
    <w:rsid w:val="00CB3115"/>
    <w:rsid w:val="00CC3177"/>
    <w:rsid w:val="00CC51C7"/>
    <w:rsid w:val="00CD0482"/>
    <w:rsid w:val="00CD15CC"/>
    <w:rsid w:val="00CD1F86"/>
    <w:rsid w:val="00CD3863"/>
    <w:rsid w:val="00CD4122"/>
    <w:rsid w:val="00CD5E0C"/>
    <w:rsid w:val="00CD712D"/>
    <w:rsid w:val="00CE3A56"/>
    <w:rsid w:val="00CF4D21"/>
    <w:rsid w:val="00D174BB"/>
    <w:rsid w:val="00D174EA"/>
    <w:rsid w:val="00D17E13"/>
    <w:rsid w:val="00D22C2B"/>
    <w:rsid w:val="00D26CE7"/>
    <w:rsid w:val="00D36937"/>
    <w:rsid w:val="00D46970"/>
    <w:rsid w:val="00D502B5"/>
    <w:rsid w:val="00D5604A"/>
    <w:rsid w:val="00D56225"/>
    <w:rsid w:val="00D773C2"/>
    <w:rsid w:val="00D85981"/>
    <w:rsid w:val="00D9719C"/>
    <w:rsid w:val="00DB1DE5"/>
    <w:rsid w:val="00DB267E"/>
    <w:rsid w:val="00DC28BB"/>
    <w:rsid w:val="00DC3183"/>
    <w:rsid w:val="00DC33F4"/>
    <w:rsid w:val="00DC522F"/>
    <w:rsid w:val="00DD3C2F"/>
    <w:rsid w:val="00E176A0"/>
    <w:rsid w:val="00E25DD8"/>
    <w:rsid w:val="00E333D4"/>
    <w:rsid w:val="00E3358F"/>
    <w:rsid w:val="00E5071F"/>
    <w:rsid w:val="00E54851"/>
    <w:rsid w:val="00E93A06"/>
    <w:rsid w:val="00E95C2D"/>
    <w:rsid w:val="00EA0192"/>
    <w:rsid w:val="00EA6281"/>
    <w:rsid w:val="00EC70E2"/>
    <w:rsid w:val="00ED0D5D"/>
    <w:rsid w:val="00ED662E"/>
    <w:rsid w:val="00ED709F"/>
    <w:rsid w:val="00EE2639"/>
    <w:rsid w:val="00EE2C44"/>
    <w:rsid w:val="00EE54AD"/>
    <w:rsid w:val="00EE6EF0"/>
    <w:rsid w:val="00EF31C9"/>
    <w:rsid w:val="00F01055"/>
    <w:rsid w:val="00F11829"/>
    <w:rsid w:val="00F11B07"/>
    <w:rsid w:val="00F13379"/>
    <w:rsid w:val="00F1494D"/>
    <w:rsid w:val="00F42E99"/>
    <w:rsid w:val="00F43DDA"/>
    <w:rsid w:val="00F53F95"/>
    <w:rsid w:val="00F76D9F"/>
    <w:rsid w:val="00F81C42"/>
    <w:rsid w:val="00F85689"/>
    <w:rsid w:val="00F94A1B"/>
    <w:rsid w:val="00FA40D0"/>
    <w:rsid w:val="00FA46CC"/>
    <w:rsid w:val="00FA4FB0"/>
    <w:rsid w:val="00FB5151"/>
    <w:rsid w:val="00FE108C"/>
    <w:rsid w:val="00FE3453"/>
    <w:rsid w:val="00FF0FE4"/>
    <w:rsid w:val="00FF15FA"/>
    <w:rsid w:val="00FF1F68"/>
    <w:rsid w:val="00FF2F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458D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Char"/>
    <w:qFormat/>
    <w:rsid w:val="00DD3C2F"/>
    <w:pPr>
      <w:keepNext/>
      <w:spacing w:after="0" w:line="240" w:lineRule="auto"/>
      <w:outlineLvl w:val="0"/>
    </w:pPr>
    <w:rPr>
      <w:rFonts w:ascii="Times New Roman" w:eastAsia="Times New Roman" w:hAnsi="Times New Roman"/>
      <w:b/>
      <w:sz w:val="16"/>
      <w:szCs w:val="20"/>
      <w:lang w:eastAsia="el-GR"/>
    </w:rPr>
  </w:style>
  <w:style w:type="paragraph" w:styleId="2">
    <w:name w:val="heading 2"/>
    <w:basedOn w:val="a"/>
    <w:next w:val="a"/>
    <w:link w:val="2Char"/>
    <w:unhideWhenUsed/>
    <w:qFormat/>
    <w:rsid w:val="00DD3C2F"/>
    <w:pPr>
      <w:keepNext/>
      <w:spacing w:after="0" w:line="240" w:lineRule="auto"/>
      <w:outlineLvl w:val="1"/>
    </w:pPr>
    <w:rPr>
      <w:rFonts w:ascii="Arial" w:eastAsia="Times New Roman" w:hAnsi="Arial"/>
      <w:b/>
      <w:bCs/>
      <w:sz w:val="24"/>
      <w:szCs w:val="24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6A458D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el-GR"/>
    </w:rPr>
  </w:style>
  <w:style w:type="character" w:customStyle="1" w:styleId="Char">
    <w:name w:val="Υποσέλιδο Char"/>
    <w:basedOn w:val="a0"/>
    <w:link w:val="a3"/>
    <w:rsid w:val="006A458D"/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styleId="a4">
    <w:name w:val="page number"/>
    <w:rsid w:val="006A458D"/>
  </w:style>
  <w:style w:type="character" w:styleId="-">
    <w:name w:val="Hyperlink"/>
    <w:basedOn w:val="a0"/>
    <w:uiPriority w:val="99"/>
    <w:unhideWhenUsed/>
    <w:rsid w:val="002B5368"/>
    <w:rPr>
      <w:color w:val="0000FF" w:themeColor="hyperlink"/>
      <w:u w:val="single"/>
    </w:rPr>
  </w:style>
  <w:style w:type="paragraph" w:styleId="a5">
    <w:name w:val="Balloon Text"/>
    <w:basedOn w:val="a"/>
    <w:link w:val="Char0"/>
    <w:uiPriority w:val="99"/>
    <w:semiHidden/>
    <w:unhideWhenUsed/>
    <w:rsid w:val="006114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0">
    <w:name w:val="Κείμενο πλαισίου Char"/>
    <w:basedOn w:val="a0"/>
    <w:link w:val="a5"/>
    <w:uiPriority w:val="99"/>
    <w:semiHidden/>
    <w:rsid w:val="0061149B"/>
    <w:rPr>
      <w:rFonts w:ascii="Tahoma" w:eastAsia="Calibri" w:hAnsi="Tahoma" w:cs="Tahoma"/>
      <w:sz w:val="16"/>
      <w:szCs w:val="16"/>
    </w:rPr>
  </w:style>
  <w:style w:type="character" w:customStyle="1" w:styleId="1Char">
    <w:name w:val="Επικεφαλίδα 1 Char"/>
    <w:basedOn w:val="a0"/>
    <w:link w:val="1"/>
    <w:rsid w:val="00DD3C2F"/>
    <w:rPr>
      <w:rFonts w:ascii="Times New Roman" w:eastAsia="Times New Roman" w:hAnsi="Times New Roman" w:cs="Times New Roman"/>
      <w:b/>
      <w:sz w:val="16"/>
      <w:szCs w:val="20"/>
      <w:lang w:eastAsia="el-GR"/>
    </w:rPr>
  </w:style>
  <w:style w:type="character" w:customStyle="1" w:styleId="2Char">
    <w:name w:val="Επικεφαλίδα 2 Char"/>
    <w:basedOn w:val="a0"/>
    <w:link w:val="2"/>
    <w:rsid w:val="00DD3C2F"/>
    <w:rPr>
      <w:rFonts w:ascii="Arial" w:eastAsia="Times New Roman" w:hAnsi="Arial" w:cs="Times New Roman"/>
      <w:b/>
      <w:bCs/>
      <w:sz w:val="24"/>
      <w:szCs w:val="24"/>
      <w:lang w:eastAsia="el-GR"/>
    </w:rPr>
  </w:style>
  <w:style w:type="paragraph" w:styleId="a6">
    <w:name w:val="List Paragraph"/>
    <w:basedOn w:val="a"/>
    <w:uiPriority w:val="34"/>
    <w:qFormat/>
    <w:rsid w:val="00DD3C2F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el-GR"/>
    </w:rPr>
  </w:style>
  <w:style w:type="paragraph" w:styleId="-HTML">
    <w:name w:val="HTML Preformatted"/>
    <w:basedOn w:val="a"/>
    <w:link w:val="-HTMLChar"/>
    <w:uiPriority w:val="99"/>
    <w:semiHidden/>
    <w:unhideWhenUsed/>
    <w:rsid w:val="004F1790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-HTMLChar">
    <w:name w:val="Προ-διαμορφωμένο HTML Char"/>
    <w:basedOn w:val="a0"/>
    <w:link w:val="-HTML"/>
    <w:uiPriority w:val="99"/>
    <w:semiHidden/>
    <w:rsid w:val="004F1790"/>
    <w:rPr>
      <w:rFonts w:ascii="Consolas" w:eastAsia="Calibri" w:hAnsi="Consolas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21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39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24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webupload@ydmed.gov.gr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958</Words>
  <Characters>5174</Characters>
  <Application>Microsoft Office Word</Application>
  <DocSecurity>0</DocSecurity>
  <Lines>43</Lines>
  <Paragraphs>12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6120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Kids</dc:creator>
  <cp:lastModifiedBy>Ageliki Gerou</cp:lastModifiedBy>
  <cp:revision>2</cp:revision>
  <cp:lastPrinted>2018-05-02T12:14:00Z</cp:lastPrinted>
  <dcterms:created xsi:type="dcterms:W3CDTF">2018-05-30T12:12:00Z</dcterms:created>
  <dcterms:modified xsi:type="dcterms:W3CDTF">2018-05-30T12:12:00Z</dcterms:modified>
</cp:coreProperties>
</file>