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265AEC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C774A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500B02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265AE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15 </w:t>
            </w:r>
            <w:bookmarkStart w:id="0" w:name="_GoBack"/>
            <w:bookmarkEnd w:id="0"/>
            <w:r w:rsidR="000C009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Μαρτίου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9F556A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0C0091">
              <w:rPr>
                <w:rFonts w:asciiTheme="minorHAnsi" w:hAnsiTheme="minorHAnsi" w:cstheme="minorHAnsi"/>
                <w:i w:val="0"/>
                <w:iCs w:val="0"/>
              </w:rPr>
              <w:t>294</w:t>
            </w:r>
            <w:r w:rsidR="005B4AC1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0C0091">
              <w:rPr>
                <w:rFonts w:asciiTheme="minorHAnsi" w:hAnsiTheme="minorHAnsi" w:cstheme="minorHAnsi"/>
                <w:i w:val="0"/>
                <w:iCs w:val="0"/>
              </w:rPr>
              <w:t>9904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265AEC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BF0043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411F2B">
        <w:rPr>
          <w:rFonts w:asciiTheme="minorHAnsi" w:hAnsiTheme="minorHAnsi" w:cs="Tahoma"/>
          <w:sz w:val="24"/>
          <w:szCs w:val="24"/>
          <w:lang w:val="el-GR"/>
        </w:rPr>
        <w:t>1764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411F2B">
        <w:rPr>
          <w:rFonts w:asciiTheme="minorHAnsi" w:hAnsiTheme="minorHAnsi" w:cs="Tahoma"/>
          <w:sz w:val="24"/>
          <w:szCs w:val="24"/>
          <w:lang w:val="el-GR"/>
        </w:rPr>
        <w:t>12</w:t>
      </w:r>
      <w:r w:rsidR="00E512C3">
        <w:rPr>
          <w:rFonts w:asciiTheme="minorHAnsi" w:hAnsiTheme="minorHAnsi" w:cs="Tahoma"/>
          <w:sz w:val="24"/>
          <w:szCs w:val="24"/>
          <w:lang w:val="el-GR"/>
        </w:rPr>
        <w:t>.0</w:t>
      </w:r>
      <w:r w:rsidR="00411F2B">
        <w:rPr>
          <w:rFonts w:asciiTheme="minorHAnsi" w:hAnsiTheme="minorHAnsi" w:cs="Tahoma"/>
          <w:sz w:val="24"/>
          <w:szCs w:val="24"/>
          <w:lang w:val="el-GR"/>
        </w:rPr>
        <w:t>3</w:t>
      </w:r>
      <w:r w:rsidR="00A250AF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)  έχει </w:t>
      </w:r>
      <w:r w:rsidR="00411F2B">
        <w:rPr>
          <w:rFonts w:asciiTheme="minorHAnsi" w:hAnsiTheme="minorHAnsi" w:cs="Tahoma"/>
          <w:sz w:val="24"/>
          <w:szCs w:val="24"/>
          <w:lang w:val="el-GR"/>
        </w:rPr>
        <w:t xml:space="preserve">δημοσιεύσει τις 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411F2B">
        <w:rPr>
          <w:rFonts w:asciiTheme="minorHAnsi" w:hAnsiTheme="minorHAnsi" w:cs="Tahoma"/>
          <w:sz w:val="24"/>
          <w:szCs w:val="24"/>
          <w:lang w:val="el-GR"/>
        </w:rPr>
        <w:t>υθες</w:t>
      </w:r>
      <w:proofErr w:type="spellEnd"/>
      <w:r w:rsidR="00411F2B">
        <w:rPr>
          <w:rFonts w:asciiTheme="minorHAnsi" w:hAnsiTheme="minorHAnsi" w:cs="Tahoma"/>
          <w:sz w:val="24"/>
          <w:szCs w:val="24"/>
          <w:lang w:val="el-GR"/>
        </w:rPr>
        <w:t xml:space="preserve"> προκηρύξεις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A250AF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E512C3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E512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411F2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5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6C6D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 w:rsidR="005B4AC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AF7CF8" w:rsidRDefault="005B4AC1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Policy Officer(Markets profile)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C008A9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09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4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A250A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  <w:tr w:rsidR="006F5EEC" w:rsidRPr="00A250AF" w:rsidTr="00AC6B41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EC" w:rsidRPr="00C008A9" w:rsidRDefault="006F5EEC" w:rsidP="00AC6B4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ESMA/2018/VAC</w:t>
            </w:r>
            <w:r w:rsidR="00C008A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/AD</w:t>
            </w:r>
            <w:r w:rsidR="00C008A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EC" w:rsidRPr="00AF7CF8" w:rsidRDefault="00C008A9" w:rsidP="00AC6B4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Senior Policy Officer(CFR </w:t>
            </w:r>
            <w:r w:rsidR="006F5EE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profile)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EC" w:rsidRPr="00A250AF" w:rsidRDefault="00C008A9" w:rsidP="00AC6B4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09</w:t>
            </w:r>
            <w:r w:rsidR="006F5EEC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4</w:t>
            </w:r>
            <w:r w:rsidR="006F5EEC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6F5EE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0F1D1E" w:rsidRPr="00A250AF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A250AF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</w:t>
      </w:r>
    </w:p>
    <w:p w:rsidR="00B12275" w:rsidRPr="00A250A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B1227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</w:t>
      </w:r>
      <w:proofErr w:type="spellStart"/>
      <w:r w:rsidR="00F840AC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265AEC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3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2B" w:rsidRDefault="00411F2B">
      <w:r>
        <w:separator/>
      </w:r>
    </w:p>
  </w:endnote>
  <w:endnote w:type="continuationSeparator" w:id="0">
    <w:p w:rsidR="00411F2B" w:rsidRDefault="0041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2B" w:rsidRDefault="00411F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65AEC" w:rsidRPr="00265AEC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11F2B" w:rsidRDefault="00411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2B" w:rsidRDefault="00411F2B">
      <w:r>
        <w:separator/>
      </w:r>
    </w:p>
  </w:footnote>
  <w:footnote w:type="continuationSeparator" w:id="0">
    <w:p w:rsidR="00411F2B" w:rsidRDefault="0041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47F03"/>
    <w:rsid w:val="00055840"/>
    <w:rsid w:val="000777C8"/>
    <w:rsid w:val="00080971"/>
    <w:rsid w:val="00083342"/>
    <w:rsid w:val="000849DC"/>
    <w:rsid w:val="00091EBE"/>
    <w:rsid w:val="000C0091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8EA"/>
    <w:rsid w:val="00226F1C"/>
    <w:rsid w:val="00235836"/>
    <w:rsid w:val="00242B8D"/>
    <w:rsid w:val="002430DB"/>
    <w:rsid w:val="002643A0"/>
    <w:rsid w:val="002650A8"/>
    <w:rsid w:val="00265AEC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44DCE"/>
    <w:rsid w:val="00356653"/>
    <w:rsid w:val="0035754E"/>
    <w:rsid w:val="00357C54"/>
    <w:rsid w:val="003933DF"/>
    <w:rsid w:val="00396C79"/>
    <w:rsid w:val="003A4940"/>
    <w:rsid w:val="003B310F"/>
    <w:rsid w:val="003C04C5"/>
    <w:rsid w:val="003F7196"/>
    <w:rsid w:val="003F7C0B"/>
    <w:rsid w:val="00411F2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A2B23"/>
    <w:rsid w:val="004A7DE0"/>
    <w:rsid w:val="004C799E"/>
    <w:rsid w:val="004D71FB"/>
    <w:rsid w:val="004E0F6C"/>
    <w:rsid w:val="004F1889"/>
    <w:rsid w:val="004F4275"/>
    <w:rsid w:val="00500B02"/>
    <w:rsid w:val="00504FDB"/>
    <w:rsid w:val="005050B7"/>
    <w:rsid w:val="00523D52"/>
    <w:rsid w:val="00536044"/>
    <w:rsid w:val="00547E6F"/>
    <w:rsid w:val="005523A8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93416"/>
    <w:rsid w:val="0069739A"/>
    <w:rsid w:val="006B241A"/>
    <w:rsid w:val="006B412E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54F17"/>
    <w:rsid w:val="00863805"/>
    <w:rsid w:val="008659F1"/>
    <w:rsid w:val="008701CE"/>
    <w:rsid w:val="00871FD9"/>
    <w:rsid w:val="008773D1"/>
    <w:rsid w:val="00891A7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0629"/>
    <w:rsid w:val="00A84421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F5C61"/>
    <w:rsid w:val="00CF70B6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ma.europa.eu/about-esma/care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298E-9ABF-4D0F-8E3A-5E80C29E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59</cp:revision>
  <cp:lastPrinted>2015-10-05T07:52:00Z</cp:lastPrinted>
  <dcterms:created xsi:type="dcterms:W3CDTF">2017-09-21T09:01:00Z</dcterms:created>
  <dcterms:modified xsi:type="dcterms:W3CDTF">2018-03-16T10:27:00Z</dcterms:modified>
</cp:coreProperties>
</file>