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252" w:type="dxa"/>
        <w:tblLook w:val="0000" w:firstRow="0" w:lastRow="0" w:firstColumn="0" w:lastColumn="0" w:noHBand="0" w:noVBand="0"/>
      </w:tblPr>
      <w:tblGrid>
        <w:gridCol w:w="4669"/>
        <w:gridCol w:w="371"/>
        <w:gridCol w:w="4680"/>
      </w:tblGrid>
      <w:tr w:rsidR="00CA4EE0" w:rsidRPr="00973F66" w:rsidTr="00FB6EE3">
        <w:trPr>
          <w:cantSplit/>
        </w:trPr>
        <w:tc>
          <w:tcPr>
            <w:tcW w:w="4669" w:type="dxa"/>
            <w:vAlign w:val="center"/>
          </w:tcPr>
          <w:p w:rsidR="00CA4EE0" w:rsidRPr="00973F66" w:rsidRDefault="00CA4EE0" w:rsidP="00270D1B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FF"/>
                <w:sz w:val="32"/>
                <w:szCs w:val="24"/>
                <w:lang w:val="en-US"/>
              </w:rPr>
            </w:pPr>
            <w:bookmarkStart w:id="0" w:name="_GoBack"/>
            <w:bookmarkEnd w:id="0"/>
            <w:r w:rsidRPr="00973F66">
              <w:rPr>
                <w:rFonts w:ascii="Constantia" w:eastAsia="Times New Roman" w:hAnsi="Constantia" w:cs="Times New Roman"/>
                <w:noProof/>
                <w:color w:val="0000FF"/>
                <w:sz w:val="32"/>
                <w:szCs w:val="24"/>
                <w:lang w:eastAsia="el-GR"/>
              </w:rPr>
              <w:drawing>
                <wp:inline distT="0" distB="0" distL="0" distR="0">
                  <wp:extent cx="638175" cy="533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EE0" w:rsidRPr="00973F66" w:rsidRDefault="00CA4EE0" w:rsidP="00270D1B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24"/>
                <w:szCs w:val="24"/>
              </w:rPr>
            </w:pPr>
            <w:r w:rsidRPr="00973F66">
              <w:rPr>
                <w:rFonts w:ascii="Constantia" w:eastAsia="Times New Roman" w:hAnsi="Constantia" w:cs="Times New Roman"/>
                <w:b/>
                <w:bCs/>
                <w:sz w:val="24"/>
                <w:szCs w:val="24"/>
              </w:rPr>
              <w:br w:type="page"/>
              <w:t>ΕΛΛΗΝΙΚΗ ΔΗΜΟΚΡΑΤΙΑ</w:t>
            </w:r>
          </w:p>
          <w:p w:rsidR="00CA4EE0" w:rsidRPr="00973F66" w:rsidRDefault="00CA4EE0" w:rsidP="00270D1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24"/>
                <w:szCs w:val="24"/>
                <w:lang w:eastAsia="el-GR"/>
              </w:rPr>
            </w:pPr>
            <w:r w:rsidRPr="00973F66">
              <w:rPr>
                <w:rFonts w:ascii="Constantia" w:eastAsia="Times New Roman" w:hAnsi="Constantia" w:cs="Times New Roman"/>
                <w:b/>
                <w:bCs/>
                <w:sz w:val="24"/>
                <w:szCs w:val="24"/>
                <w:lang w:eastAsia="el-GR"/>
              </w:rPr>
              <w:t>ΥΠΟΥΡΓΕΙΟ ΔΙΟΙΚΗΤΙΚΗΣ ΑΝΑΣΥΓΚΡΟΤΗΣΗΣ</w:t>
            </w:r>
          </w:p>
          <w:p w:rsidR="00CA4EE0" w:rsidRPr="00973F66" w:rsidRDefault="00CA4EE0" w:rsidP="00270D1B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24"/>
                <w:szCs w:val="24"/>
              </w:rPr>
            </w:pPr>
            <w:r w:rsidRPr="00973F66">
              <w:rPr>
                <w:rFonts w:ascii="Constantia" w:eastAsia="Times New Roman" w:hAnsi="Constantia" w:cs="Times New Roman"/>
                <w:b/>
                <w:bCs/>
                <w:sz w:val="24"/>
                <w:szCs w:val="24"/>
              </w:rPr>
              <w:t>ΓΕΝΙΚΗ ΔΙΕΥΘΥΝΣΗ ΑΝΘΡΩΠΙΝΟΥ ΔΥΝΑΜΙΚΟΥ</w:t>
            </w:r>
            <w:r w:rsidR="00DE3957">
              <w:rPr>
                <w:rFonts w:ascii="Constantia" w:eastAsia="Times New Roman" w:hAnsi="Constantia" w:cs="Times New Roman"/>
                <w:b/>
                <w:bCs/>
                <w:sz w:val="24"/>
                <w:szCs w:val="24"/>
              </w:rPr>
              <w:t xml:space="preserve"> ΔΗΜΟΣΙΟΥ ΤΟΜΕΑ</w:t>
            </w:r>
          </w:p>
          <w:p w:rsidR="00CA4EE0" w:rsidRPr="00973F66" w:rsidRDefault="00CA4EE0" w:rsidP="00DE3957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24"/>
                <w:szCs w:val="24"/>
              </w:rPr>
            </w:pPr>
            <w:r w:rsidRPr="00973F66">
              <w:rPr>
                <w:rFonts w:ascii="Constantia" w:eastAsia="Times New Roman" w:hAnsi="Constantia" w:cs="Times New Roman"/>
                <w:b/>
                <w:bCs/>
                <w:sz w:val="24"/>
                <w:szCs w:val="24"/>
              </w:rPr>
              <w:t xml:space="preserve">ΔΙΕΥΘΥΝΣΗ </w:t>
            </w:r>
            <w:r w:rsidR="00DE3957">
              <w:rPr>
                <w:rFonts w:ascii="Constantia" w:eastAsia="Times New Roman" w:hAnsi="Constantia" w:cs="Times New Roman"/>
                <w:b/>
                <w:bCs/>
                <w:sz w:val="24"/>
                <w:szCs w:val="24"/>
              </w:rPr>
              <w:t>ΑΞΙΟΛΟΓΗΣΗΣ ΚΑΙ ΠΑΡΑΚΟΛΟΥΘΗΣΗΣ ΔΙΑΔΙΚΑΣΙΩΝ ΕΠΙΛΟΓΗΣ ΚΑΙ ΠΕΙΘΑΡΧΙΚΩΝ ΘΕΜΑΤΩΝ</w:t>
            </w:r>
            <w:r w:rsidRPr="00973F66">
              <w:rPr>
                <w:rFonts w:ascii="Constantia" w:eastAsia="Times New Roman" w:hAnsi="Constantia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1" w:type="dxa"/>
          </w:tcPr>
          <w:p w:rsidR="00CA4EE0" w:rsidRPr="00973F66" w:rsidRDefault="00CA4EE0" w:rsidP="00270D1B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sz w:val="24"/>
                <w:szCs w:val="24"/>
              </w:rPr>
            </w:pPr>
          </w:p>
        </w:tc>
        <w:tc>
          <w:tcPr>
            <w:tcW w:w="4680" w:type="dxa"/>
            <w:vMerge w:val="restart"/>
          </w:tcPr>
          <w:p w:rsidR="00CA4EE0" w:rsidRPr="00DE3957" w:rsidRDefault="00CA4EE0" w:rsidP="00DE3957">
            <w:pPr>
              <w:spacing w:after="0" w:line="240" w:lineRule="auto"/>
              <w:jc w:val="right"/>
              <w:rPr>
                <w:rFonts w:ascii="Constantia" w:eastAsia="Times New Roman" w:hAnsi="Constantia" w:cs="Times New Roman"/>
                <w:b/>
                <w:sz w:val="24"/>
                <w:szCs w:val="24"/>
              </w:rPr>
            </w:pPr>
            <w:r w:rsidRPr="00973F66">
              <w:rPr>
                <w:rFonts w:ascii="Constantia" w:eastAsia="Times New Roman" w:hAnsi="Constantia" w:cs="Times New Roman"/>
                <w:sz w:val="24"/>
                <w:szCs w:val="24"/>
              </w:rPr>
              <w:t xml:space="preserve">          </w:t>
            </w:r>
            <w:r w:rsidRPr="00DE3957">
              <w:rPr>
                <w:rFonts w:ascii="Constantia" w:eastAsia="Times New Roman" w:hAnsi="Constantia" w:cs="Times New Roman"/>
                <w:b/>
                <w:sz w:val="24"/>
                <w:szCs w:val="24"/>
              </w:rPr>
              <w:t xml:space="preserve">ΑΝΑΡΤΗΤΕΑ </w:t>
            </w:r>
          </w:p>
          <w:p w:rsidR="00CA4EE0" w:rsidRPr="00DE3957" w:rsidRDefault="00DE3957" w:rsidP="00DE3957">
            <w:pPr>
              <w:spacing w:after="0" w:line="240" w:lineRule="auto"/>
              <w:jc w:val="right"/>
              <w:rPr>
                <w:rFonts w:ascii="Constantia" w:eastAsia="Times New Roman" w:hAnsi="Constantia" w:cs="Times New Roman"/>
                <w:b/>
                <w:sz w:val="24"/>
                <w:szCs w:val="24"/>
              </w:rPr>
            </w:pPr>
            <w:r w:rsidRPr="00DE3957">
              <w:rPr>
                <w:rFonts w:ascii="Constantia" w:eastAsia="Times New Roman" w:hAnsi="Constantia" w:cs="Times New Roman"/>
                <w:b/>
                <w:sz w:val="24"/>
                <w:szCs w:val="24"/>
              </w:rPr>
              <w:t>ΕΠΕΙΓΟΝ</w:t>
            </w:r>
          </w:p>
          <w:p w:rsidR="00CA4EE0" w:rsidRPr="00973F66" w:rsidRDefault="00CA4EE0" w:rsidP="00270D1B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973F66">
              <w:rPr>
                <w:rFonts w:ascii="Constantia" w:eastAsia="Times New Roman" w:hAnsi="Constantia" w:cs="Times New Roman"/>
                <w:sz w:val="24"/>
                <w:szCs w:val="24"/>
              </w:rPr>
              <w:t xml:space="preserve"> Αθήνα,</w:t>
            </w:r>
            <w:r w:rsidR="00564A2B" w:rsidRPr="000C649D">
              <w:rPr>
                <w:rFonts w:ascii="Constantia" w:eastAsia="Times New Roman" w:hAnsi="Constantia" w:cs="Times New Roman"/>
                <w:sz w:val="24"/>
                <w:szCs w:val="24"/>
              </w:rPr>
              <w:t xml:space="preserve"> </w:t>
            </w:r>
            <w:r w:rsidR="00DE3957">
              <w:rPr>
                <w:rFonts w:ascii="Constantia" w:eastAsia="Times New Roman" w:hAnsi="Constantia" w:cs="Times New Roman"/>
                <w:sz w:val="24"/>
                <w:szCs w:val="24"/>
              </w:rPr>
              <w:t xml:space="preserve">  </w:t>
            </w:r>
            <w:r w:rsidR="00A97CB7">
              <w:rPr>
                <w:rFonts w:ascii="Constantia" w:eastAsia="Times New Roman" w:hAnsi="Constantia" w:cs="Times New Roman"/>
                <w:sz w:val="24"/>
                <w:szCs w:val="24"/>
              </w:rPr>
              <w:t>14</w:t>
            </w:r>
            <w:r w:rsidR="00DE3957">
              <w:rPr>
                <w:rFonts w:ascii="Constantia" w:eastAsia="Times New Roman" w:hAnsi="Constantia" w:cs="Times New Roman"/>
                <w:sz w:val="24"/>
                <w:szCs w:val="24"/>
              </w:rPr>
              <w:t xml:space="preserve">  Μαρτίου 2018</w:t>
            </w:r>
          </w:p>
          <w:p w:rsidR="00CA4EE0" w:rsidRPr="00973F66" w:rsidRDefault="00CA4EE0" w:rsidP="00270D1B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sz w:val="24"/>
                <w:szCs w:val="24"/>
              </w:rPr>
            </w:pPr>
          </w:p>
          <w:p w:rsidR="00CA4EE0" w:rsidRPr="00973F66" w:rsidRDefault="00CA4EE0" w:rsidP="00270D1B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973F66">
              <w:rPr>
                <w:rFonts w:ascii="Constantia" w:eastAsia="Times New Roman" w:hAnsi="Constantia" w:cs="Times New Roman"/>
                <w:sz w:val="24"/>
                <w:szCs w:val="24"/>
              </w:rPr>
              <w:t xml:space="preserve">         </w:t>
            </w:r>
          </w:p>
          <w:p w:rsidR="00CA4EE0" w:rsidRPr="00973F66" w:rsidRDefault="00CA4EE0" w:rsidP="00270D1B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b/>
                <w:bCs/>
                <w:sz w:val="24"/>
                <w:szCs w:val="24"/>
              </w:rPr>
            </w:pPr>
            <w:r w:rsidRPr="00973F66">
              <w:rPr>
                <w:rFonts w:ascii="Constantia" w:eastAsia="Times New Roman" w:hAnsi="Constantia" w:cs="Times New Roman"/>
                <w:b/>
                <w:bCs/>
                <w:sz w:val="24"/>
                <w:szCs w:val="24"/>
              </w:rPr>
              <w:t>Αριθμ. Πρωτ.:</w:t>
            </w:r>
          </w:p>
          <w:p w:rsidR="00CA4EE0" w:rsidRPr="003F25DD" w:rsidRDefault="00CA4EE0" w:rsidP="00270D1B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973F66">
              <w:rPr>
                <w:rFonts w:ascii="Constantia" w:eastAsia="Times New Roman" w:hAnsi="Constantia" w:cs="Times New Roman"/>
                <w:sz w:val="24"/>
                <w:szCs w:val="24"/>
              </w:rPr>
              <w:t>ΔΙΔΑΔ/Φ.</w:t>
            </w:r>
            <w:r w:rsidR="00DE3957">
              <w:rPr>
                <w:rFonts w:ascii="Constantia" w:eastAsia="Times New Roman" w:hAnsi="Constantia" w:cs="Times New Roman"/>
                <w:sz w:val="24"/>
                <w:szCs w:val="24"/>
              </w:rPr>
              <w:t>2</w:t>
            </w:r>
            <w:r w:rsidR="00A97CB7">
              <w:rPr>
                <w:rFonts w:ascii="Constantia" w:eastAsia="Times New Roman" w:hAnsi="Constantia" w:cs="Times New Roman"/>
                <w:sz w:val="24"/>
                <w:szCs w:val="24"/>
              </w:rPr>
              <w:t>/27</w:t>
            </w:r>
            <w:r w:rsidRPr="00973F66">
              <w:rPr>
                <w:rFonts w:ascii="Constantia" w:eastAsia="Times New Roman" w:hAnsi="Constantia" w:cs="Times New Roman"/>
                <w:sz w:val="24"/>
                <w:szCs w:val="24"/>
              </w:rPr>
              <w:t>/</w:t>
            </w:r>
            <w:r w:rsidR="00564A2B">
              <w:rPr>
                <w:rFonts w:ascii="Constantia" w:eastAsia="Times New Roman" w:hAnsi="Constantia" w:cs="Times New Roman"/>
                <w:sz w:val="24"/>
                <w:szCs w:val="24"/>
              </w:rPr>
              <w:t>οικ.</w:t>
            </w:r>
            <w:r w:rsidR="000D6819">
              <w:rPr>
                <w:rFonts w:ascii="Constantia" w:eastAsia="Times New Roman" w:hAnsi="Constantia" w:cs="Times New Roman"/>
                <w:sz w:val="24"/>
                <w:szCs w:val="24"/>
              </w:rPr>
              <w:t>10178</w:t>
            </w:r>
          </w:p>
          <w:p w:rsidR="00CA4EE0" w:rsidRPr="00973F66" w:rsidRDefault="00CA4EE0" w:rsidP="00270D1B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b/>
                <w:bCs/>
                <w:sz w:val="24"/>
                <w:szCs w:val="24"/>
                <w:u w:val="single"/>
              </w:rPr>
            </w:pPr>
          </w:p>
          <w:p w:rsidR="00DE3957" w:rsidRDefault="00DE3957" w:rsidP="00270D1B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b/>
                <w:bCs/>
                <w:sz w:val="24"/>
                <w:szCs w:val="24"/>
                <w:u w:val="single"/>
              </w:rPr>
            </w:pPr>
          </w:p>
          <w:p w:rsidR="00DE3957" w:rsidRDefault="00DE3957" w:rsidP="00270D1B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b/>
                <w:bCs/>
                <w:sz w:val="24"/>
                <w:szCs w:val="24"/>
                <w:u w:val="single"/>
              </w:rPr>
            </w:pPr>
          </w:p>
          <w:p w:rsidR="00CA4EE0" w:rsidRPr="00973F66" w:rsidRDefault="00CA4EE0" w:rsidP="00270D1B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b/>
                <w:sz w:val="24"/>
                <w:szCs w:val="24"/>
              </w:rPr>
            </w:pPr>
            <w:r w:rsidRPr="00973F66">
              <w:rPr>
                <w:rFonts w:ascii="Constantia" w:eastAsia="Times New Roman" w:hAnsi="Constantia" w:cs="Times New Roman"/>
                <w:b/>
                <w:bCs/>
                <w:sz w:val="24"/>
                <w:szCs w:val="24"/>
                <w:u w:val="single"/>
              </w:rPr>
              <w:t>ΠΡΟΣ</w:t>
            </w:r>
            <w:r w:rsidRPr="00973F66">
              <w:rPr>
                <w:rFonts w:ascii="Constantia" w:eastAsia="Times New Roman" w:hAnsi="Constantia" w:cs="Times New Roman"/>
                <w:b/>
                <w:bCs/>
                <w:sz w:val="24"/>
                <w:szCs w:val="24"/>
              </w:rPr>
              <w:t xml:space="preserve"> :</w:t>
            </w:r>
            <w:r w:rsidRPr="00973F66">
              <w:rPr>
                <w:rFonts w:ascii="Constantia" w:eastAsia="Times New Roman" w:hAnsi="Constantia" w:cs="Times New Roman"/>
                <w:b/>
                <w:sz w:val="24"/>
                <w:szCs w:val="24"/>
              </w:rPr>
              <w:t xml:space="preserve"> Όπως ο πίνακας αποδεκτών</w:t>
            </w:r>
          </w:p>
          <w:p w:rsidR="00CA4EE0" w:rsidRPr="00973F66" w:rsidRDefault="00CA4EE0" w:rsidP="00270D1B">
            <w:pPr>
              <w:spacing w:after="0" w:line="240" w:lineRule="auto"/>
              <w:ind w:left="930"/>
              <w:jc w:val="both"/>
              <w:rPr>
                <w:rFonts w:ascii="Constantia" w:eastAsia="Times New Roman" w:hAnsi="Constantia" w:cs="Times New Roman"/>
                <w:sz w:val="24"/>
                <w:szCs w:val="24"/>
                <w:highlight w:val="yellow"/>
              </w:rPr>
            </w:pPr>
          </w:p>
        </w:tc>
      </w:tr>
      <w:tr w:rsidR="00CA4EE0" w:rsidRPr="00973F66" w:rsidTr="00FB6EE3">
        <w:trPr>
          <w:cantSplit/>
        </w:trPr>
        <w:tc>
          <w:tcPr>
            <w:tcW w:w="4669" w:type="dxa"/>
          </w:tcPr>
          <w:p w:rsidR="00CA4EE0" w:rsidRPr="00973F66" w:rsidRDefault="00CA4EE0" w:rsidP="00270D1B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</w:rPr>
            </w:pPr>
            <w:r w:rsidRPr="00973F66">
              <w:rPr>
                <w:rFonts w:ascii="Constantia" w:eastAsia="Times New Roman" w:hAnsi="Constantia" w:cs="Times New Roman"/>
              </w:rPr>
              <w:t>Ταχυδρομική Διεύθυνση: Βασ. Σοφίας 15</w:t>
            </w:r>
          </w:p>
          <w:p w:rsidR="00CA4EE0" w:rsidRPr="00973F66" w:rsidRDefault="00CA4EE0" w:rsidP="00270D1B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</w:rPr>
            </w:pPr>
            <w:r w:rsidRPr="00973F66">
              <w:rPr>
                <w:rFonts w:ascii="Constantia" w:eastAsia="Times New Roman" w:hAnsi="Constantia" w:cs="Times New Roman"/>
              </w:rPr>
              <w:t xml:space="preserve">                                          106 74, Αθήνα</w:t>
            </w:r>
          </w:p>
          <w:p w:rsidR="00CA4EE0" w:rsidRPr="00564A2B" w:rsidRDefault="00CA4EE0" w:rsidP="00270D1B">
            <w:pPr>
              <w:spacing w:after="0" w:line="240" w:lineRule="auto"/>
              <w:ind w:left="1692" w:hanging="1692"/>
              <w:jc w:val="both"/>
              <w:rPr>
                <w:rFonts w:ascii="Constantia" w:eastAsia="Times New Roman" w:hAnsi="Constantia" w:cs="Times New Roman"/>
              </w:rPr>
            </w:pPr>
            <w:r w:rsidRPr="00973F66">
              <w:rPr>
                <w:rFonts w:ascii="Constantia" w:eastAsia="Times New Roman" w:hAnsi="Constantia" w:cs="Times New Roman"/>
              </w:rPr>
              <w:t xml:space="preserve">Τηλ.:  </w:t>
            </w:r>
            <w:r w:rsidR="00DE3957">
              <w:rPr>
                <w:rFonts w:ascii="Constantia" w:eastAsia="Times New Roman" w:hAnsi="Constantia" w:cs="Times New Roman"/>
              </w:rPr>
              <w:t>2131313390, -3240, -</w:t>
            </w:r>
            <w:r w:rsidRPr="00973F66">
              <w:rPr>
                <w:rFonts w:ascii="Constantia" w:eastAsia="Times New Roman" w:hAnsi="Constantia" w:cs="Times New Roman"/>
              </w:rPr>
              <w:t xml:space="preserve"> </w:t>
            </w:r>
            <w:r w:rsidR="00DE3957">
              <w:rPr>
                <w:rFonts w:ascii="Constantia" w:eastAsia="Times New Roman" w:hAnsi="Constantia" w:cs="Times New Roman"/>
              </w:rPr>
              <w:t>3385</w:t>
            </w:r>
          </w:p>
          <w:p w:rsidR="00CA4EE0" w:rsidRPr="00973F66" w:rsidRDefault="00C0493B" w:rsidP="000B4126">
            <w:pPr>
              <w:spacing w:after="0" w:line="240" w:lineRule="auto"/>
              <w:ind w:left="1692" w:hanging="1692"/>
              <w:jc w:val="both"/>
              <w:rPr>
                <w:rFonts w:ascii="Constantia" w:eastAsia="Times New Roman" w:hAnsi="Constantia" w:cs="Times New Roman"/>
                <w:lang w:val="en-US"/>
              </w:rPr>
            </w:pPr>
            <w:r w:rsidRPr="00973F66">
              <w:rPr>
                <w:rFonts w:ascii="Constantia" w:eastAsia="Times New Roman" w:hAnsi="Constantia" w:cs="Times New Roman"/>
                <w:lang w:val="en-US"/>
              </w:rPr>
              <w:t xml:space="preserve">Fax:  </w:t>
            </w:r>
            <w:r w:rsidR="008B2675">
              <w:rPr>
                <w:rFonts w:ascii="Constantia" w:eastAsia="Times New Roman" w:hAnsi="Constantia" w:cs="Times New Roman"/>
              </w:rPr>
              <w:t xml:space="preserve"> </w:t>
            </w:r>
            <w:r w:rsidR="00DE3957">
              <w:rPr>
                <w:rFonts w:ascii="Constantia" w:eastAsia="Times New Roman" w:hAnsi="Constantia" w:cs="Times New Roman"/>
              </w:rPr>
              <w:t>2131313389</w:t>
            </w:r>
            <w:r w:rsidRPr="00973F66">
              <w:rPr>
                <w:rFonts w:ascii="Constantia" w:eastAsia="Times New Roman" w:hAnsi="Constantia" w:cs="Times New Roman"/>
                <w:lang w:val="en-US"/>
              </w:rPr>
              <w:t xml:space="preserve">  </w:t>
            </w:r>
          </w:p>
        </w:tc>
        <w:tc>
          <w:tcPr>
            <w:tcW w:w="371" w:type="dxa"/>
          </w:tcPr>
          <w:p w:rsidR="00CA4EE0" w:rsidRPr="00973F66" w:rsidRDefault="00CA4EE0" w:rsidP="00270D1B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680" w:type="dxa"/>
            <w:vMerge/>
          </w:tcPr>
          <w:p w:rsidR="00CA4EE0" w:rsidRPr="00973F66" w:rsidRDefault="00CA4EE0" w:rsidP="00270D1B">
            <w:pPr>
              <w:numPr>
                <w:ilvl w:val="0"/>
                <w:numId w:val="1"/>
              </w:num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highlight w:val="yellow"/>
              </w:rPr>
            </w:pPr>
          </w:p>
        </w:tc>
      </w:tr>
    </w:tbl>
    <w:p w:rsidR="00F53FA0" w:rsidRDefault="00F53FA0" w:rsidP="00270D1B">
      <w:pPr>
        <w:spacing w:after="0" w:line="240" w:lineRule="auto"/>
        <w:jc w:val="both"/>
        <w:rPr>
          <w:rFonts w:ascii="Constantia" w:hAnsi="Constantia"/>
          <w:b/>
        </w:rPr>
      </w:pPr>
    </w:p>
    <w:p w:rsidR="00CA4EE0" w:rsidRPr="00E72DBB" w:rsidRDefault="00CA4EE0" w:rsidP="00270D1B">
      <w:pPr>
        <w:spacing w:after="0" w:line="240" w:lineRule="auto"/>
        <w:jc w:val="both"/>
        <w:rPr>
          <w:rFonts w:ascii="Constantia" w:hAnsi="Constantia"/>
          <w:b/>
        </w:rPr>
      </w:pPr>
      <w:r w:rsidRPr="00973F66">
        <w:rPr>
          <w:rFonts w:ascii="Constantia" w:hAnsi="Constantia"/>
          <w:b/>
        </w:rPr>
        <w:t xml:space="preserve">ΘΕΜΑ: </w:t>
      </w:r>
      <w:r w:rsidR="00E72DBB">
        <w:rPr>
          <w:rFonts w:ascii="Constantia" w:hAnsi="Constantia"/>
          <w:b/>
        </w:rPr>
        <w:t>Αξιολόγηση προσωπικού για το έτος 2017</w:t>
      </w:r>
    </w:p>
    <w:p w:rsidR="003F25DD" w:rsidRDefault="003F25DD" w:rsidP="00270D1B">
      <w:pPr>
        <w:spacing w:after="0" w:line="240" w:lineRule="auto"/>
        <w:ind w:firstLine="720"/>
        <w:jc w:val="both"/>
        <w:rPr>
          <w:rFonts w:ascii="Constantia" w:hAnsi="Constantia"/>
        </w:rPr>
      </w:pPr>
    </w:p>
    <w:p w:rsidR="00E72DBB" w:rsidRPr="00E72DBB" w:rsidRDefault="00E72DBB" w:rsidP="00DE3957">
      <w:pPr>
        <w:spacing w:after="0" w:line="240" w:lineRule="auto"/>
        <w:ind w:firstLine="720"/>
        <w:jc w:val="both"/>
        <w:rPr>
          <w:rFonts w:ascii="Constantia" w:hAnsi="Constantia"/>
        </w:rPr>
      </w:pPr>
      <w:r w:rsidRPr="00E72DBB">
        <w:rPr>
          <w:rFonts w:ascii="Constantia" w:hAnsi="Constantia"/>
        </w:rPr>
        <w:t>Σας ενημερώνουμε ότι το Υπουργείο Διοικητικής Ανασυγκρότησης θα προβεί σε αναγκαίες τεχνικές αναπροσαρμογές της διαδικασίας αξιολόγησης.</w:t>
      </w:r>
    </w:p>
    <w:p w:rsidR="00DE3957" w:rsidRDefault="00DE3957" w:rsidP="00DE3957">
      <w:pPr>
        <w:spacing w:after="0" w:line="240" w:lineRule="auto"/>
        <w:jc w:val="both"/>
        <w:rPr>
          <w:rFonts w:ascii="Constantia" w:hAnsi="Constantia"/>
        </w:rPr>
      </w:pPr>
    </w:p>
    <w:p w:rsidR="00E72DBB" w:rsidRPr="00E72DBB" w:rsidRDefault="00E72DBB" w:rsidP="00DE3957">
      <w:pPr>
        <w:spacing w:after="0" w:line="240" w:lineRule="auto"/>
        <w:ind w:firstLine="720"/>
        <w:jc w:val="both"/>
        <w:rPr>
          <w:rFonts w:ascii="Constantia" w:hAnsi="Constantia"/>
        </w:rPr>
      </w:pPr>
      <w:r w:rsidRPr="00E72DBB">
        <w:rPr>
          <w:rFonts w:ascii="Constantia" w:hAnsi="Constantia"/>
        </w:rPr>
        <w:t>Ως εκ τούτου</w:t>
      </w:r>
      <w:r w:rsidR="008B2675">
        <w:rPr>
          <w:rFonts w:ascii="Constantia" w:hAnsi="Constantia"/>
        </w:rPr>
        <w:t>,</w:t>
      </w:r>
      <w:r w:rsidRPr="00E72DBB">
        <w:rPr>
          <w:rFonts w:ascii="Constantia" w:hAnsi="Constantia"/>
        </w:rPr>
        <w:t xml:space="preserve"> και προς αποφυγή </w:t>
      </w:r>
      <w:r>
        <w:rPr>
          <w:rFonts w:ascii="Constantia" w:hAnsi="Constantia"/>
        </w:rPr>
        <w:t>περιττών γραφειοκρατικών βαρών</w:t>
      </w:r>
      <w:r w:rsidR="008B2675">
        <w:rPr>
          <w:rFonts w:ascii="Constantia" w:hAnsi="Constantia"/>
        </w:rPr>
        <w:t>,</w:t>
      </w:r>
      <w:r>
        <w:rPr>
          <w:rFonts w:ascii="Constantia" w:hAnsi="Constantia"/>
        </w:rPr>
        <w:t xml:space="preserve"> παρακαλούμε να ανασταλεί προσωρινά η διαδικασία αξιολόγησης του προσωπικού μέχρι την έκδοση νεότερης διευκρινιστικής εγκυκλίου, η οποία θα πραγματοποιηθεί μέχρι την πρώτη εβδομάδα του Απριλίου.</w:t>
      </w:r>
    </w:p>
    <w:p w:rsidR="00C71024" w:rsidRPr="00973F66" w:rsidRDefault="00C71024" w:rsidP="00DE3957">
      <w:pPr>
        <w:spacing w:after="0" w:line="240" w:lineRule="auto"/>
        <w:jc w:val="both"/>
        <w:rPr>
          <w:rFonts w:ascii="Constantia" w:hAnsi="Constantia"/>
        </w:rPr>
      </w:pPr>
    </w:p>
    <w:p w:rsidR="00DE3957" w:rsidRPr="00DE3957" w:rsidRDefault="00DE3957" w:rsidP="00DE3957">
      <w:pPr>
        <w:spacing w:after="0" w:line="240" w:lineRule="auto"/>
        <w:ind w:firstLine="720"/>
        <w:jc w:val="both"/>
        <w:rPr>
          <w:rFonts w:ascii="Constantia" w:hAnsi="Constantia"/>
        </w:rPr>
      </w:pPr>
      <w:r w:rsidRPr="00DE3957">
        <w:rPr>
          <w:rFonts w:ascii="Constantia" w:hAnsi="Constantia"/>
        </w:rPr>
        <w:t>Οι Διευθύνσεις Διοικητικού/Προσωπικού παρακαλούνται να κοινοποιήσουν, με κάθε πρόσφορο τρόπο, την παρούσα σε όλους τους υπαλλήλους αρμοδιότητάς τους καθώς και στους φορείς που εποπτεύουν.</w:t>
      </w:r>
    </w:p>
    <w:p w:rsidR="00DE3957" w:rsidRPr="00DE3957" w:rsidRDefault="00DE3957" w:rsidP="00DE3957">
      <w:pPr>
        <w:spacing w:after="0" w:line="240" w:lineRule="auto"/>
        <w:jc w:val="both"/>
        <w:rPr>
          <w:rFonts w:ascii="Constantia" w:hAnsi="Constantia"/>
        </w:rPr>
      </w:pPr>
    </w:p>
    <w:p w:rsidR="00DE3957" w:rsidRPr="00DE3957" w:rsidRDefault="00DE3957" w:rsidP="00DE3957">
      <w:pPr>
        <w:spacing w:after="0" w:line="240" w:lineRule="auto"/>
        <w:ind w:firstLine="720"/>
        <w:jc w:val="both"/>
        <w:rPr>
          <w:rFonts w:ascii="Constantia" w:hAnsi="Constantia"/>
        </w:rPr>
      </w:pPr>
      <w:r w:rsidRPr="00DE3957">
        <w:rPr>
          <w:rFonts w:ascii="Constantia" w:hAnsi="Constantia"/>
        </w:rPr>
        <w:t xml:space="preserve">Η Διεύθυνση Προσωπικού Τοπικής Αυτοδιοίκησης του Υπουργείου Εσωτερικών παρακαλείται για την </w:t>
      </w:r>
      <w:r w:rsidR="006D0145">
        <w:rPr>
          <w:rFonts w:ascii="Constantia" w:hAnsi="Constantia"/>
        </w:rPr>
        <w:t xml:space="preserve">άμεση </w:t>
      </w:r>
      <w:r w:rsidRPr="00DE3957">
        <w:rPr>
          <w:rFonts w:ascii="Constantia" w:hAnsi="Constantia"/>
        </w:rPr>
        <w:t>κοινοποίηση της παρούσας στους ΟΤΑ α’ και β’ βαθμού.</w:t>
      </w:r>
    </w:p>
    <w:p w:rsidR="00C66777" w:rsidRDefault="00C66777" w:rsidP="00DE3957">
      <w:pPr>
        <w:spacing w:after="0" w:line="240" w:lineRule="auto"/>
        <w:jc w:val="both"/>
        <w:rPr>
          <w:rFonts w:ascii="Constantia" w:hAnsi="Constantia"/>
        </w:rPr>
      </w:pPr>
    </w:p>
    <w:p w:rsidR="005053A2" w:rsidRPr="005053A2" w:rsidRDefault="005053A2" w:rsidP="00DE3957">
      <w:pPr>
        <w:spacing w:after="0" w:line="240" w:lineRule="auto"/>
        <w:ind w:firstLine="720"/>
        <w:jc w:val="both"/>
        <w:rPr>
          <w:rFonts w:ascii="Constantia" w:hAnsi="Constantia"/>
        </w:rPr>
      </w:pPr>
      <w:r w:rsidRPr="0059255B">
        <w:rPr>
          <w:rFonts w:ascii="Constantia" w:hAnsi="Constantia"/>
        </w:rPr>
        <w:t>Η παρούσα εγκύκλιος βρίσκεται στην ηλεκτρονι</w:t>
      </w:r>
      <w:r>
        <w:rPr>
          <w:rFonts w:ascii="Constantia" w:hAnsi="Constantia"/>
        </w:rPr>
        <w:t>κή διεύθυνση της Υπηρεσίας μας</w:t>
      </w:r>
      <w:r w:rsidRPr="0059255B">
        <w:rPr>
          <w:rFonts w:ascii="Constantia" w:hAnsi="Constantia"/>
        </w:rPr>
        <w:t xml:space="preserve"> </w:t>
      </w:r>
      <w:hyperlink r:id="rId9" w:history="1">
        <w:r w:rsidRPr="00C66777">
          <w:rPr>
            <w:rFonts w:ascii="Constantia" w:hAnsi="Constantia"/>
          </w:rPr>
          <w:t>www.minadmin.gov.gr</w:t>
        </w:r>
      </w:hyperlink>
      <w:r w:rsidRPr="0059255B">
        <w:rPr>
          <w:rFonts w:ascii="Constantia" w:hAnsi="Constantia"/>
        </w:rPr>
        <w:t xml:space="preserve">, στη διαδρομή:  Διοικητική </w:t>
      </w:r>
      <w:r>
        <w:rPr>
          <w:rFonts w:ascii="Constantia" w:hAnsi="Constantia"/>
        </w:rPr>
        <w:t>Ανασυγκρότηση</w:t>
      </w:r>
      <w:r w:rsidRPr="0059255B">
        <w:rPr>
          <w:rFonts w:ascii="Constantia" w:hAnsi="Constantia"/>
        </w:rPr>
        <w:t xml:space="preserve"> – Ανθρώπινο Δυναμικό</w:t>
      </w:r>
      <w:r w:rsidR="007471A2">
        <w:rPr>
          <w:rFonts w:ascii="Constantia" w:hAnsi="Constantia"/>
        </w:rPr>
        <w:t>-Αξιολόγηση</w:t>
      </w:r>
      <w:r w:rsidRPr="0059255B">
        <w:rPr>
          <w:rFonts w:ascii="Constantia" w:hAnsi="Constantia"/>
        </w:rPr>
        <w:t>.</w:t>
      </w:r>
      <w:r w:rsidRPr="005053A2">
        <w:rPr>
          <w:rFonts w:ascii="Constantia" w:hAnsi="Constantia"/>
        </w:rPr>
        <w:t xml:space="preserve">                                                          </w:t>
      </w:r>
    </w:p>
    <w:p w:rsidR="007471A2" w:rsidRDefault="005053A2" w:rsidP="007471A2">
      <w:pPr>
        <w:pStyle w:val="a8"/>
        <w:ind w:right="-144"/>
        <w:jc w:val="center"/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                           </w:t>
      </w:r>
      <w:r w:rsidR="007471A2">
        <w:rPr>
          <w:rFonts w:ascii="Constantia" w:hAnsi="Constantia"/>
          <w:b/>
        </w:rPr>
        <w:t xml:space="preserve">                                           </w:t>
      </w:r>
    </w:p>
    <w:p w:rsidR="007471A2" w:rsidRDefault="007471A2" w:rsidP="007471A2">
      <w:pPr>
        <w:pStyle w:val="a8"/>
        <w:ind w:right="-144"/>
        <w:jc w:val="center"/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                                                                         Η Υπουργός</w:t>
      </w:r>
    </w:p>
    <w:p w:rsidR="00CB4C0C" w:rsidRDefault="007471A2" w:rsidP="007471A2">
      <w:pPr>
        <w:pStyle w:val="a8"/>
        <w:ind w:right="-144"/>
        <w:jc w:val="center"/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  </w:t>
      </w:r>
    </w:p>
    <w:p w:rsidR="007471A2" w:rsidRDefault="007471A2" w:rsidP="007471A2">
      <w:pPr>
        <w:pStyle w:val="a8"/>
        <w:ind w:right="-144"/>
        <w:jc w:val="center"/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                                                               </w:t>
      </w:r>
    </w:p>
    <w:p w:rsidR="007471A2" w:rsidRPr="0059255B" w:rsidRDefault="007471A2" w:rsidP="007471A2">
      <w:pPr>
        <w:pStyle w:val="a8"/>
        <w:ind w:right="-144"/>
        <w:jc w:val="center"/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                                                                         Όλγα Γεροβασίλη</w:t>
      </w:r>
    </w:p>
    <w:p w:rsidR="007471A2" w:rsidRDefault="007471A2" w:rsidP="00270D1B">
      <w:pPr>
        <w:pStyle w:val="a8"/>
        <w:ind w:right="-144"/>
        <w:jc w:val="center"/>
        <w:rPr>
          <w:rFonts w:ascii="Constantia" w:hAnsi="Constantia"/>
          <w:b/>
        </w:rPr>
      </w:pPr>
    </w:p>
    <w:p w:rsidR="007471A2" w:rsidRDefault="007471A2" w:rsidP="00270D1B">
      <w:pPr>
        <w:pStyle w:val="a8"/>
        <w:ind w:right="-144"/>
        <w:jc w:val="center"/>
        <w:rPr>
          <w:rFonts w:ascii="Constantia" w:hAnsi="Constantia"/>
          <w:b/>
        </w:rPr>
      </w:pPr>
    </w:p>
    <w:p w:rsidR="00DE3957" w:rsidRDefault="00DE3957">
      <w:pPr>
        <w:rPr>
          <w:rFonts w:ascii="Constantia" w:eastAsia="Times New Roman" w:hAnsi="Constantia" w:cs="Times New Roman"/>
          <w:b/>
          <w:bCs/>
          <w:lang w:eastAsia="el-GR"/>
        </w:rPr>
      </w:pPr>
      <w:r>
        <w:rPr>
          <w:rFonts w:ascii="Constantia" w:hAnsi="Constantia"/>
          <w:b/>
          <w:bCs/>
        </w:rPr>
        <w:br w:type="page"/>
      </w:r>
    </w:p>
    <w:p w:rsidR="005053A2" w:rsidRPr="0059255B" w:rsidRDefault="005053A2" w:rsidP="00270D1B">
      <w:pPr>
        <w:pStyle w:val="a8"/>
        <w:ind w:right="-694" w:firstLine="0"/>
        <w:jc w:val="both"/>
        <w:outlineLvl w:val="0"/>
        <w:rPr>
          <w:rFonts w:ascii="Constantia" w:hAnsi="Constantia"/>
          <w:b/>
          <w:bCs/>
          <w:spacing w:val="100"/>
          <w:u w:val="single"/>
        </w:rPr>
      </w:pPr>
      <w:r w:rsidRPr="0059255B">
        <w:rPr>
          <w:rFonts w:ascii="Constantia" w:hAnsi="Constantia"/>
          <w:b/>
          <w:bCs/>
          <w:spacing w:val="100"/>
          <w:u w:val="single"/>
        </w:rPr>
        <w:lastRenderedPageBreak/>
        <w:t>ΠΙΝΑΚΑΣ  ΑΠΟΔΕΚΤΩΝ</w:t>
      </w:r>
    </w:p>
    <w:p w:rsidR="005053A2" w:rsidRPr="0059255B" w:rsidRDefault="005053A2" w:rsidP="00270D1B">
      <w:pPr>
        <w:pStyle w:val="a8"/>
        <w:numPr>
          <w:ilvl w:val="0"/>
          <w:numId w:val="11"/>
        </w:numPr>
        <w:jc w:val="both"/>
        <w:rPr>
          <w:rFonts w:ascii="Constantia" w:hAnsi="Constantia"/>
          <w:b/>
          <w:sz w:val="22"/>
          <w:szCs w:val="22"/>
        </w:rPr>
      </w:pPr>
      <w:r w:rsidRPr="0059255B">
        <w:rPr>
          <w:rFonts w:ascii="Constantia" w:hAnsi="Constantia"/>
          <w:b/>
          <w:bCs/>
          <w:sz w:val="22"/>
          <w:szCs w:val="22"/>
        </w:rPr>
        <w:t xml:space="preserve">Όλα τα Υπουργεία </w:t>
      </w:r>
    </w:p>
    <w:p w:rsidR="005053A2" w:rsidRPr="0059255B" w:rsidRDefault="005053A2" w:rsidP="00270D1B">
      <w:pPr>
        <w:pStyle w:val="a8"/>
        <w:ind w:left="181" w:firstLine="360"/>
        <w:jc w:val="both"/>
        <w:rPr>
          <w:rFonts w:ascii="Constantia" w:hAnsi="Constantia"/>
          <w:sz w:val="22"/>
          <w:szCs w:val="22"/>
        </w:rPr>
      </w:pPr>
      <w:r w:rsidRPr="0059255B">
        <w:rPr>
          <w:rFonts w:ascii="Constantia" w:hAnsi="Constantia"/>
          <w:sz w:val="22"/>
          <w:szCs w:val="22"/>
        </w:rPr>
        <w:t>Διευθύνσεις Διοικητικού/Προσωπικού</w:t>
      </w:r>
    </w:p>
    <w:p w:rsidR="005053A2" w:rsidRPr="0059255B" w:rsidRDefault="005053A2" w:rsidP="00270D1B">
      <w:pPr>
        <w:pStyle w:val="a8"/>
        <w:numPr>
          <w:ilvl w:val="0"/>
          <w:numId w:val="11"/>
        </w:numPr>
        <w:jc w:val="both"/>
        <w:rPr>
          <w:rFonts w:ascii="Constantia" w:hAnsi="Constantia"/>
          <w:b/>
          <w:bCs/>
          <w:sz w:val="22"/>
          <w:szCs w:val="22"/>
        </w:rPr>
      </w:pPr>
      <w:r w:rsidRPr="0059255B">
        <w:rPr>
          <w:rFonts w:ascii="Constantia" w:hAnsi="Constantia"/>
          <w:b/>
          <w:bCs/>
          <w:sz w:val="22"/>
          <w:szCs w:val="22"/>
        </w:rPr>
        <w:t>Γενικές και Ειδικές Γραμματείες Υπουργείων</w:t>
      </w:r>
    </w:p>
    <w:p w:rsidR="005053A2" w:rsidRDefault="005053A2" w:rsidP="00270D1B">
      <w:pPr>
        <w:pStyle w:val="a8"/>
        <w:ind w:left="541" w:firstLine="0"/>
        <w:jc w:val="both"/>
        <w:rPr>
          <w:rFonts w:ascii="Constantia" w:hAnsi="Constantia"/>
          <w:sz w:val="22"/>
          <w:szCs w:val="22"/>
        </w:rPr>
      </w:pPr>
      <w:r w:rsidRPr="0059255B">
        <w:rPr>
          <w:rFonts w:ascii="Constantia" w:hAnsi="Constantia"/>
          <w:sz w:val="22"/>
          <w:szCs w:val="22"/>
        </w:rPr>
        <w:t>Διευθύνσεις Διοικητικού/Προσωπικού</w:t>
      </w:r>
    </w:p>
    <w:p w:rsidR="005053A2" w:rsidRDefault="005053A2" w:rsidP="00270D1B">
      <w:pPr>
        <w:pStyle w:val="a8"/>
        <w:numPr>
          <w:ilvl w:val="0"/>
          <w:numId w:val="11"/>
        </w:numPr>
        <w:jc w:val="both"/>
        <w:rPr>
          <w:rFonts w:ascii="Constantia" w:hAnsi="Constantia"/>
          <w:b/>
          <w:sz w:val="22"/>
          <w:szCs w:val="22"/>
        </w:rPr>
      </w:pPr>
      <w:r w:rsidRPr="00D55542">
        <w:rPr>
          <w:rFonts w:ascii="Constantia" w:hAnsi="Constantia"/>
          <w:b/>
          <w:sz w:val="22"/>
          <w:szCs w:val="22"/>
        </w:rPr>
        <w:t>Όλες τις αυτοτελείς Γενικές και Ειδικές Γραμματείες</w:t>
      </w:r>
    </w:p>
    <w:p w:rsidR="005053A2" w:rsidRDefault="005053A2" w:rsidP="00270D1B">
      <w:pPr>
        <w:pStyle w:val="a8"/>
        <w:ind w:left="541" w:firstLine="0"/>
        <w:jc w:val="both"/>
        <w:rPr>
          <w:rFonts w:ascii="Constantia" w:hAnsi="Constantia"/>
          <w:sz w:val="22"/>
          <w:szCs w:val="22"/>
        </w:rPr>
      </w:pPr>
      <w:r w:rsidRPr="0059255B">
        <w:rPr>
          <w:rFonts w:ascii="Constantia" w:hAnsi="Constantia"/>
          <w:sz w:val="22"/>
          <w:szCs w:val="22"/>
        </w:rPr>
        <w:t>Διευθύνσεις Διοικητικού/Προσωπικού</w:t>
      </w:r>
    </w:p>
    <w:p w:rsidR="005053A2" w:rsidRPr="0059255B" w:rsidRDefault="005053A2" w:rsidP="00270D1B">
      <w:pPr>
        <w:pStyle w:val="a8"/>
        <w:numPr>
          <w:ilvl w:val="0"/>
          <w:numId w:val="11"/>
        </w:numPr>
        <w:jc w:val="both"/>
        <w:rPr>
          <w:rFonts w:ascii="Constantia" w:hAnsi="Constantia"/>
          <w:b/>
          <w:bCs/>
          <w:sz w:val="22"/>
          <w:szCs w:val="22"/>
        </w:rPr>
      </w:pPr>
      <w:r w:rsidRPr="0059255B">
        <w:rPr>
          <w:rFonts w:ascii="Constantia" w:hAnsi="Constantia"/>
          <w:b/>
          <w:bCs/>
          <w:sz w:val="22"/>
          <w:szCs w:val="22"/>
        </w:rPr>
        <w:t>Όλες τις Αποκεντρωμένες Διοικήσεις</w:t>
      </w:r>
    </w:p>
    <w:p w:rsidR="005053A2" w:rsidRPr="0059255B" w:rsidRDefault="005053A2" w:rsidP="00270D1B">
      <w:pPr>
        <w:pStyle w:val="a8"/>
        <w:ind w:left="541" w:firstLine="0"/>
        <w:jc w:val="both"/>
        <w:rPr>
          <w:rFonts w:ascii="Constantia" w:hAnsi="Constantia"/>
          <w:sz w:val="22"/>
          <w:szCs w:val="22"/>
        </w:rPr>
      </w:pPr>
      <w:r w:rsidRPr="0059255B">
        <w:rPr>
          <w:rFonts w:ascii="Constantia" w:hAnsi="Constantia"/>
          <w:sz w:val="22"/>
          <w:szCs w:val="22"/>
        </w:rPr>
        <w:t>Διευθύνσεις Διοικητικού/Προσωπικού</w:t>
      </w:r>
    </w:p>
    <w:p w:rsidR="005053A2" w:rsidRDefault="005053A2" w:rsidP="00270D1B">
      <w:pPr>
        <w:pStyle w:val="a8"/>
        <w:numPr>
          <w:ilvl w:val="0"/>
          <w:numId w:val="11"/>
        </w:numPr>
        <w:jc w:val="both"/>
        <w:rPr>
          <w:rFonts w:ascii="Constantia" w:hAnsi="Constantia"/>
          <w:b/>
          <w:bCs/>
          <w:sz w:val="22"/>
          <w:szCs w:val="22"/>
        </w:rPr>
      </w:pPr>
      <w:r w:rsidRPr="0059255B">
        <w:rPr>
          <w:rFonts w:ascii="Constantia" w:hAnsi="Constantia"/>
          <w:b/>
          <w:bCs/>
          <w:sz w:val="22"/>
          <w:szCs w:val="22"/>
        </w:rPr>
        <w:t>Όλες τις Ανεξάρτητες Αρχές</w:t>
      </w:r>
    </w:p>
    <w:p w:rsidR="0015405D" w:rsidRPr="0068059D" w:rsidRDefault="0015405D" w:rsidP="0015405D">
      <w:pPr>
        <w:pStyle w:val="a8"/>
        <w:numPr>
          <w:ilvl w:val="0"/>
          <w:numId w:val="11"/>
        </w:num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</w:rPr>
        <w:t>ΥΠΕΣ, Διεύθυνση Προσωπικού Τοπικής Αυτοδιοίκησης</w:t>
      </w:r>
      <w:r w:rsidRPr="0068059D">
        <w:rPr>
          <w:rFonts w:ascii="Cambria" w:hAnsi="Cambria" w:cs="Calibri"/>
          <w:bCs/>
          <w:sz w:val="22"/>
          <w:szCs w:val="22"/>
        </w:rPr>
        <w:t xml:space="preserve"> </w:t>
      </w:r>
      <w:hyperlink r:id="rId10" w:history="1">
        <w:r w:rsidRPr="0068059D">
          <w:rPr>
            <w:rStyle w:val="-"/>
            <w:rFonts w:ascii="Cambria" w:hAnsi="Cambria" w:cs="Calibri"/>
            <w:bCs/>
            <w:sz w:val="22"/>
            <w:szCs w:val="22"/>
            <w:lang w:val="en-US"/>
          </w:rPr>
          <w:t>info</w:t>
        </w:r>
        <w:r w:rsidRPr="0015405D">
          <w:rPr>
            <w:rStyle w:val="-"/>
            <w:rFonts w:ascii="Cambria" w:hAnsi="Cambria" w:cs="Calibri"/>
            <w:bCs/>
            <w:sz w:val="22"/>
            <w:szCs w:val="22"/>
          </w:rPr>
          <w:t>@</w:t>
        </w:r>
        <w:r w:rsidRPr="0068059D">
          <w:rPr>
            <w:rStyle w:val="-"/>
            <w:rFonts w:ascii="Cambria" w:hAnsi="Cambria" w:cs="Calibri"/>
            <w:bCs/>
            <w:sz w:val="22"/>
            <w:szCs w:val="22"/>
            <w:lang w:val="en-US"/>
          </w:rPr>
          <w:t>ypes</w:t>
        </w:r>
        <w:r w:rsidRPr="0015405D">
          <w:rPr>
            <w:rStyle w:val="-"/>
            <w:rFonts w:ascii="Cambria" w:hAnsi="Cambria" w:cs="Calibri"/>
            <w:bCs/>
            <w:sz w:val="22"/>
            <w:szCs w:val="22"/>
          </w:rPr>
          <w:t>.</w:t>
        </w:r>
        <w:r w:rsidRPr="0068059D">
          <w:rPr>
            <w:rStyle w:val="-"/>
            <w:rFonts w:ascii="Cambria" w:hAnsi="Cambria" w:cs="Calibri"/>
            <w:bCs/>
            <w:sz w:val="22"/>
            <w:szCs w:val="22"/>
            <w:lang w:val="en-US"/>
          </w:rPr>
          <w:t>gr</w:t>
        </w:r>
      </w:hyperlink>
    </w:p>
    <w:p w:rsidR="0015405D" w:rsidRPr="0059255B" w:rsidRDefault="0015405D" w:rsidP="0015405D">
      <w:pPr>
        <w:pStyle w:val="a8"/>
        <w:ind w:left="541" w:firstLine="0"/>
        <w:jc w:val="both"/>
        <w:rPr>
          <w:rFonts w:ascii="Constantia" w:hAnsi="Constantia"/>
          <w:b/>
          <w:bCs/>
          <w:sz w:val="22"/>
          <w:szCs w:val="22"/>
        </w:rPr>
      </w:pPr>
    </w:p>
    <w:p w:rsidR="005053A2" w:rsidRPr="0059255B" w:rsidRDefault="005053A2" w:rsidP="00270D1B">
      <w:pPr>
        <w:pStyle w:val="a8"/>
        <w:jc w:val="both"/>
        <w:outlineLvl w:val="0"/>
        <w:rPr>
          <w:rFonts w:ascii="Constantia" w:hAnsi="Constantia"/>
          <w:bCs/>
          <w:sz w:val="22"/>
          <w:szCs w:val="22"/>
          <w:u w:val="single"/>
        </w:rPr>
      </w:pPr>
      <w:r w:rsidRPr="0059255B">
        <w:rPr>
          <w:rFonts w:ascii="Constantia" w:hAnsi="Constantia"/>
          <w:b/>
          <w:bCs/>
          <w:sz w:val="22"/>
          <w:szCs w:val="22"/>
          <w:u w:val="single"/>
        </w:rPr>
        <w:t>ΚΟΙΝ.</w:t>
      </w:r>
      <w:r w:rsidRPr="0059255B">
        <w:rPr>
          <w:rFonts w:ascii="Constantia" w:hAnsi="Constantia"/>
          <w:bCs/>
          <w:sz w:val="22"/>
          <w:szCs w:val="22"/>
          <w:u w:val="single"/>
        </w:rPr>
        <w:t xml:space="preserve">: </w:t>
      </w:r>
    </w:p>
    <w:p w:rsidR="005053A2" w:rsidRPr="0059255B" w:rsidRDefault="005053A2" w:rsidP="00270D1B">
      <w:pPr>
        <w:pStyle w:val="a8"/>
        <w:numPr>
          <w:ilvl w:val="0"/>
          <w:numId w:val="12"/>
        </w:numPr>
        <w:jc w:val="both"/>
        <w:rPr>
          <w:rFonts w:ascii="Constantia" w:hAnsi="Constantia"/>
          <w:bCs/>
          <w:sz w:val="22"/>
          <w:szCs w:val="22"/>
        </w:rPr>
      </w:pPr>
      <w:r w:rsidRPr="0059255B">
        <w:rPr>
          <w:rFonts w:ascii="Constantia" w:hAnsi="Constantia"/>
          <w:bCs/>
          <w:sz w:val="22"/>
          <w:szCs w:val="22"/>
        </w:rPr>
        <w:t>Γραφεία Υπουργών, Αναπληρωτών  Υπουργών και Υφυπουργών</w:t>
      </w:r>
    </w:p>
    <w:p w:rsidR="005053A2" w:rsidRPr="0059255B" w:rsidRDefault="005053A2" w:rsidP="00270D1B">
      <w:pPr>
        <w:pStyle w:val="a8"/>
        <w:numPr>
          <w:ilvl w:val="0"/>
          <w:numId w:val="12"/>
        </w:numPr>
        <w:jc w:val="both"/>
        <w:rPr>
          <w:rFonts w:ascii="Constantia" w:hAnsi="Constantia"/>
          <w:bCs/>
          <w:sz w:val="22"/>
          <w:szCs w:val="22"/>
        </w:rPr>
      </w:pPr>
      <w:r w:rsidRPr="0059255B">
        <w:rPr>
          <w:rFonts w:ascii="Constantia" w:hAnsi="Constantia"/>
          <w:bCs/>
          <w:sz w:val="22"/>
          <w:szCs w:val="22"/>
        </w:rPr>
        <w:t xml:space="preserve">Γραφεία Γενικών Γραμματέων </w:t>
      </w:r>
    </w:p>
    <w:p w:rsidR="005053A2" w:rsidRDefault="005053A2" w:rsidP="00270D1B">
      <w:pPr>
        <w:pStyle w:val="a8"/>
        <w:numPr>
          <w:ilvl w:val="0"/>
          <w:numId w:val="12"/>
        </w:numPr>
        <w:jc w:val="both"/>
        <w:rPr>
          <w:rFonts w:ascii="Constantia" w:hAnsi="Constantia"/>
          <w:bCs/>
          <w:sz w:val="22"/>
          <w:szCs w:val="22"/>
        </w:rPr>
      </w:pPr>
      <w:r w:rsidRPr="0059255B">
        <w:rPr>
          <w:rFonts w:ascii="Constantia" w:hAnsi="Constantia"/>
          <w:bCs/>
          <w:sz w:val="22"/>
          <w:szCs w:val="22"/>
        </w:rPr>
        <w:t>Γραφεία Ειδικών Γραμματέων</w:t>
      </w:r>
    </w:p>
    <w:p w:rsidR="005053A2" w:rsidRPr="00E72DBB" w:rsidRDefault="005053A2" w:rsidP="00270D1B">
      <w:pPr>
        <w:pStyle w:val="a8"/>
        <w:numPr>
          <w:ilvl w:val="0"/>
          <w:numId w:val="12"/>
        </w:numPr>
        <w:jc w:val="both"/>
        <w:rPr>
          <w:rFonts w:ascii="Constantia" w:hAnsi="Constantia"/>
          <w:bCs/>
          <w:sz w:val="22"/>
          <w:szCs w:val="22"/>
        </w:rPr>
      </w:pPr>
      <w:r w:rsidRPr="001F17EC">
        <w:rPr>
          <w:rFonts w:ascii="Constantia" w:hAnsi="Constantia"/>
          <w:bCs/>
          <w:sz w:val="22"/>
          <w:szCs w:val="22"/>
        </w:rPr>
        <w:t>Α.Δ.Ε.Δ.Υ.</w:t>
      </w:r>
      <w:r w:rsidRPr="001F17EC">
        <w:rPr>
          <w:rFonts w:ascii="Constantia" w:hAnsi="Constantia"/>
          <w:b/>
          <w:bCs/>
          <w:sz w:val="22"/>
          <w:szCs w:val="22"/>
        </w:rPr>
        <w:t xml:space="preserve"> </w:t>
      </w:r>
      <w:r w:rsidR="00E72DBB" w:rsidRPr="00E72DBB">
        <w:rPr>
          <w:rFonts w:ascii="Constantia" w:hAnsi="Constantia"/>
          <w:bCs/>
          <w:sz w:val="22"/>
          <w:szCs w:val="22"/>
          <w:lang w:val="en-US"/>
        </w:rPr>
        <w:t>adedy</w:t>
      </w:r>
      <w:r w:rsidR="00E72DBB" w:rsidRPr="00E72DBB">
        <w:rPr>
          <w:rFonts w:ascii="Constantia" w:hAnsi="Constantia"/>
          <w:bCs/>
          <w:sz w:val="22"/>
          <w:szCs w:val="22"/>
        </w:rPr>
        <w:t>@</w:t>
      </w:r>
      <w:r w:rsidR="00E72DBB" w:rsidRPr="00E72DBB">
        <w:rPr>
          <w:rFonts w:ascii="Constantia" w:hAnsi="Constantia"/>
          <w:bCs/>
          <w:sz w:val="22"/>
          <w:szCs w:val="22"/>
          <w:lang w:val="en-US"/>
        </w:rPr>
        <w:t>adedy</w:t>
      </w:r>
      <w:r w:rsidR="00E72DBB" w:rsidRPr="00E72DBB">
        <w:rPr>
          <w:rFonts w:ascii="Constantia" w:hAnsi="Constantia"/>
          <w:bCs/>
          <w:sz w:val="22"/>
          <w:szCs w:val="22"/>
        </w:rPr>
        <w:t>.</w:t>
      </w:r>
      <w:r w:rsidR="00E72DBB" w:rsidRPr="00E72DBB">
        <w:rPr>
          <w:rFonts w:ascii="Constantia" w:hAnsi="Constantia"/>
          <w:bCs/>
          <w:sz w:val="22"/>
          <w:szCs w:val="22"/>
          <w:lang w:val="en-US"/>
        </w:rPr>
        <w:t>gr</w:t>
      </w:r>
    </w:p>
    <w:p w:rsidR="005053A2" w:rsidRPr="0047544C" w:rsidRDefault="005053A2" w:rsidP="00270D1B">
      <w:pPr>
        <w:spacing w:after="0" w:line="240" w:lineRule="auto"/>
        <w:jc w:val="both"/>
        <w:rPr>
          <w:rFonts w:ascii="Constantia" w:hAnsi="Constantia"/>
          <w:b/>
        </w:rPr>
      </w:pPr>
    </w:p>
    <w:p w:rsidR="005053A2" w:rsidRPr="0059255B" w:rsidRDefault="005053A2" w:rsidP="00270D1B">
      <w:pPr>
        <w:pStyle w:val="a8"/>
        <w:jc w:val="both"/>
        <w:outlineLvl w:val="0"/>
        <w:rPr>
          <w:rFonts w:ascii="Constantia" w:hAnsi="Constantia"/>
          <w:b/>
          <w:bCs/>
          <w:sz w:val="22"/>
          <w:szCs w:val="22"/>
          <w:u w:val="single"/>
        </w:rPr>
      </w:pPr>
      <w:r w:rsidRPr="0059255B">
        <w:rPr>
          <w:rFonts w:ascii="Constantia" w:hAnsi="Constantia"/>
          <w:b/>
          <w:bCs/>
          <w:sz w:val="22"/>
          <w:szCs w:val="22"/>
          <w:u w:val="single"/>
        </w:rPr>
        <w:t>ΕΣΩΤΕΡΙΚΗ ΔΙΑΝΟΜΗ</w:t>
      </w:r>
      <w:r w:rsidRPr="0059255B">
        <w:rPr>
          <w:rFonts w:ascii="Constantia" w:hAnsi="Constantia"/>
          <w:b/>
          <w:bCs/>
          <w:sz w:val="22"/>
          <w:szCs w:val="22"/>
        </w:rPr>
        <w:t>:</w:t>
      </w:r>
    </w:p>
    <w:p w:rsidR="005053A2" w:rsidRPr="0059255B" w:rsidRDefault="005053A2" w:rsidP="00270D1B">
      <w:pPr>
        <w:pStyle w:val="a8"/>
        <w:numPr>
          <w:ilvl w:val="0"/>
          <w:numId w:val="13"/>
        </w:numPr>
        <w:tabs>
          <w:tab w:val="num" w:pos="1512"/>
        </w:tabs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Γραφείο κας </w:t>
      </w:r>
      <w:r w:rsidRPr="0059255B">
        <w:rPr>
          <w:rFonts w:ascii="Constantia" w:hAnsi="Constantia"/>
          <w:sz w:val="22"/>
          <w:szCs w:val="22"/>
        </w:rPr>
        <w:t xml:space="preserve">Υπουργού   </w:t>
      </w:r>
    </w:p>
    <w:p w:rsidR="005053A2" w:rsidRPr="0059255B" w:rsidRDefault="005053A2" w:rsidP="00270D1B">
      <w:pPr>
        <w:pStyle w:val="a8"/>
        <w:numPr>
          <w:ilvl w:val="0"/>
          <w:numId w:val="13"/>
        </w:numPr>
        <w:tabs>
          <w:tab w:val="num" w:pos="1512"/>
        </w:tabs>
        <w:jc w:val="both"/>
        <w:rPr>
          <w:rFonts w:ascii="Constantia" w:hAnsi="Constantia"/>
          <w:sz w:val="22"/>
          <w:szCs w:val="22"/>
        </w:rPr>
      </w:pPr>
      <w:r w:rsidRPr="0059255B">
        <w:rPr>
          <w:rFonts w:ascii="Constantia" w:hAnsi="Constantia"/>
          <w:sz w:val="22"/>
          <w:szCs w:val="22"/>
        </w:rPr>
        <w:t>Γραφείο κου Γενικού Γραμματέα</w:t>
      </w:r>
    </w:p>
    <w:p w:rsidR="005053A2" w:rsidRPr="0059255B" w:rsidRDefault="005053A2" w:rsidP="00270D1B">
      <w:pPr>
        <w:pStyle w:val="a8"/>
        <w:numPr>
          <w:ilvl w:val="0"/>
          <w:numId w:val="13"/>
        </w:numPr>
        <w:tabs>
          <w:tab w:val="num" w:pos="1512"/>
        </w:tabs>
        <w:jc w:val="both"/>
        <w:rPr>
          <w:rFonts w:ascii="Constantia" w:hAnsi="Constantia"/>
          <w:sz w:val="22"/>
          <w:szCs w:val="22"/>
        </w:rPr>
      </w:pPr>
      <w:r w:rsidRPr="0059255B">
        <w:rPr>
          <w:rFonts w:ascii="Constantia" w:hAnsi="Constantia"/>
          <w:sz w:val="22"/>
          <w:szCs w:val="22"/>
        </w:rPr>
        <w:t>Γραφεία κ.κ. Προϊσταμένων Γενικών Διευθύνσεων</w:t>
      </w:r>
    </w:p>
    <w:p w:rsidR="005053A2" w:rsidRPr="0059255B" w:rsidRDefault="005053A2" w:rsidP="00270D1B">
      <w:pPr>
        <w:pStyle w:val="a8"/>
        <w:numPr>
          <w:ilvl w:val="0"/>
          <w:numId w:val="13"/>
        </w:numPr>
        <w:tabs>
          <w:tab w:val="num" w:pos="1512"/>
        </w:tabs>
        <w:jc w:val="both"/>
        <w:rPr>
          <w:rFonts w:ascii="Constantia" w:hAnsi="Constantia"/>
          <w:sz w:val="22"/>
          <w:szCs w:val="22"/>
        </w:rPr>
      </w:pPr>
      <w:r w:rsidRPr="0059255B">
        <w:rPr>
          <w:rFonts w:ascii="Constantia" w:hAnsi="Constantia"/>
          <w:sz w:val="22"/>
          <w:szCs w:val="22"/>
        </w:rPr>
        <w:t>Γραφεία κ.κ. Προϊσταμένων Διευθύνσεων</w:t>
      </w:r>
    </w:p>
    <w:p w:rsidR="00A47772" w:rsidRPr="00AC4B72" w:rsidRDefault="005053A2" w:rsidP="00AC4B72">
      <w:pPr>
        <w:pStyle w:val="a8"/>
        <w:numPr>
          <w:ilvl w:val="0"/>
          <w:numId w:val="13"/>
        </w:numPr>
        <w:tabs>
          <w:tab w:val="num" w:pos="1512"/>
        </w:tabs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ΔΙΠΥΔΥ</w:t>
      </w:r>
      <w:r w:rsidRPr="0059255B">
        <w:rPr>
          <w:rFonts w:ascii="Constantia" w:hAnsi="Constantia"/>
          <w:sz w:val="22"/>
          <w:szCs w:val="22"/>
        </w:rPr>
        <w:t xml:space="preserve"> (για ανάρτηση στην ιστοσελίδα του Υπουργείου)</w:t>
      </w:r>
    </w:p>
    <w:p w:rsidR="005053A2" w:rsidRDefault="005053A2" w:rsidP="00270D1B">
      <w:pPr>
        <w:spacing w:after="0" w:line="240" w:lineRule="auto"/>
        <w:ind w:left="360"/>
        <w:jc w:val="both"/>
        <w:rPr>
          <w:rFonts w:ascii="Constantia" w:hAnsi="Constantia"/>
        </w:rPr>
      </w:pPr>
    </w:p>
    <w:p w:rsidR="00864921" w:rsidRDefault="00864921" w:rsidP="00270D1B">
      <w:pPr>
        <w:spacing w:after="0" w:line="240" w:lineRule="auto"/>
        <w:ind w:left="360"/>
        <w:jc w:val="both"/>
        <w:rPr>
          <w:rFonts w:ascii="Constantia" w:hAnsi="Constantia"/>
        </w:rPr>
      </w:pPr>
    </w:p>
    <w:p w:rsidR="005053A2" w:rsidRPr="00A47772" w:rsidRDefault="005053A2" w:rsidP="009A5F28">
      <w:pPr>
        <w:pStyle w:val="a6"/>
        <w:spacing w:after="0" w:line="240" w:lineRule="auto"/>
      </w:pPr>
    </w:p>
    <w:sectPr w:rsidR="005053A2" w:rsidRPr="00A47772" w:rsidSect="00A47772">
      <w:headerReference w:type="default" r:id="rId11"/>
      <w:footerReference w:type="default" r:id="rId12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52E" w:rsidRDefault="0024052E" w:rsidP="00C7262D">
      <w:pPr>
        <w:spacing w:after="0" w:line="240" w:lineRule="auto"/>
      </w:pPr>
      <w:r>
        <w:separator/>
      </w:r>
    </w:p>
  </w:endnote>
  <w:endnote w:type="continuationSeparator" w:id="0">
    <w:p w:rsidR="0024052E" w:rsidRDefault="0024052E" w:rsidP="00C7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27" w:rsidRDefault="00B37827">
    <w:pPr>
      <w:pStyle w:val="aa"/>
      <w:jc w:val="center"/>
    </w:pPr>
  </w:p>
  <w:p w:rsidR="00B37827" w:rsidRDefault="00B378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52E" w:rsidRDefault="0024052E" w:rsidP="00C7262D">
      <w:pPr>
        <w:spacing w:after="0" w:line="240" w:lineRule="auto"/>
      </w:pPr>
      <w:r>
        <w:separator/>
      </w:r>
    </w:p>
  </w:footnote>
  <w:footnote w:type="continuationSeparator" w:id="0">
    <w:p w:rsidR="0024052E" w:rsidRDefault="0024052E" w:rsidP="00C72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D9" w:rsidRPr="007C58CD" w:rsidRDefault="003540D9" w:rsidP="003540D9">
    <w:pPr>
      <w:pStyle w:val="a9"/>
      <w:tabs>
        <w:tab w:val="clear" w:pos="4153"/>
        <w:tab w:val="clear" w:pos="8306"/>
        <w:tab w:val="left" w:pos="6720"/>
      </w:tabs>
      <w:rPr>
        <w:b/>
        <w:sz w:val="24"/>
        <w:szCs w:val="24"/>
      </w:rPr>
    </w:pPr>
    <w:r>
      <w:t xml:space="preserve">                                                                                                                    </w:t>
    </w:r>
    <w:r w:rsidRPr="007C58CD">
      <w:rPr>
        <w:b/>
        <w:sz w:val="24"/>
        <w:szCs w:val="24"/>
      </w:rPr>
      <w:t>ΑΔΑ : 78Ξ2465ΧΘΨ–ΓΓ6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F2F"/>
    <w:multiLevelType w:val="hybridMultilevel"/>
    <w:tmpl w:val="106AF652"/>
    <w:lvl w:ilvl="0" w:tplc="624461B6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  <w:b w:val="0"/>
      </w:rPr>
    </w:lvl>
    <w:lvl w:ilvl="1" w:tplc="A8008DBE">
      <w:numFmt w:val="bullet"/>
      <w:lvlText w:val="-"/>
      <w:lvlJc w:val="left"/>
      <w:pPr>
        <w:tabs>
          <w:tab w:val="num" w:pos="1261"/>
        </w:tabs>
        <w:ind w:left="1261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">
    <w:nsid w:val="0C681915"/>
    <w:multiLevelType w:val="hybridMultilevel"/>
    <w:tmpl w:val="374CA976"/>
    <w:lvl w:ilvl="0" w:tplc="8AA0803E">
      <w:numFmt w:val="bullet"/>
      <w:lvlText w:val="-"/>
      <w:lvlJc w:val="left"/>
      <w:pPr>
        <w:ind w:left="360" w:hanging="360"/>
      </w:pPr>
      <w:rPr>
        <w:rFonts w:ascii="Constantia" w:eastAsiaTheme="minorHAnsi" w:hAnsi="Constant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BF398E"/>
    <w:multiLevelType w:val="hybridMultilevel"/>
    <w:tmpl w:val="220C9F92"/>
    <w:lvl w:ilvl="0" w:tplc="0408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4A603B"/>
    <w:multiLevelType w:val="hybridMultilevel"/>
    <w:tmpl w:val="F83CAEF4"/>
    <w:lvl w:ilvl="0" w:tplc="7BD61C88">
      <w:start w:val="1"/>
      <w:numFmt w:val="bullet"/>
      <w:lvlText w:val="-"/>
      <w:lvlJc w:val="left"/>
      <w:pPr>
        <w:ind w:left="0" w:hanging="360"/>
      </w:pPr>
      <w:rPr>
        <w:rFonts w:ascii="Constantia" w:eastAsiaTheme="minorHAnsi" w:hAnsi="Constant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A0DD5"/>
    <w:multiLevelType w:val="hybridMultilevel"/>
    <w:tmpl w:val="A978D4BE"/>
    <w:lvl w:ilvl="0" w:tplc="F0A477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">
    <w:nsid w:val="317E73B9"/>
    <w:multiLevelType w:val="hybridMultilevel"/>
    <w:tmpl w:val="25D81832"/>
    <w:lvl w:ilvl="0" w:tplc="83A0FC1E">
      <w:start w:val="1"/>
      <w:numFmt w:val="decimal"/>
      <w:lvlText w:val="%1."/>
      <w:lvlJc w:val="left"/>
      <w:pPr>
        <w:ind w:left="-633" w:hanging="360"/>
      </w:pPr>
      <w:rPr>
        <w:rFonts w:hint="default"/>
        <w:vertAlign w:val="superscrip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>
    <w:nsid w:val="3915205F"/>
    <w:multiLevelType w:val="hybridMultilevel"/>
    <w:tmpl w:val="443E680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AA4E53"/>
    <w:multiLevelType w:val="hybridMultilevel"/>
    <w:tmpl w:val="0F2436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C5307"/>
    <w:multiLevelType w:val="hybridMultilevel"/>
    <w:tmpl w:val="94483B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043FE5"/>
    <w:multiLevelType w:val="hybridMultilevel"/>
    <w:tmpl w:val="CBDAFFBC"/>
    <w:lvl w:ilvl="0" w:tplc="8D5CAF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4A1BA6"/>
    <w:multiLevelType w:val="hybridMultilevel"/>
    <w:tmpl w:val="BCC8FE56"/>
    <w:lvl w:ilvl="0" w:tplc="71DEB81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634DF"/>
    <w:multiLevelType w:val="hybridMultilevel"/>
    <w:tmpl w:val="410CDD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E3C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EE435F"/>
    <w:multiLevelType w:val="hybridMultilevel"/>
    <w:tmpl w:val="C9DEF2AA"/>
    <w:lvl w:ilvl="0" w:tplc="040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676C77AF"/>
    <w:multiLevelType w:val="hybridMultilevel"/>
    <w:tmpl w:val="DC7C0B80"/>
    <w:lvl w:ilvl="0" w:tplc="7BD61C88">
      <w:start w:val="1"/>
      <w:numFmt w:val="bullet"/>
      <w:lvlText w:val="-"/>
      <w:lvlJc w:val="left"/>
      <w:pPr>
        <w:ind w:left="0" w:hanging="360"/>
      </w:pPr>
      <w:rPr>
        <w:rFonts w:ascii="Constantia" w:eastAsiaTheme="minorHAnsi" w:hAnsi="Constant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6AE7605E"/>
    <w:multiLevelType w:val="hybridMultilevel"/>
    <w:tmpl w:val="8A1A74D8"/>
    <w:lvl w:ilvl="0" w:tplc="56DA52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6B6966CF"/>
    <w:multiLevelType w:val="hybridMultilevel"/>
    <w:tmpl w:val="58D6896A"/>
    <w:lvl w:ilvl="0" w:tplc="0408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103ECC"/>
    <w:multiLevelType w:val="hybridMultilevel"/>
    <w:tmpl w:val="C7DA79A2"/>
    <w:lvl w:ilvl="0" w:tplc="A8008DBE">
      <w:numFmt w:val="bullet"/>
      <w:lvlText w:val="-"/>
      <w:lvlJc w:val="left"/>
      <w:pPr>
        <w:tabs>
          <w:tab w:val="num" w:pos="541"/>
        </w:tabs>
        <w:ind w:left="541" w:hanging="360"/>
      </w:pPr>
      <w:rPr>
        <w:rFonts w:ascii="Times New Roman" w:eastAsia="Times New Roman" w:hAnsi="Times New Roman" w:cs="Times New Roman" w:hint="default"/>
      </w:rPr>
    </w:lvl>
    <w:lvl w:ilvl="1" w:tplc="A8008DBE">
      <w:numFmt w:val="bullet"/>
      <w:lvlText w:val="-"/>
      <w:lvlJc w:val="left"/>
      <w:pPr>
        <w:tabs>
          <w:tab w:val="num" w:pos="1261"/>
        </w:tabs>
        <w:ind w:left="1261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7">
    <w:nsid w:val="6DFC2E53"/>
    <w:multiLevelType w:val="hybridMultilevel"/>
    <w:tmpl w:val="BC94EBBE"/>
    <w:lvl w:ilvl="0" w:tplc="71DEB81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1"/>
  </w:num>
  <w:num w:numId="5">
    <w:abstractNumId w:val="17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13"/>
  </w:num>
  <w:num w:numId="11">
    <w:abstractNumId w:val="0"/>
  </w:num>
  <w:num w:numId="12">
    <w:abstractNumId w:val="14"/>
  </w:num>
  <w:num w:numId="13">
    <w:abstractNumId w:val="16"/>
  </w:num>
  <w:num w:numId="14">
    <w:abstractNumId w:val="2"/>
  </w:num>
  <w:num w:numId="15">
    <w:abstractNumId w:val="5"/>
  </w:num>
  <w:num w:numId="16">
    <w:abstractNumId w:val="3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B8"/>
    <w:rsid w:val="0001043A"/>
    <w:rsid w:val="00040405"/>
    <w:rsid w:val="00085BC3"/>
    <w:rsid w:val="00090E2A"/>
    <w:rsid w:val="000A4470"/>
    <w:rsid w:val="000B3591"/>
    <w:rsid w:val="000B4126"/>
    <w:rsid w:val="000B56B2"/>
    <w:rsid w:val="000C0B6C"/>
    <w:rsid w:val="000C1F4E"/>
    <w:rsid w:val="000C649D"/>
    <w:rsid w:val="000C7A01"/>
    <w:rsid w:val="000D6819"/>
    <w:rsid w:val="000F6A29"/>
    <w:rsid w:val="000F7DC8"/>
    <w:rsid w:val="00117D77"/>
    <w:rsid w:val="00132D59"/>
    <w:rsid w:val="0015405D"/>
    <w:rsid w:val="00201DFE"/>
    <w:rsid w:val="00216BF9"/>
    <w:rsid w:val="0024052E"/>
    <w:rsid w:val="0024370F"/>
    <w:rsid w:val="00252FE2"/>
    <w:rsid w:val="00270D1B"/>
    <w:rsid w:val="002A2E62"/>
    <w:rsid w:val="002A5E27"/>
    <w:rsid w:val="002C5098"/>
    <w:rsid w:val="002D54B1"/>
    <w:rsid w:val="002F1B8C"/>
    <w:rsid w:val="002F3152"/>
    <w:rsid w:val="002F4C1D"/>
    <w:rsid w:val="003017EE"/>
    <w:rsid w:val="00305D43"/>
    <w:rsid w:val="003239D2"/>
    <w:rsid w:val="00351394"/>
    <w:rsid w:val="003540D9"/>
    <w:rsid w:val="00382F09"/>
    <w:rsid w:val="003F25DD"/>
    <w:rsid w:val="00406736"/>
    <w:rsid w:val="00454E97"/>
    <w:rsid w:val="004553F7"/>
    <w:rsid w:val="0046060E"/>
    <w:rsid w:val="004646A9"/>
    <w:rsid w:val="0046715C"/>
    <w:rsid w:val="00470DB4"/>
    <w:rsid w:val="004A7ED1"/>
    <w:rsid w:val="004B7013"/>
    <w:rsid w:val="004F2A1B"/>
    <w:rsid w:val="005053A2"/>
    <w:rsid w:val="005404D0"/>
    <w:rsid w:val="00564A2B"/>
    <w:rsid w:val="0057308E"/>
    <w:rsid w:val="005B7CF3"/>
    <w:rsid w:val="005C04FC"/>
    <w:rsid w:val="005C15B5"/>
    <w:rsid w:val="005C26A4"/>
    <w:rsid w:val="005C3FAD"/>
    <w:rsid w:val="005D7493"/>
    <w:rsid w:val="005E55B8"/>
    <w:rsid w:val="00624244"/>
    <w:rsid w:val="00626959"/>
    <w:rsid w:val="00630BE5"/>
    <w:rsid w:val="00691C37"/>
    <w:rsid w:val="006A25EA"/>
    <w:rsid w:val="006A5408"/>
    <w:rsid w:val="006C09D8"/>
    <w:rsid w:val="006D0145"/>
    <w:rsid w:val="006D299A"/>
    <w:rsid w:val="006D55EC"/>
    <w:rsid w:val="00727F24"/>
    <w:rsid w:val="00732630"/>
    <w:rsid w:val="00735E17"/>
    <w:rsid w:val="00743349"/>
    <w:rsid w:val="007471A2"/>
    <w:rsid w:val="00757662"/>
    <w:rsid w:val="007A3485"/>
    <w:rsid w:val="007A3FC7"/>
    <w:rsid w:val="007C58CD"/>
    <w:rsid w:val="007D7275"/>
    <w:rsid w:val="00800118"/>
    <w:rsid w:val="00814556"/>
    <w:rsid w:val="0085009D"/>
    <w:rsid w:val="008514F5"/>
    <w:rsid w:val="00864921"/>
    <w:rsid w:val="008B2675"/>
    <w:rsid w:val="008C5B2D"/>
    <w:rsid w:val="008C697A"/>
    <w:rsid w:val="00903718"/>
    <w:rsid w:val="00944D02"/>
    <w:rsid w:val="00970C9B"/>
    <w:rsid w:val="00973F66"/>
    <w:rsid w:val="009848B8"/>
    <w:rsid w:val="00985B04"/>
    <w:rsid w:val="00986A7F"/>
    <w:rsid w:val="009A0A20"/>
    <w:rsid w:val="009A3394"/>
    <w:rsid w:val="009A5F28"/>
    <w:rsid w:val="009B10BC"/>
    <w:rsid w:val="009B7906"/>
    <w:rsid w:val="009C3CD9"/>
    <w:rsid w:val="009D7AAF"/>
    <w:rsid w:val="009F30AF"/>
    <w:rsid w:val="00A055D9"/>
    <w:rsid w:val="00A26231"/>
    <w:rsid w:val="00A47417"/>
    <w:rsid w:val="00A47772"/>
    <w:rsid w:val="00A53F4F"/>
    <w:rsid w:val="00A82653"/>
    <w:rsid w:val="00A95A6E"/>
    <w:rsid w:val="00A97CB7"/>
    <w:rsid w:val="00AB0942"/>
    <w:rsid w:val="00AC2EF1"/>
    <w:rsid w:val="00AC4B72"/>
    <w:rsid w:val="00AF5992"/>
    <w:rsid w:val="00B0009C"/>
    <w:rsid w:val="00B13523"/>
    <w:rsid w:val="00B34DB8"/>
    <w:rsid w:val="00B37827"/>
    <w:rsid w:val="00B41306"/>
    <w:rsid w:val="00B603B2"/>
    <w:rsid w:val="00B9439D"/>
    <w:rsid w:val="00BA24DE"/>
    <w:rsid w:val="00BA4A0C"/>
    <w:rsid w:val="00BB1F12"/>
    <w:rsid w:val="00BC3CA8"/>
    <w:rsid w:val="00BE1822"/>
    <w:rsid w:val="00BE34E4"/>
    <w:rsid w:val="00C0493B"/>
    <w:rsid w:val="00C33A14"/>
    <w:rsid w:val="00C41776"/>
    <w:rsid w:val="00C453A7"/>
    <w:rsid w:val="00C66777"/>
    <w:rsid w:val="00C71024"/>
    <w:rsid w:val="00C7262D"/>
    <w:rsid w:val="00C77558"/>
    <w:rsid w:val="00CA4EE0"/>
    <w:rsid w:val="00CB4C0C"/>
    <w:rsid w:val="00CB525F"/>
    <w:rsid w:val="00CB6D06"/>
    <w:rsid w:val="00CC1B11"/>
    <w:rsid w:val="00CE6BB8"/>
    <w:rsid w:val="00CF4D58"/>
    <w:rsid w:val="00D2137B"/>
    <w:rsid w:val="00D2350A"/>
    <w:rsid w:val="00D74E0D"/>
    <w:rsid w:val="00DD3EE0"/>
    <w:rsid w:val="00DE3957"/>
    <w:rsid w:val="00E14D35"/>
    <w:rsid w:val="00E27D90"/>
    <w:rsid w:val="00E30A55"/>
    <w:rsid w:val="00E325C1"/>
    <w:rsid w:val="00E44E1B"/>
    <w:rsid w:val="00E5125F"/>
    <w:rsid w:val="00E627AE"/>
    <w:rsid w:val="00E71199"/>
    <w:rsid w:val="00E72DBB"/>
    <w:rsid w:val="00EB1E48"/>
    <w:rsid w:val="00EE156B"/>
    <w:rsid w:val="00F117A6"/>
    <w:rsid w:val="00F3310D"/>
    <w:rsid w:val="00F5239A"/>
    <w:rsid w:val="00F53FA0"/>
    <w:rsid w:val="00F55130"/>
    <w:rsid w:val="00F65995"/>
    <w:rsid w:val="00FB6EE3"/>
    <w:rsid w:val="00FB7E18"/>
    <w:rsid w:val="00FF0425"/>
    <w:rsid w:val="00FF5C24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4EE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A4EE0"/>
    <w:pPr>
      <w:ind w:left="720"/>
      <w:contextualSpacing/>
    </w:pPr>
  </w:style>
  <w:style w:type="table" w:styleId="a5">
    <w:name w:val="Table Grid"/>
    <w:basedOn w:val="a1"/>
    <w:uiPriority w:val="59"/>
    <w:rsid w:val="005E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uiPriority w:val="99"/>
    <w:semiHidden/>
    <w:unhideWhenUsed/>
    <w:rsid w:val="00691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91C37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C7262D"/>
    <w:rPr>
      <w:color w:val="0000FF" w:themeColor="hyperlink"/>
      <w:u w:val="single"/>
    </w:rPr>
  </w:style>
  <w:style w:type="paragraph" w:styleId="a6">
    <w:name w:val="footnote text"/>
    <w:basedOn w:val="a"/>
    <w:link w:val="Char0"/>
    <w:uiPriority w:val="99"/>
    <w:unhideWhenUsed/>
    <w:rsid w:val="00C7262D"/>
    <w:rPr>
      <w:rFonts w:ascii="Calibri" w:eastAsia="Calibri" w:hAnsi="Calibri" w:cs="Times New Roman"/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rsid w:val="00C7262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C7262D"/>
    <w:rPr>
      <w:vertAlign w:val="superscript"/>
    </w:rPr>
  </w:style>
  <w:style w:type="paragraph" w:styleId="a8">
    <w:name w:val="Body Text Indent"/>
    <w:basedOn w:val="a"/>
    <w:link w:val="Char1"/>
    <w:semiHidden/>
    <w:rsid w:val="005053A2"/>
    <w:pPr>
      <w:spacing w:after="0" w:line="24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Σώμα κείμενου με εσοχή Char"/>
    <w:basedOn w:val="a0"/>
    <w:link w:val="a8"/>
    <w:semiHidden/>
    <w:rsid w:val="005053A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header"/>
    <w:basedOn w:val="a"/>
    <w:link w:val="Char2"/>
    <w:uiPriority w:val="99"/>
    <w:unhideWhenUsed/>
    <w:rsid w:val="00EE1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EE156B"/>
  </w:style>
  <w:style w:type="paragraph" w:styleId="aa">
    <w:name w:val="footer"/>
    <w:basedOn w:val="a"/>
    <w:link w:val="Char3"/>
    <w:uiPriority w:val="99"/>
    <w:unhideWhenUsed/>
    <w:rsid w:val="00EE1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EE1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4EE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A4EE0"/>
    <w:pPr>
      <w:ind w:left="720"/>
      <w:contextualSpacing/>
    </w:pPr>
  </w:style>
  <w:style w:type="table" w:styleId="a5">
    <w:name w:val="Table Grid"/>
    <w:basedOn w:val="a1"/>
    <w:uiPriority w:val="59"/>
    <w:rsid w:val="005E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uiPriority w:val="99"/>
    <w:semiHidden/>
    <w:unhideWhenUsed/>
    <w:rsid w:val="00691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91C37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C7262D"/>
    <w:rPr>
      <w:color w:val="0000FF" w:themeColor="hyperlink"/>
      <w:u w:val="single"/>
    </w:rPr>
  </w:style>
  <w:style w:type="paragraph" w:styleId="a6">
    <w:name w:val="footnote text"/>
    <w:basedOn w:val="a"/>
    <w:link w:val="Char0"/>
    <w:uiPriority w:val="99"/>
    <w:unhideWhenUsed/>
    <w:rsid w:val="00C7262D"/>
    <w:rPr>
      <w:rFonts w:ascii="Calibri" w:eastAsia="Calibri" w:hAnsi="Calibri" w:cs="Times New Roman"/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rsid w:val="00C7262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C7262D"/>
    <w:rPr>
      <w:vertAlign w:val="superscript"/>
    </w:rPr>
  </w:style>
  <w:style w:type="paragraph" w:styleId="a8">
    <w:name w:val="Body Text Indent"/>
    <w:basedOn w:val="a"/>
    <w:link w:val="Char1"/>
    <w:semiHidden/>
    <w:rsid w:val="005053A2"/>
    <w:pPr>
      <w:spacing w:after="0" w:line="24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Σώμα κείμενου με εσοχή Char"/>
    <w:basedOn w:val="a0"/>
    <w:link w:val="a8"/>
    <w:semiHidden/>
    <w:rsid w:val="005053A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header"/>
    <w:basedOn w:val="a"/>
    <w:link w:val="Char2"/>
    <w:uiPriority w:val="99"/>
    <w:unhideWhenUsed/>
    <w:rsid w:val="00EE1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EE156B"/>
  </w:style>
  <w:style w:type="paragraph" w:styleId="aa">
    <w:name w:val="footer"/>
    <w:basedOn w:val="a"/>
    <w:link w:val="Char3"/>
    <w:uiPriority w:val="99"/>
    <w:unhideWhenUsed/>
    <w:rsid w:val="00EE1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EE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36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587851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0062373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7651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ypes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admin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Agoritsa Lera</dc:creator>
  <cp:lastModifiedBy>Ageliki Gerou</cp:lastModifiedBy>
  <cp:revision>2</cp:revision>
  <cp:lastPrinted>2018-03-14T13:33:00Z</cp:lastPrinted>
  <dcterms:created xsi:type="dcterms:W3CDTF">2018-03-15T08:15:00Z</dcterms:created>
  <dcterms:modified xsi:type="dcterms:W3CDTF">2018-03-15T08:15:00Z</dcterms:modified>
</cp:coreProperties>
</file>