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598" w:rsidRDefault="009F4F24" w:rsidP="001D6864">
      <w:pPr>
        <w:ind w:left="1440" w:firstLine="720"/>
        <w:rPr>
          <w:rFonts w:asciiTheme="minorHAnsi" w:hAnsiTheme="minorHAnsi" w:cs="Tahoma"/>
          <w:color w:val="0000FF"/>
          <w:sz w:val="24"/>
          <w:szCs w:val="24"/>
          <w:lang w:val="el-GR"/>
        </w:rPr>
      </w:pP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-100965</wp:posOffset>
                </wp:positionV>
                <wp:extent cx="1581150" cy="356235"/>
                <wp:effectExtent l="0" t="3175" r="0" b="2540"/>
                <wp:wrapNone/>
                <wp:docPr id="3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3BD3" w:rsidRPr="0074764F" w:rsidRDefault="00593BD3" w:rsidP="00072598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32"/>
                                <w:szCs w:val="32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114.75pt;margin-top:-7.95pt;width:124.5pt;height:2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" stroked="f">
                <v:textbox>
                  <w:txbxContent>
                    <w:p w:rsidR="00593BD3" w:rsidRPr="0074764F" w:rsidRDefault="00593BD3" w:rsidP="00072598">
                      <w:pPr>
                        <w:jc w:val="center"/>
                        <w:rPr>
                          <w:rFonts w:ascii="Arial Black" w:hAnsi="Arial Black"/>
                          <w:b/>
                          <w:sz w:val="32"/>
                          <w:szCs w:val="32"/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D6864" w:rsidRPr="00BE7819" w:rsidRDefault="001D6864" w:rsidP="0074764F">
      <w:pPr>
        <w:rPr>
          <w:rFonts w:asciiTheme="minorHAnsi" w:hAnsiTheme="minorHAnsi" w:cs="Tahoma"/>
          <w:b/>
          <w:sz w:val="24"/>
          <w:szCs w:val="24"/>
          <w:lang w:val="el-GR"/>
        </w:rPr>
      </w:pPr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BE7819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BE7819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 </w:t>
      </w:r>
    </w:p>
    <w:p w:rsidR="001D6864" w:rsidRPr="00C26D5D" w:rsidRDefault="001D6864" w:rsidP="001D6864">
      <w:pPr>
        <w:ind w:left="3600"/>
        <w:rPr>
          <w:rFonts w:asciiTheme="minorHAnsi" w:hAnsiTheme="minorHAnsi" w:cs="Tahoma"/>
          <w:sz w:val="22"/>
          <w:szCs w:val="22"/>
          <w:lang w:val="el-GR"/>
        </w:rPr>
      </w:pPr>
      <w:r w:rsidRPr="00C26D5D">
        <w:rPr>
          <w:rFonts w:asciiTheme="minorHAnsi" w:hAnsiTheme="minorHAnsi" w:cs="Tahoma"/>
          <w:color w:val="0000FF"/>
          <w:sz w:val="22"/>
          <w:szCs w:val="22"/>
          <w:lang w:val="el-GR"/>
        </w:rPr>
        <w:t xml:space="preserve">      </w:t>
      </w:r>
      <w:r w:rsidR="00072598">
        <w:rPr>
          <w:rFonts w:asciiTheme="minorHAnsi" w:hAnsiTheme="minorHAnsi" w:cs="Tahoma"/>
          <w:color w:val="0000FF"/>
          <w:sz w:val="22"/>
          <w:szCs w:val="22"/>
          <w:lang w:val="el-GR"/>
        </w:rPr>
        <w:t xml:space="preserve">                   </w:t>
      </w:r>
      <w:r w:rsidRPr="00C26D5D">
        <w:rPr>
          <w:rFonts w:asciiTheme="minorHAnsi" w:hAnsiTheme="minorHAnsi" w:cs="Tahoma"/>
          <w:color w:val="0000FF"/>
          <w:sz w:val="22"/>
          <w:szCs w:val="22"/>
          <w:lang w:val="el-GR"/>
        </w:rPr>
        <w:t xml:space="preserve"> </w:t>
      </w:r>
      <w:r w:rsidRPr="00C26D5D">
        <w:rPr>
          <w:rFonts w:asciiTheme="minorHAnsi" w:hAnsiTheme="minorHAnsi" w:cs="Tahoma"/>
          <w:b/>
          <w:color w:val="000000"/>
          <w:sz w:val="22"/>
          <w:szCs w:val="22"/>
          <w:lang w:val="el-GR"/>
        </w:rPr>
        <w:t>ΑΝΑΡΤΗΤΕΟ ΣΤΟ ΔΙΑΔΙΚΤΥΟ</w:t>
      </w:r>
    </w:p>
    <w:tbl>
      <w:tblPr>
        <w:tblW w:w="8723" w:type="dxa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6A68F6" w:rsidTr="00D7352F">
        <w:trPr>
          <w:trHeight w:val="6640"/>
        </w:trPr>
        <w:tc>
          <w:tcPr>
            <w:tcW w:w="4471" w:type="dxa"/>
          </w:tcPr>
          <w:p w:rsidR="001D6864" w:rsidRPr="00C26D5D" w:rsidRDefault="001D6864" w:rsidP="002910B2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C26D5D">
              <w:rPr>
                <w:rFonts w:asciiTheme="minorHAnsi" w:hAnsiTheme="minorHAnsi" w:cs="Tahoma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C26D5D" w:rsidRDefault="001D6864" w:rsidP="002910B2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C26D5D">
              <w:rPr>
                <w:rFonts w:asciiTheme="minorHAnsi" w:hAnsiTheme="minorHAnsi" w:cs="Tahoma"/>
                <w:bCs w:val="0"/>
                <w:sz w:val="22"/>
                <w:szCs w:val="22"/>
              </w:rPr>
              <w:t>ΕΛΛΗΝΙΚΗ ΔΗΜΟΚΡΑΤΙΑ</w:t>
            </w:r>
          </w:p>
          <w:p w:rsidR="001D6864" w:rsidRPr="00C26D5D" w:rsidRDefault="00871FD9" w:rsidP="0069739A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ΥΠΟΥΡΓΕΙΟ</w:t>
            </w:r>
            <w:r w:rsidR="00E12062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 w:rsidR="00B433BC"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ΔΙΟΙΚΗΤΙΚΗΣ ΑΝΑΣΥΓΚΡΟΤΗΣΗΣ</w:t>
            </w:r>
          </w:p>
          <w:p w:rsidR="001D6864" w:rsidRPr="00C26D5D" w:rsidRDefault="001D6864" w:rsidP="002910B2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ΓΕΝ. Δ/ΝΣΗ</w:t>
            </w:r>
            <w:r w:rsidR="00B433BC"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ΔΙΟΙΚΗΣΗΣ </w:t>
            </w: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 w:rsidR="00536044"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</w:p>
          <w:p w:rsidR="001D6864" w:rsidRPr="00C26D5D" w:rsidRDefault="009F4F24" w:rsidP="002910B2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504825</wp:posOffset>
                      </wp:positionH>
                      <wp:positionV relativeFrom="paragraph">
                        <wp:posOffset>46354</wp:posOffset>
                      </wp:positionV>
                      <wp:extent cx="1371600" cy="0"/>
                      <wp:effectExtent l="0" t="0" r="19050" b="19050"/>
                      <wp:wrapNone/>
                      <wp:docPr id="2" name="Ευθεία γραμμή σύνδεση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9.75pt,3.65pt" to="147.7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"/>
                  </w:pict>
                </mc:Fallback>
              </mc:AlternateContent>
            </w:r>
          </w:p>
          <w:p w:rsidR="001D6864" w:rsidRPr="00C26D5D" w:rsidRDefault="001D6864" w:rsidP="006D5A8E">
            <w:pP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C26D5D" w:rsidRDefault="001D6864" w:rsidP="002910B2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ΤΜΗΜΑ ΑΝΑΠΤΥΞΗΣ ΚΑΙ ΑΞΙΟΠΟΙΗΣΗΣ ΑΝΘΡΩΠΙΝΟΥ ΔΥΝΑΜΙΚΟΥ ΤΗΣ ΔΗΜΟΣΙΑ</w:t>
            </w:r>
            <w:r w:rsidR="00A00097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Σ          ΔΙΟΙΚΗΣΗΣ </w:t>
            </w:r>
          </w:p>
          <w:p w:rsidR="001D6864" w:rsidRPr="00C26D5D" w:rsidRDefault="001D6864" w:rsidP="002910B2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4447A2" w:rsidRDefault="004447A2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Tahoma"/>
                <w:sz w:val="22"/>
                <w:szCs w:val="22"/>
              </w:rPr>
              <w:t>Ταχ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</w:rPr>
              <w:t xml:space="preserve">. Δ/νση:  </w:t>
            </w:r>
            <w:proofErr w:type="spellStart"/>
            <w:r>
              <w:rPr>
                <w:rFonts w:asciiTheme="minorHAnsi" w:hAnsiTheme="minorHAnsi" w:cs="Tahoma"/>
                <w:sz w:val="22"/>
                <w:szCs w:val="22"/>
              </w:rPr>
              <w:t>Βασ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</w:rPr>
              <w:t>. Σοφίας 15</w:t>
            </w:r>
          </w:p>
          <w:p w:rsidR="001D6864" w:rsidRPr="00C26D5D" w:rsidRDefault="001D6864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</w:rPr>
              <w:t>106 74, Αθήνα</w:t>
            </w:r>
          </w:p>
          <w:p w:rsidR="00BE7819" w:rsidRPr="00B16398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Πληρ</w:t>
            </w:r>
            <w:proofErr w:type="spellEnd"/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: </w:t>
            </w:r>
            <w:r w:rsidR="00C863B1">
              <w:rPr>
                <w:rFonts w:asciiTheme="minorHAnsi" w:hAnsiTheme="minorHAnsi" w:cs="Tahoma"/>
                <w:sz w:val="22"/>
                <w:szCs w:val="22"/>
                <w:lang w:val="el-GR"/>
              </w:rPr>
              <w:t>Παναγιώτα Καραγεώργη</w:t>
            </w:r>
          </w:p>
          <w:p w:rsidR="00BE7819" w:rsidRPr="00C26D5D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Τηλ</w:t>
            </w:r>
            <w:proofErr w:type="spellEnd"/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.: 213-</w:t>
            </w:r>
            <w:r w:rsidR="00235836"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1313.2</w:t>
            </w:r>
            <w:r w:rsidR="00C863B1">
              <w:rPr>
                <w:rFonts w:asciiTheme="minorHAnsi" w:hAnsiTheme="minorHAnsi" w:cs="Tahoma"/>
                <w:sz w:val="22"/>
                <w:szCs w:val="22"/>
                <w:lang w:val="el-GR"/>
              </w:rPr>
              <w:t>61</w:t>
            </w:r>
          </w:p>
          <w:p w:rsidR="001D6864" w:rsidRPr="00C26D5D" w:rsidRDefault="00BE7819" w:rsidP="00072598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e-mail: </w:t>
            </w:r>
            <w:r w:rsidR="007F0C7A">
              <w:fldChar w:fldCharType="begin"/>
            </w:r>
            <w:r w:rsidR="007F0C7A" w:rsidRPr="007F0C7A">
              <w:rPr>
                <w:lang w:val="fr-FR"/>
              </w:rPr>
              <w:instrText xml:space="preserve"> HYPERLINK "mailto:p.karageorgi@ydmed.gov.gr" </w:instrText>
            </w:r>
            <w:r w:rsidR="007F0C7A">
              <w:fldChar w:fldCharType="separate"/>
            </w:r>
            <w:r w:rsidR="00120662" w:rsidRPr="00CA3B35">
              <w:rPr>
                <w:rStyle w:val="-"/>
                <w:rFonts w:asciiTheme="minorHAnsi" w:hAnsiTheme="minorHAnsi"/>
                <w:sz w:val="22"/>
                <w:szCs w:val="22"/>
                <w:lang w:val="fr-FR"/>
              </w:rPr>
              <w:t>p.karageorgi@ydmed.gov.gr</w:t>
            </w:r>
            <w:r w:rsidR="007F0C7A">
              <w:rPr>
                <w:rStyle w:val="-"/>
                <w:rFonts w:asciiTheme="minorHAnsi" w:hAnsiTheme="minorHAnsi"/>
                <w:sz w:val="22"/>
                <w:szCs w:val="22"/>
                <w:lang w:val="fr-FR"/>
              </w:rPr>
              <w:fldChar w:fldCharType="end"/>
            </w:r>
            <w:r w:rsidR="00235836" w:rsidRPr="00C26D5D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 </w:t>
            </w:r>
            <w:r w:rsidRPr="00C26D5D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</w:t>
            </w:r>
          </w:p>
        </w:tc>
        <w:tc>
          <w:tcPr>
            <w:tcW w:w="4252" w:type="dxa"/>
          </w:tcPr>
          <w:p w:rsidR="001D6864" w:rsidRPr="00C26D5D" w:rsidRDefault="00072598" w:rsidP="002910B2">
            <w:pPr>
              <w:ind w:left="-108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A016D2">
              <w:rPr>
                <w:rFonts w:asciiTheme="minorHAnsi" w:hAnsiTheme="minorHAnsi" w:cs="Tahoma"/>
                <w:b/>
                <w:sz w:val="22"/>
                <w:szCs w:val="22"/>
                <w:lang w:val="fr-FR"/>
              </w:rPr>
              <w:t xml:space="preserve">                </w:t>
            </w:r>
            <w:r w:rsidR="0002413C"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ΕΠΕΙΓΟΝ-ΠΡΟΘΕΣΜΙΑ</w:t>
            </w:r>
          </w:p>
          <w:p w:rsidR="001D6864" w:rsidRPr="00C26D5D" w:rsidRDefault="001D6864" w:rsidP="002910B2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E12062" w:rsidRDefault="00105BD1" w:rsidP="0074764F">
            <w:pPr>
              <w:ind w:left="176"/>
              <w:jc w:val="both"/>
              <w:rPr>
                <w:rFonts w:asciiTheme="minorHAnsi" w:hAnsiTheme="minorHAnsi" w:cs="Tahoma"/>
                <w:i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Αθήνα</w:t>
            </w:r>
            <w:r w:rsidR="00E12062">
              <w:rPr>
                <w:rFonts w:asciiTheme="minorHAnsi" w:hAnsiTheme="minorHAnsi" w:cs="Tahoma"/>
                <w:sz w:val="22"/>
                <w:szCs w:val="22"/>
                <w:lang w:val="el-GR"/>
              </w:rPr>
              <w:t>,</w:t>
            </w:r>
            <w:r w:rsidR="006A68F6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 1 </w:t>
            </w:r>
            <w:r w:rsidR="006A68F6">
              <w:rPr>
                <w:rFonts w:asciiTheme="minorHAnsi" w:hAnsiTheme="minorHAnsi" w:cs="Tahoma"/>
                <w:sz w:val="22"/>
                <w:szCs w:val="22"/>
                <w:lang w:val="el-GR"/>
              </w:rPr>
              <w:t>Μαρτίου</w:t>
            </w:r>
            <w:bookmarkStart w:id="0" w:name="_GoBack"/>
            <w:bookmarkEnd w:id="0"/>
            <w:r w:rsidR="00D20F87" w:rsidRPr="00E96AB7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E12062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201</w:t>
            </w:r>
            <w:r w:rsidR="00E12062" w:rsidRPr="00E12062">
              <w:rPr>
                <w:rFonts w:asciiTheme="minorHAnsi" w:hAnsiTheme="minorHAnsi" w:cs="Tahoma"/>
                <w:sz w:val="22"/>
                <w:szCs w:val="22"/>
                <w:lang w:val="el-GR"/>
              </w:rPr>
              <w:t>7</w:t>
            </w:r>
          </w:p>
          <w:p w:rsidR="001D6864" w:rsidRPr="00186661" w:rsidRDefault="001D6864" w:rsidP="0074764F">
            <w:pPr>
              <w:pStyle w:val="7"/>
              <w:ind w:left="176"/>
              <w:jc w:val="both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 w:rsidRPr="00C26D5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Α.Π:</w:t>
            </w:r>
            <w:r w:rsidR="0002413C" w:rsidRPr="00C26D5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ΔΙΠΑΑΔ</w:t>
            </w:r>
            <w:r w:rsidR="00EB72AF" w:rsidRPr="00C26D5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/Φ</w:t>
            </w:r>
            <w:r w:rsidR="00235836" w:rsidRPr="00C26D5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.</w:t>
            </w:r>
            <w:r w:rsidR="00E12062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="00613F91" w:rsidRPr="009F7368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D6020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143</w:t>
            </w:r>
            <w:r w:rsidRPr="00C26D5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D72C4F" w:rsidRPr="00186661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5693</w:t>
            </w:r>
          </w:p>
          <w:p w:rsidR="001D6864" w:rsidRPr="00C26D5D" w:rsidRDefault="001D6864" w:rsidP="0074764F">
            <w:pPr>
              <w:pStyle w:val="5"/>
              <w:tabs>
                <w:tab w:val="left" w:pos="164"/>
              </w:tabs>
              <w:ind w:left="176"/>
              <w:rPr>
                <w:rFonts w:asciiTheme="minorHAnsi" w:hAnsiTheme="minorHAnsi" w:cs="Tahoma"/>
                <w:szCs w:val="22"/>
              </w:rPr>
            </w:pPr>
          </w:p>
          <w:p w:rsidR="001D6864" w:rsidRPr="00C26D5D" w:rsidRDefault="001D6864" w:rsidP="0074764F">
            <w:pPr>
              <w:pStyle w:val="5"/>
              <w:tabs>
                <w:tab w:val="left" w:pos="164"/>
              </w:tabs>
              <w:ind w:left="176"/>
              <w:rPr>
                <w:rFonts w:asciiTheme="minorHAnsi" w:hAnsiTheme="minorHAnsi" w:cs="Tahoma"/>
                <w:szCs w:val="22"/>
              </w:rPr>
            </w:pPr>
            <w:r w:rsidRPr="00C26D5D">
              <w:rPr>
                <w:rFonts w:asciiTheme="minorHAnsi" w:hAnsiTheme="minorHAnsi" w:cs="Tahoma"/>
                <w:szCs w:val="22"/>
              </w:rPr>
              <w:t xml:space="preserve">Αποστολή  με  ηλεκτρονικό ταχυδρομείο </w:t>
            </w:r>
          </w:p>
          <w:p w:rsidR="001D6864" w:rsidRPr="00C26D5D" w:rsidRDefault="001D6864" w:rsidP="0074764F">
            <w:pPr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C26D5D" w:rsidRDefault="001D6864" w:rsidP="0074764F">
            <w:pPr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C26D5D" w:rsidRDefault="001D6864" w:rsidP="0074764F">
            <w:pPr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 xml:space="preserve">ΠΡΟΣ : </w:t>
            </w:r>
          </w:p>
          <w:p w:rsidR="001D6864" w:rsidRPr="00C26D5D" w:rsidRDefault="001D6864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1</w:t>
            </w: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.Όλα τα Υπουργεία, </w:t>
            </w:r>
          </w:p>
          <w:p w:rsidR="001D6864" w:rsidRPr="00C26D5D" w:rsidRDefault="001D6864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C26D5D" w:rsidRDefault="001D6864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2</w:t>
            </w: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Γενικές και Ειδικές Γραμματείες </w:t>
            </w:r>
          </w:p>
          <w:p w:rsidR="001D6864" w:rsidRPr="00C26D5D" w:rsidRDefault="001D6864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 /Προσωπικού </w:t>
            </w:r>
          </w:p>
          <w:p w:rsidR="001D6864" w:rsidRPr="00C26D5D" w:rsidRDefault="001D6864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</w:t>
            </w: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Ανεξάρτητες Αρχές </w:t>
            </w:r>
          </w:p>
          <w:p w:rsidR="001D6864" w:rsidRPr="00C26D5D" w:rsidRDefault="001D6864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Διοικητικού/Προσωπικού </w:t>
            </w:r>
          </w:p>
          <w:p w:rsidR="001D6864" w:rsidRDefault="001D6864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4</w:t>
            </w: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Αποκεντρωμένες Διοικήσεις του Κράτους  </w:t>
            </w:r>
          </w:p>
          <w:p w:rsidR="00593BD3" w:rsidRPr="00C26D5D" w:rsidRDefault="00593BD3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C26D5D" w:rsidRDefault="00593BD3" w:rsidP="0074764F">
            <w:pPr>
              <w:spacing w:line="276" w:lineRule="auto"/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ΚΟΙΝ.:</w:t>
            </w:r>
          </w:p>
          <w:p w:rsidR="001D6864" w:rsidRPr="00C26D5D" w:rsidRDefault="00A677D0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Μόνιμη Ελληνική Αντιπροσωπεία Ευρωπαϊκής  </w:t>
            </w:r>
            <w:r w:rsidR="006D5A8E"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Ένωσης</w:t>
            </w:r>
          </w:p>
          <w:p w:rsidR="00A677D0" w:rsidRPr="00C26D5D" w:rsidRDefault="00A677D0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Ο.Μ Διοίκησης &amp; Οργάνωσης</w:t>
            </w:r>
          </w:p>
          <w:p w:rsidR="00AC5F8D" w:rsidRPr="00C26D5D" w:rsidRDefault="006A68F6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hyperlink r:id="rId9" w:history="1"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admin</w:t>
              </w:r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@</w:t>
              </w:r>
              <w:proofErr w:type="spellStart"/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rp</w:t>
              </w:r>
              <w:proofErr w:type="spellEnd"/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-</w:t>
              </w:r>
              <w:proofErr w:type="spellStart"/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grece</w:t>
              </w:r>
              <w:proofErr w:type="spellEnd"/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.</w:t>
              </w:r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be</w:t>
              </w:r>
            </w:hyperlink>
            <w:r w:rsidR="00235836"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</w:tc>
      </w:tr>
    </w:tbl>
    <w:p w:rsidR="0074764F" w:rsidRDefault="0074764F" w:rsidP="009E57F2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C95018" w:rsidRDefault="00C95018" w:rsidP="009E57F2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186661" w:rsidRPr="00B4511F" w:rsidRDefault="00186661" w:rsidP="009E57F2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1D6864" w:rsidRDefault="001D6864" w:rsidP="00CA4A9B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 w:rsidRPr="00BE7819">
        <w:rPr>
          <w:rFonts w:asciiTheme="minorHAnsi" w:hAnsiTheme="minorHAnsi" w:cs="Tahoma"/>
          <w:b/>
          <w:bCs/>
          <w:sz w:val="24"/>
          <w:szCs w:val="24"/>
          <w:lang w:val="el-GR"/>
        </w:rPr>
        <w:t>Θέμα: Ανακο</w:t>
      </w:r>
      <w:r w:rsidR="00944E3A">
        <w:rPr>
          <w:rFonts w:asciiTheme="minorHAnsi" w:hAnsiTheme="minorHAnsi" w:cs="Tahoma"/>
          <w:b/>
          <w:bCs/>
          <w:sz w:val="24"/>
          <w:szCs w:val="24"/>
          <w:lang w:val="el-GR"/>
        </w:rPr>
        <w:t>ίνωση</w:t>
      </w:r>
      <w:r w:rsidR="00635F6B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Προκή</w:t>
      </w:r>
      <w:r w:rsidR="00E66539">
        <w:rPr>
          <w:rFonts w:asciiTheme="minorHAnsi" w:hAnsiTheme="minorHAnsi" w:cs="Tahoma"/>
          <w:b/>
          <w:bCs/>
          <w:sz w:val="24"/>
          <w:szCs w:val="24"/>
          <w:lang w:val="el-GR"/>
        </w:rPr>
        <w:t>ρυξης θέσης</w:t>
      </w:r>
      <w:r w:rsidR="00CC5C42" w:rsidRPr="00CC5C42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527C9B">
        <w:rPr>
          <w:rFonts w:asciiTheme="minorHAnsi" w:hAnsiTheme="minorHAnsi" w:cs="Tahoma"/>
          <w:b/>
          <w:bCs/>
          <w:sz w:val="24"/>
          <w:szCs w:val="24"/>
          <w:lang w:val="el-GR"/>
        </w:rPr>
        <w:t>εθνικών εμπειρογνωμόνων</w:t>
      </w:r>
      <w:r w:rsidR="00FB7C66" w:rsidRPr="00FB7C66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091EBE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από </w:t>
      </w:r>
      <w:r w:rsidR="004B2F04">
        <w:rPr>
          <w:rFonts w:asciiTheme="minorHAnsi" w:hAnsiTheme="minorHAnsi" w:cs="Tahoma"/>
          <w:b/>
          <w:bCs/>
          <w:sz w:val="24"/>
          <w:szCs w:val="24"/>
          <w:lang w:val="el-GR"/>
        </w:rPr>
        <w:t>το</w:t>
      </w:r>
      <w:r w:rsidR="007F0DB3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ν Εκτελεστικό Οργανισμό Έρευνας Ευρωπαϊκού Συμβουλίου </w:t>
      </w:r>
      <w:r w:rsidR="00E30176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944E3A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</w:p>
    <w:p w:rsidR="00CA4A9B" w:rsidRPr="001C57C3" w:rsidRDefault="00CA4A9B" w:rsidP="00CA4A9B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CA4A9B" w:rsidRPr="00D6020D" w:rsidRDefault="00B31EAA" w:rsidP="00D6020D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Σύμφωνα με τ</w:t>
      </w:r>
      <w:r w:rsidR="00331F89">
        <w:rPr>
          <w:rFonts w:asciiTheme="minorHAnsi" w:hAnsiTheme="minorHAnsi" w:cs="Tahoma"/>
          <w:sz w:val="24"/>
          <w:szCs w:val="24"/>
          <w:lang w:val="el-GR"/>
        </w:rPr>
        <w:t>ο</w:t>
      </w:r>
      <w:r w:rsidR="00071C10">
        <w:rPr>
          <w:rFonts w:asciiTheme="minorHAnsi" w:hAnsiTheme="minorHAnsi" w:cs="Tahoma"/>
          <w:sz w:val="24"/>
          <w:szCs w:val="24"/>
          <w:lang w:val="el-GR"/>
        </w:rPr>
        <w:t xml:space="preserve"> Α.Π.</w:t>
      </w:r>
      <w:r w:rsidR="004B2F04">
        <w:rPr>
          <w:rFonts w:asciiTheme="minorHAnsi" w:hAnsiTheme="minorHAnsi" w:cs="Tahoma"/>
          <w:sz w:val="24"/>
          <w:szCs w:val="24"/>
          <w:lang w:val="el-GR"/>
        </w:rPr>
        <w:t>1037</w:t>
      </w:r>
      <w:r w:rsidR="00E30176">
        <w:rPr>
          <w:rFonts w:asciiTheme="minorHAnsi" w:hAnsiTheme="minorHAnsi" w:cs="Tahoma"/>
          <w:sz w:val="24"/>
          <w:szCs w:val="24"/>
          <w:lang w:val="el-GR"/>
        </w:rPr>
        <w:t>/</w:t>
      </w:r>
      <w:r w:rsidR="004B2F04">
        <w:rPr>
          <w:rFonts w:asciiTheme="minorHAnsi" w:hAnsiTheme="minorHAnsi" w:cs="Tahoma"/>
          <w:sz w:val="24"/>
          <w:szCs w:val="24"/>
          <w:lang w:val="el-GR"/>
        </w:rPr>
        <w:t>16</w:t>
      </w:r>
      <w:r w:rsidR="00120662">
        <w:rPr>
          <w:rFonts w:asciiTheme="minorHAnsi" w:hAnsiTheme="minorHAnsi" w:cs="Tahoma"/>
          <w:sz w:val="24"/>
          <w:szCs w:val="24"/>
          <w:lang w:val="el-GR"/>
        </w:rPr>
        <w:t>-</w:t>
      </w:r>
      <w:r w:rsidR="004B2F04">
        <w:rPr>
          <w:rFonts w:asciiTheme="minorHAnsi" w:hAnsiTheme="minorHAnsi" w:cs="Tahoma"/>
          <w:sz w:val="24"/>
          <w:szCs w:val="24"/>
          <w:lang w:val="el-GR"/>
        </w:rPr>
        <w:t>02</w:t>
      </w:r>
      <w:r w:rsidR="00E12062">
        <w:rPr>
          <w:rFonts w:asciiTheme="minorHAnsi" w:hAnsiTheme="minorHAnsi" w:cs="Tahoma"/>
          <w:sz w:val="24"/>
          <w:szCs w:val="24"/>
          <w:lang w:val="el-GR"/>
        </w:rPr>
        <w:t>-2017</w:t>
      </w:r>
      <w:r w:rsidR="008659F1"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Αντιπροσωπείας στην Ευρωπαϊκή Ένωση</w:t>
      </w:r>
      <w:r w:rsidR="00E36DCB">
        <w:rPr>
          <w:rFonts w:asciiTheme="minorHAnsi" w:hAnsiTheme="minorHAnsi" w:cs="Tahoma"/>
          <w:sz w:val="24"/>
          <w:szCs w:val="24"/>
          <w:lang w:val="el-GR"/>
        </w:rPr>
        <w:t xml:space="preserve"> (Μ.Ε.Α. ΕΕ),</w:t>
      </w:r>
      <w:r w:rsidR="00071C10">
        <w:rPr>
          <w:rFonts w:asciiTheme="minorHAnsi" w:hAnsiTheme="minorHAnsi" w:cs="Tahoma"/>
          <w:sz w:val="24"/>
          <w:szCs w:val="24"/>
          <w:lang w:val="el-GR"/>
        </w:rPr>
        <w:t xml:space="preserve"> με την</w:t>
      </w:r>
      <w:r w:rsidR="00E66539">
        <w:rPr>
          <w:rFonts w:asciiTheme="minorHAnsi" w:hAnsiTheme="minorHAnsi" w:cs="Tahoma"/>
          <w:sz w:val="24"/>
          <w:szCs w:val="24"/>
          <w:lang w:val="el-GR"/>
        </w:rPr>
        <w:t xml:space="preserve"> από</w:t>
      </w:r>
      <w:r w:rsidR="004B2F04">
        <w:rPr>
          <w:rFonts w:asciiTheme="minorHAnsi" w:hAnsiTheme="minorHAnsi" w:cs="Tahoma"/>
          <w:sz w:val="24"/>
          <w:szCs w:val="24"/>
          <w:lang w:val="el-GR"/>
        </w:rPr>
        <w:t xml:space="preserve"> 15.0</w:t>
      </w:r>
      <w:r w:rsidR="00E12062">
        <w:rPr>
          <w:rFonts w:asciiTheme="minorHAnsi" w:hAnsiTheme="minorHAnsi" w:cs="Tahoma"/>
          <w:sz w:val="24"/>
          <w:szCs w:val="24"/>
          <w:lang w:val="el-GR"/>
        </w:rPr>
        <w:t>2</w:t>
      </w:r>
      <w:r w:rsidR="004B2F04">
        <w:rPr>
          <w:rFonts w:asciiTheme="minorHAnsi" w:hAnsiTheme="minorHAnsi" w:cs="Tahoma"/>
          <w:sz w:val="24"/>
          <w:szCs w:val="24"/>
          <w:lang w:val="el-GR"/>
        </w:rPr>
        <w:t xml:space="preserve">.2017 επιστολή του Διευθυντή του </w:t>
      </w:r>
      <w:r w:rsidR="007F0DB3">
        <w:rPr>
          <w:rFonts w:asciiTheme="minorHAnsi" w:hAnsiTheme="minorHAnsi" w:cs="Tahoma"/>
          <w:sz w:val="24"/>
          <w:szCs w:val="24"/>
          <w:lang w:val="el-GR"/>
        </w:rPr>
        <w:t>Εκτελεστικού Οργανισμού Έρευνας Ευρωπαϊκού Συμβουλίου</w:t>
      </w:r>
      <w:r w:rsidR="004B2F04">
        <w:rPr>
          <w:rFonts w:asciiTheme="minorHAnsi" w:hAnsiTheme="minorHAnsi" w:cs="Tahoma"/>
          <w:sz w:val="24"/>
          <w:szCs w:val="24"/>
          <w:lang w:val="el-GR"/>
        </w:rPr>
        <w:t xml:space="preserve"> (</w:t>
      </w:r>
      <w:r w:rsidR="004B2F04">
        <w:rPr>
          <w:rFonts w:asciiTheme="minorHAnsi" w:hAnsiTheme="minorHAnsi" w:cs="Tahoma"/>
          <w:sz w:val="24"/>
          <w:szCs w:val="24"/>
          <w:lang w:val="en-US"/>
        </w:rPr>
        <w:t>ERCEA</w:t>
      </w:r>
      <w:r w:rsidR="004B2F04" w:rsidRPr="004B2F04">
        <w:rPr>
          <w:rFonts w:asciiTheme="minorHAnsi" w:hAnsiTheme="minorHAnsi" w:cs="Tahoma"/>
          <w:sz w:val="24"/>
          <w:szCs w:val="24"/>
          <w:lang w:val="el-GR"/>
        </w:rPr>
        <w:t xml:space="preserve">) </w:t>
      </w:r>
      <w:r w:rsidR="004B2F04">
        <w:rPr>
          <w:rFonts w:asciiTheme="minorHAnsi" w:hAnsiTheme="minorHAnsi" w:cs="Tahoma"/>
          <w:sz w:val="24"/>
          <w:szCs w:val="24"/>
          <w:lang w:val="el-GR"/>
        </w:rPr>
        <w:t xml:space="preserve">γνωστοποιείται η υπό στοιχεία </w:t>
      </w:r>
      <w:r w:rsidR="004B2F04">
        <w:rPr>
          <w:rFonts w:asciiTheme="minorHAnsi" w:hAnsiTheme="minorHAnsi" w:cs="Tahoma"/>
          <w:sz w:val="24"/>
          <w:szCs w:val="24"/>
          <w:lang w:val="en-US"/>
        </w:rPr>
        <w:t>ERCEA</w:t>
      </w:r>
      <w:r w:rsidR="004B2F04" w:rsidRPr="004B2F04">
        <w:rPr>
          <w:rFonts w:asciiTheme="minorHAnsi" w:hAnsiTheme="minorHAnsi" w:cs="Tahoma"/>
          <w:sz w:val="24"/>
          <w:szCs w:val="24"/>
          <w:lang w:val="el-GR"/>
        </w:rPr>
        <w:t>/</w:t>
      </w:r>
      <w:r w:rsidR="004B2F04">
        <w:rPr>
          <w:rFonts w:asciiTheme="minorHAnsi" w:hAnsiTheme="minorHAnsi" w:cs="Tahoma"/>
          <w:sz w:val="24"/>
          <w:szCs w:val="24"/>
          <w:lang w:val="en-US"/>
        </w:rPr>
        <w:t>SNE</w:t>
      </w:r>
      <w:r w:rsidR="00527C9B" w:rsidRPr="00527C9B">
        <w:rPr>
          <w:rFonts w:asciiTheme="minorHAnsi" w:hAnsiTheme="minorHAnsi" w:cs="Tahoma"/>
          <w:sz w:val="24"/>
          <w:szCs w:val="24"/>
          <w:lang w:val="el-GR"/>
        </w:rPr>
        <w:t xml:space="preserve">/143/2017 </w:t>
      </w:r>
      <w:r w:rsidR="006E08BB">
        <w:rPr>
          <w:rFonts w:asciiTheme="minorHAnsi" w:hAnsiTheme="minorHAnsi" w:cs="Tahoma"/>
          <w:sz w:val="24"/>
          <w:szCs w:val="24"/>
          <w:lang w:val="el-GR"/>
        </w:rPr>
        <w:t>προκήρυξη</w:t>
      </w:r>
      <w:r w:rsidR="006E08BB" w:rsidRPr="006E08BB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6E08BB">
        <w:rPr>
          <w:rFonts w:asciiTheme="minorHAnsi" w:hAnsiTheme="minorHAnsi" w:cs="Tahoma"/>
          <w:sz w:val="24"/>
          <w:szCs w:val="24"/>
          <w:lang w:val="el-GR"/>
        </w:rPr>
        <w:t xml:space="preserve">πλήρωσης </w:t>
      </w:r>
      <w:r w:rsidR="00EF7321">
        <w:rPr>
          <w:rFonts w:asciiTheme="minorHAnsi" w:hAnsiTheme="minorHAnsi" w:cs="Tahoma"/>
          <w:sz w:val="24"/>
          <w:szCs w:val="24"/>
          <w:lang w:val="el-GR"/>
        </w:rPr>
        <w:t>θέσεων ε</w:t>
      </w:r>
      <w:r w:rsidR="00527C9B">
        <w:rPr>
          <w:rFonts w:asciiTheme="minorHAnsi" w:hAnsiTheme="minorHAnsi" w:cs="Tahoma"/>
          <w:sz w:val="24"/>
          <w:szCs w:val="24"/>
          <w:lang w:val="el-GR"/>
        </w:rPr>
        <w:t>θνικών</w:t>
      </w:r>
      <w:r w:rsidR="00071C10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EF7321">
        <w:rPr>
          <w:rFonts w:asciiTheme="minorHAnsi" w:hAnsiTheme="minorHAnsi" w:cs="Tahoma"/>
          <w:sz w:val="24"/>
          <w:szCs w:val="24"/>
          <w:lang w:val="el-GR"/>
        </w:rPr>
        <w:t>ε</w:t>
      </w:r>
      <w:r w:rsidR="00527C9B">
        <w:rPr>
          <w:rFonts w:asciiTheme="minorHAnsi" w:hAnsiTheme="minorHAnsi" w:cs="Tahoma"/>
          <w:sz w:val="24"/>
          <w:szCs w:val="24"/>
          <w:lang w:val="el-GR"/>
        </w:rPr>
        <w:t>μπειρογνωμόνων</w:t>
      </w:r>
      <w:r w:rsidR="00D6020D">
        <w:rPr>
          <w:rFonts w:asciiTheme="minorHAnsi" w:hAnsiTheme="minorHAnsi" w:cs="Tahoma"/>
          <w:sz w:val="24"/>
          <w:szCs w:val="24"/>
          <w:lang w:val="el-GR"/>
        </w:rPr>
        <w:t xml:space="preserve"> στον ανωτέρω Οργανισμό. </w:t>
      </w:r>
    </w:p>
    <w:p w:rsidR="0074764F" w:rsidRDefault="0074764F" w:rsidP="00A85264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 w:rsidRPr="00AF2AC4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</w:p>
    <w:p w:rsidR="00857023" w:rsidRDefault="0076208D" w:rsidP="00F0670A">
      <w:pPr>
        <w:spacing w:line="360" w:lineRule="auto"/>
        <w:ind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Δεδομένου ότι οι υποψηφιότητες διαβιβάζονται μέσω της Μόνιμης Ελληνικής Αντιπροσωπείας </w:t>
      </w:r>
      <w:r w:rsidRPr="0076208D">
        <w:rPr>
          <w:rFonts w:asciiTheme="minorHAnsi" w:hAnsiTheme="minorHAnsi" w:cs="Tahoma"/>
          <w:sz w:val="24"/>
          <w:szCs w:val="24"/>
          <w:lang w:val="el-GR"/>
        </w:rPr>
        <w:t>στην Ε.Ε.</w:t>
      </w:r>
      <w:r w:rsidR="009B61D1" w:rsidRPr="009B61D1">
        <w:rPr>
          <w:rFonts w:asciiTheme="minorHAnsi" w:hAnsiTheme="minorHAnsi" w:cs="Tahoma"/>
          <w:sz w:val="24"/>
          <w:szCs w:val="24"/>
          <w:lang w:val="el-GR"/>
        </w:rPr>
        <w:t>,</w:t>
      </w:r>
      <w:r w:rsidR="00857023" w:rsidRPr="00857023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857023">
        <w:rPr>
          <w:rFonts w:asciiTheme="minorHAnsi" w:hAnsiTheme="minorHAnsi" w:cs="Tahoma"/>
          <w:sz w:val="24"/>
          <w:szCs w:val="24"/>
          <w:lang w:val="el-GR"/>
        </w:rPr>
        <w:t>οι αιτήσεις και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857023">
        <w:rPr>
          <w:rFonts w:asciiTheme="minorHAnsi" w:hAnsiTheme="minorHAnsi" w:cs="Tahoma"/>
          <w:sz w:val="24"/>
          <w:szCs w:val="24"/>
          <w:lang w:val="el-GR"/>
        </w:rPr>
        <w:t>τα απαιτούμενα έγγραφα θα</w:t>
      </w:r>
      <w:r w:rsidR="00593BD3">
        <w:rPr>
          <w:rFonts w:asciiTheme="minorHAnsi" w:hAnsiTheme="minorHAnsi" w:cs="Tahoma"/>
          <w:sz w:val="24"/>
          <w:szCs w:val="24"/>
          <w:lang w:val="el-GR"/>
        </w:rPr>
        <w:t xml:space="preserve"> πρέπει να υποβληθούν</w:t>
      </w:r>
      <w:r w:rsidR="00593BD3" w:rsidRPr="00060E2C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593BD3">
        <w:rPr>
          <w:rFonts w:asciiTheme="minorHAnsi" w:hAnsiTheme="minorHAnsi" w:cs="Tahoma"/>
          <w:sz w:val="24"/>
          <w:szCs w:val="24"/>
          <w:lang w:val="el-GR"/>
        </w:rPr>
        <w:t xml:space="preserve">στην ηλεκτρονική διεύθυνση της Μόνιμης Ελληνικής Αντιπροσωπείας στην Ε.Ε. </w:t>
      </w:r>
      <w:hyperlink r:id="rId10" w:history="1">
        <w:r w:rsidR="00593BD3" w:rsidRPr="00506E0A">
          <w:rPr>
            <w:rStyle w:val="-"/>
            <w:rFonts w:asciiTheme="minorHAnsi" w:hAnsiTheme="minorHAnsi" w:cs="Tahoma"/>
            <w:b/>
            <w:sz w:val="24"/>
            <w:szCs w:val="24"/>
            <w:lang w:val="en-US"/>
          </w:rPr>
          <w:t>admin</w:t>
        </w:r>
        <w:r w:rsidR="00593BD3" w:rsidRPr="00506E0A">
          <w:rPr>
            <w:rStyle w:val="-"/>
            <w:rFonts w:asciiTheme="minorHAnsi" w:hAnsiTheme="minorHAnsi" w:cs="Tahoma"/>
            <w:b/>
            <w:sz w:val="24"/>
            <w:szCs w:val="24"/>
            <w:lang w:val="el-GR"/>
          </w:rPr>
          <w:t>@</w:t>
        </w:r>
        <w:proofErr w:type="spellStart"/>
        <w:r w:rsidR="00593BD3" w:rsidRPr="00506E0A">
          <w:rPr>
            <w:rStyle w:val="-"/>
            <w:rFonts w:asciiTheme="minorHAnsi" w:hAnsiTheme="minorHAnsi" w:cs="Tahoma"/>
            <w:b/>
            <w:sz w:val="24"/>
            <w:szCs w:val="24"/>
            <w:lang w:val="en-US"/>
          </w:rPr>
          <w:t>rp</w:t>
        </w:r>
        <w:proofErr w:type="spellEnd"/>
        <w:r w:rsidR="00593BD3" w:rsidRPr="00506E0A">
          <w:rPr>
            <w:rStyle w:val="-"/>
            <w:rFonts w:asciiTheme="minorHAnsi" w:hAnsiTheme="minorHAnsi" w:cs="Tahoma"/>
            <w:b/>
            <w:sz w:val="24"/>
            <w:szCs w:val="24"/>
            <w:lang w:val="el-GR"/>
          </w:rPr>
          <w:t>-</w:t>
        </w:r>
        <w:proofErr w:type="spellStart"/>
        <w:r w:rsidR="00593BD3" w:rsidRPr="00506E0A">
          <w:rPr>
            <w:rStyle w:val="-"/>
            <w:rFonts w:asciiTheme="minorHAnsi" w:hAnsiTheme="minorHAnsi" w:cs="Tahoma"/>
            <w:b/>
            <w:sz w:val="24"/>
            <w:szCs w:val="24"/>
            <w:lang w:val="en-US"/>
          </w:rPr>
          <w:t>grece</w:t>
        </w:r>
        <w:proofErr w:type="spellEnd"/>
        <w:r w:rsidR="00593BD3" w:rsidRPr="00506E0A">
          <w:rPr>
            <w:rStyle w:val="-"/>
            <w:rFonts w:asciiTheme="minorHAnsi" w:hAnsiTheme="minorHAnsi" w:cs="Tahoma"/>
            <w:b/>
            <w:sz w:val="24"/>
            <w:szCs w:val="24"/>
            <w:lang w:val="el-GR"/>
          </w:rPr>
          <w:t>.</w:t>
        </w:r>
        <w:r w:rsidR="00593BD3" w:rsidRPr="00506E0A">
          <w:rPr>
            <w:rStyle w:val="-"/>
            <w:rFonts w:asciiTheme="minorHAnsi" w:hAnsiTheme="minorHAnsi" w:cs="Tahoma"/>
            <w:b/>
            <w:sz w:val="24"/>
            <w:szCs w:val="24"/>
            <w:lang w:val="en-US"/>
          </w:rPr>
          <w:t>be</w:t>
        </w:r>
      </w:hyperlink>
      <w:r w:rsidR="00593BD3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="009F7368" w:rsidRPr="009F7368">
        <w:rPr>
          <w:rFonts w:asciiTheme="minorHAnsi" w:hAnsiTheme="minorHAnsi" w:cstheme="minorHAnsi"/>
          <w:sz w:val="24"/>
          <w:szCs w:val="24"/>
          <w:lang w:val="el-GR"/>
        </w:rPr>
        <w:t>,</w:t>
      </w:r>
      <w:r w:rsidR="00227CB6">
        <w:rPr>
          <w:rFonts w:asciiTheme="minorHAnsi" w:hAnsiTheme="minorHAnsi" w:cstheme="minorHAnsi"/>
          <w:sz w:val="24"/>
          <w:szCs w:val="24"/>
          <w:lang w:val="el-GR"/>
        </w:rPr>
        <w:t>το αργότερο</w:t>
      </w:r>
      <w:r w:rsidR="00593BD3" w:rsidRPr="009F1A93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593BD3">
        <w:rPr>
          <w:rFonts w:asciiTheme="minorHAnsi" w:hAnsiTheme="minorHAnsi" w:cs="Tahoma"/>
          <w:sz w:val="24"/>
          <w:szCs w:val="24"/>
          <w:lang w:val="el-GR"/>
        </w:rPr>
        <w:t xml:space="preserve">μέχρι την </w:t>
      </w:r>
      <w:r w:rsidR="00D6020D">
        <w:rPr>
          <w:rFonts w:asciiTheme="minorHAnsi" w:hAnsiTheme="minorHAnsi" w:cs="Tahoma"/>
          <w:b/>
          <w:sz w:val="24"/>
          <w:szCs w:val="24"/>
          <w:lang w:val="el-GR"/>
        </w:rPr>
        <w:t>21η Μαρτίου</w:t>
      </w:r>
      <w:r w:rsidR="00E20876">
        <w:rPr>
          <w:rFonts w:asciiTheme="minorHAnsi" w:hAnsiTheme="minorHAnsi" w:cs="Tahoma"/>
          <w:b/>
          <w:sz w:val="24"/>
          <w:szCs w:val="24"/>
          <w:lang w:val="el-GR"/>
        </w:rPr>
        <w:t xml:space="preserve"> 2017</w:t>
      </w:r>
      <w:r w:rsidR="00593BD3">
        <w:rPr>
          <w:rFonts w:asciiTheme="minorHAnsi" w:hAnsiTheme="minorHAnsi" w:cs="Tahoma"/>
          <w:sz w:val="24"/>
          <w:szCs w:val="24"/>
          <w:lang w:val="el-GR"/>
        </w:rPr>
        <w:t>.</w:t>
      </w:r>
    </w:p>
    <w:p w:rsidR="00CA4A9B" w:rsidRPr="00857023" w:rsidRDefault="00CA4A9B" w:rsidP="00F0670A">
      <w:pPr>
        <w:spacing w:line="360" w:lineRule="auto"/>
        <w:ind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6E08BB" w:rsidRDefault="00F0670A" w:rsidP="00F0670A">
      <w:pPr>
        <w:spacing w:line="360" w:lineRule="auto"/>
        <w:ind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F0670A">
        <w:rPr>
          <w:rFonts w:asciiTheme="minorHAnsi" w:hAnsiTheme="minorHAnsi" w:cs="Tahoma"/>
          <w:sz w:val="24"/>
          <w:szCs w:val="24"/>
          <w:lang w:val="el-GR"/>
        </w:rPr>
        <w:lastRenderedPageBreak/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Σημειώνεται ότι η τελική προθεσμί</w:t>
      </w:r>
      <w:r w:rsidR="00A00097">
        <w:rPr>
          <w:rFonts w:asciiTheme="minorHAnsi" w:hAnsiTheme="minorHAnsi" w:cs="Tahoma"/>
          <w:sz w:val="24"/>
          <w:szCs w:val="24"/>
          <w:lang w:val="el-GR"/>
        </w:rPr>
        <w:t>α</w:t>
      </w:r>
      <w:r w:rsidR="008F6B20">
        <w:rPr>
          <w:rFonts w:asciiTheme="minorHAnsi" w:hAnsiTheme="minorHAnsi" w:cs="Tahoma"/>
          <w:sz w:val="24"/>
          <w:szCs w:val="24"/>
          <w:lang w:val="el-GR"/>
        </w:rPr>
        <w:t xml:space="preserve"> υποβολής αιτήσεων λήγει</w:t>
      </w:r>
      <w:r w:rsidR="00D6020D">
        <w:rPr>
          <w:rFonts w:asciiTheme="minorHAnsi" w:hAnsiTheme="minorHAnsi" w:cs="Tahoma"/>
          <w:sz w:val="24"/>
          <w:szCs w:val="24"/>
          <w:lang w:val="el-GR"/>
        </w:rPr>
        <w:t xml:space="preserve"> στις 24 Μαρτίου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 </w:t>
      </w:r>
      <w:r w:rsidR="00E20876">
        <w:rPr>
          <w:rFonts w:asciiTheme="minorHAnsi" w:hAnsiTheme="minorHAnsi" w:cs="Tahoma"/>
          <w:sz w:val="24"/>
          <w:szCs w:val="24"/>
          <w:lang w:val="el-GR"/>
        </w:rPr>
        <w:t>2017</w:t>
      </w:r>
      <w:r w:rsidR="00D6020D">
        <w:rPr>
          <w:rFonts w:asciiTheme="minorHAnsi" w:hAnsiTheme="minorHAnsi" w:cs="Tahoma"/>
          <w:sz w:val="24"/>
          <w:szCs w:val="24"/>
          <w:lang w:val="el-GR"/>
        </w:rPr>
        <w:t xml:space="preserve"> (12</w:t>
      </w:r>
      <w:r w:rsidR="00AD746D" w:rsidRPr="00AD746D">
        <w:rPr>
          <w:rFonts w:asciiTheme="minorHAnsi" w:hAnsiTheme="minorHAnsi" w:cs="Tahoma"/>
          <w:sz w:val="24"/>
          <w:szCs w:val="24"/>
          <w:lang w:val="el-GR"/>
        </w:rPr>
        <w:t xml:space="preserve">:00 </w:t>
      </w:r>
      <w:r w:rsidR="00AD746D">
        <w:rPr>
          <w:rFonts w:asciiTheme="minorHAnsi" w:hAnsiTheme="minorHAnsi" w:cs="Tahoma"/>
          <w:sz w:val="24"/>
          <w:szCs w:val="24"/>
          <w:lang w:val="el-GR"/>
        </w:rPr>
        <w:t>τοπική</w:t>
      </w:r>
      <w:r w:rsidR="00D6020D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AD746D">
        <w:rPr>
          <w:rFonts w:asciiTheme="minorHAnsi" w:hAnsiTheme="minorHAnsi" w:cs="Tahoma"/>
          <w:sz w:val="24"/>
          <w:szCs w:val="24"/>
          <w:lang w:val="el-GR"/>
        </w:rPr>
        <w:t>ώρα Βρυξελλών).</w:t>
      </w:r>
    </w:p>
    <w:p w:rsidR="00F0670A" w:rsidRPr="00AD746D" w:rsidRDefault="006E08BB" w:rsidP="00F0670A">
      <w:pPr>
        <w:spacing w:line="360" w:lineRule="auto"/>
        <w:ind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Συνημμένα αποστέλλεται ενημερωτικό υλικό.</w:t>
      </w:r>
    </w:p>
    <w:p w:rsidR="00C26D5D" w:rsidRPr="00BE7819" w:rsidRDefault="00C26D5D" w:rsidP="00C26D5D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 w:rsidRPr="00BE7819">
        <w:rPr>
          <w:rFonts w:asciiTheme="minorHAnsi" w:hAnsiTheme="minorHAnsi" w:cs="Tahoma"/>
          <w:b/>
          <w:sz w:val="24"/>
          <w:szCs w:val="24"/>
          <w:lang w:val="el-GR"/>
        </w:rPr>
        <w:t xml:space="preserve">Ο </w:t>
      </w:r>
      <w:r>
        <w:rPr>
          <w:rFonts w:asciiTheme="minorHAnsi" w:hAnsiTheme="minorHAnsi" w:cs="Tahoma"/>
          <w:b/>
          <w:sz w:val="24"/>
          <w:szCs w:val="24"/>
          <w:lang w:val="el-GR"/>
        </w:rPr>
        <w:t>Προϊστάμενος της Γενικής Διεύθυνσης</w:t>
      </w:r>
    </w:p>
    <w:p w:rsidR="009F7368" w:rsidRPr="00C44E1E" w:rsidRDefault="009F7368" w:rsidP="00C26D5D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C26D5D" w:rsidRPr="00BE7819" w:rsidRDefault="00C26D5D" w:rsidP="00C26D5D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b/>
          <w:sz w:val="24"/>
          <w:szCs w:val="24"/>
          <w:lang w:val="el-GR"/>
        </w:rPr>
        <w:t>Γιάννης Σπηλιωτόπουλος</w:t>
      </w:r>
    </w:p>
    <w:p w:rsidR="00C26D5D" w:rsidRPr="00BE7819" w:rsidRDefault="00C26D5D" w:rsidP="00C26D5D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74764F" w:rsidRDefault="0074764F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74764F" w:rsidRDefault="0074764F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Pr="00BE7819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BE7819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1D6864" w:rsidRPr="00BE7819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BE7819">
        <w:rPr>
          <w:rFonts w:asciiTheme="minorHAnsi" w:hAnsiTheme="minorHAnsi" w:cs="Tahoma"/>
          <w:sz w:val="24"/>
          <w:szCs w:val="24"/>
          <w:lang w:val="el-GR"/>
        </w:rPr>
        <w:t>Γραφείο</w:t>
      </w:r>
      <w:r w:rsidR="00CA4A9B">
        <w:rPr>
          <w:rFonts w:asciiTheme="minorHAnsi" w:hAnsiTheme="minorHAnsi" w:cs="Tahoma"/>
          <w:sz w:val="24"/>
          <w:szCs w:val="24"/>
          <w:lang w:val="el-GR"/>
        </w:rPr>
        <w:t xml:space="preserve"> Υπουργού </w:t>
      </w:r>
      <w:r w:rsidR="00593921">
        <w:rPr>
          <w:rFonts w:asciiTheme="minorHAnsi" w:hAnsiTheme="minorHAnsi" w:cs="Tahoma"/>
          <w:sz w:val="24"/>
          <w:szCs w:val="24"/>
          <w:lang w:val="el-GR"/>
        </w:rPr>
        <w:t xml:space="preserve">Διοικητικής Ανασυγκρότησης </w:t>
      </w:r>
      <w:r w:rsidRPr="00BE7819">
        <w:rPr>
          <w:rFonts w:asciiTheme="minorHAnsi" w:hAnsiTheme="minorHAnsi" w:cs="Tahoma"/>
          <w:sz w:val="24"/>
          <w:szCs w:val="24"/>
          <w:lang w:val="el-GR"/>
        </w:rPr>
        <w:t xml:space="preserve">  </w:t>
      </w:r>
    </w:p>
    <w:p w:rsidR="001D6864" w:rsidRPr="00BE7819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BE7819">
        <w:rPr>
          <w:rFonts w:asciiTheme="minorHAnsi" w:hAnsiTheme="minorHAnsi" w:cs="Tahoma"/>
          <w:sz w:val="24"/>
          <w:szCs w:val="24"/>
          <w:lang w:val="el-GR"/>
        </w:rPr>
        <w:t xml:space="preserve">Γραφείο </w:t>
      </w:r>
      <w:r w:rsidR="00CA4A9B">
        <w:rPr>
          <w:rFonts w:asciiTheme="minorHAnsi" w:hAnsiTheme="minorHAnsi" w:cs="Tahoma"/>
          <w:sz w:val="24"/>
          <w:szCs w:val="24"/>
          <w:lang w:val="el-GR"/>
        </w:rPr>
        <w:t>Γενικού</w:t>
      </w:r>
      <w:r w:rsidR="00593921">
        <w:rPr>
          <w:rFonts w:asciiTheme="minorHAnsi" w:hAnsiTheme="minorHAnsi" w:cs="Tahoma"/>
          <w:sz w:val="24"/>
          <w:szCs w:val="24"/>
          <w:lang w:val="el-GR"/>
        </w:rPr>
        <w:t xml:space="preserve"> Γραμματέα </w:t>
      </w:r>
      <w:r w:rsidRPr="00BE7819">
        <w:rPr>
          <w:rFonts w:asciiTheme="minorHAnsi" w:hAnsiTheme="minorHAnsi" w:cs="Tahoma"/>
          <w:sz w:val="24"/>
          <w:szCs w:val="24"/>
          <w:lang w:val="el-GR"/>
        </w:rPr>
        <w:t xml:space="preserve"> </w:t>
      </w:r>
    </w:p>
    <w:p w:rsidR="00280642" w:rsidRPr="0074764F" w:rsidRDefault="001D6864" w:rsidP="0074764F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BE7819">
        <w:rPr>
          <w:rFonts w:asciiTheme="minorHAnsi" w:hAnsiTheme="minorHAnsi" w:cs="Tahoma"/>
          <w:sz w:val="24"/>
          <w:szCs w:val="24"/>
          <w:lang w:val="el-GR"/>
        </w:rPr>
        <w:t>Δ/νση Διοικητ</w:t>
      </w:r>
      <w:r w:rsidR="00F5496E">
        <w:rPr>
          <w:rFonts w:asciiTheme="minorHAnsi" w:hAnsiTheme="minorHAnsi" w:cs="Tahoma"/>
          <w:sz w:val="24"/>
          <w:szCs w:val="24"/>
          <w:lang w:val="el-GR"/>
        </w:rPr>
        <w:t>ικών Υπηρεσιών</w:t>
      </w:r>
    </w:p>
    <w:sectPr w:rsidR="00280642" w:rsidRPr="0074764F" w:rsidSect="009B61D1">
      <w:footerReference w:type="default" r:id="rId11"/>
      <w:pgSz w:w="11906" w:h="16838"/>
      <w:pgMar w:top="284" w:right="1133" w:bottom="284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C85" w:rsidRDefault="00600C85">
      <w:r>
        <w:separator/>
      </w:r>
    </w:p>
  </w:endnote>
  <w:endnote w:type="continuationSeparator" w:id="0">
    <w:p w:rsidR="00600C85" w:rsidRDefault="00600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BD3" w:rsidRDefault="00386B23">
    <w:pPr>
      <w:pStyle w:val="a3"/>
      <w:jc w:val="right"/>
    </w:pPr>
    <w:r>
      <w:fldChar w:fldCharType="begin"/>
    </w:r>
    <w:r w:rsidR="00593BD3">
      <w:instrText>PAGE   \* MERGEFORMAT</w:instrText>
    </w:r>
    <w:r>
      <w:fldChar w:fldCharType="separate"/>
    </w:r>
    <w:r w:rsidR="006A68F6" w:rsidRPr="006A68F6">
      <w:rPr>
        <w:noProof/>
        <w:lang w:val="el-GR"/>
      </w:rPr>
      <w:t>1</w:t>
    </w:r>
    <w:r>
      <w:rPr>
        <w:noProof/>
        <w:lang w:val="el-GR"/>
      </w:rPr>
      <w:fldChar w:fldCharType="end"/>
    </w:r>
  </w:p>
  <w:p w:rsidR="00593BD3" w:rsidRDefault="00593BD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C85" w:rsidRDefault="00600C85">
      <w:r>
        <w:separator/>
      </w:r>
    </w:p>
  </w:footnote>
  <w:footnote w:type="continuationSeparator" w:id="0">
    <w:p w:rsidR="00600C85" w:rsidRDefault="00600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8C"/>
    <w:rsid w:val="00002B89"/>
    <w:rsid w:val="00013446"/>
    <w:rsid w:val="00017E2C"/>
    <w:rsid w:val="000216D5"/>
    <w:rsid w:val="0002413C"/>
    <w:rsid w:val="00071C10"/>
    <w:rsid w:val="00072598"/>
    <w:rsid w:val="000849DC"/>
    <w:rsid w:val="00091EBE"/>
    <w:rsid w:val="000D6F52"/>
    <w:rsid w:val="000E0911"/>
    <w:rsid w:val="000E3E1B"/>
    <w:rsid w:val="000E7523"/>
    <w:rsid w:val="000F651B"/>
    <w:rsid w:val="00101071"/>
    <w:rsid w:val="00104AC9"/>
    <w:rsid w:val="00105BD1"/>
    <w:rsid w:val="00120662"/>
    <w:rsid w:val="00127208"/>
    <w:rsid w:val="001663A0"/>
    <w:rsid w:val="00171CA5"/>
    <w:rsid w:val="00186661"/>
    <w:rsid w:val="001903CF"/>
    <w:rsid w:val="001B0187"/>
    <w:rsid w:val="001C5035"/>
    <w:rsid w:val="001C57C3"/>
    <w:rsid w:val="001D6864"/>
    <w:rsid w:val="001F1982"/>
    <w:rsid w:val="00210E26"/>
    <w:rsid w:val="00217DF6"/>
    <w:rsid w:val="00227CB6"/>
    <w:rsid w:val="00235836"/>
    <w:rsid w:val="00280642"/>
    <w:rsid w:val="00290744"/>
    <w:rsid w:val="002910B2"/>
    <w:rsid w:val="00292504"/>
    <w:rsid w:val="002A47B2"/>
    <w:rsid w:val="002D6D94"/>
    <w:rsid w:val="002E110B"/>
    <w:rsid w:val="002E348D"/>
    <w:rsid w:val="002E484B"/>
    <w:rsid w:val="002F6C36"/>
    <w:rsid w:val="002F6E5A"/>
    <w:rsid w:val="00306EC0"/>
    <w:rsid w:val="00330AB4"/>
    <w:rsid w:val="00331F89"/>
    <w:rsid w:val="0035232C"/>
    <w:rsid w:val="00356653"/>
    <w:rsid w:val="0035754E"/>
    <w:rsid w:val="00357C54"/>
    <w:rsid w:val="00386B23"/>
    <w:rsid w:val="003A4940"/>
    <w:rsid w:val="003B1F66"/>
    <w:rsid w:val="003B6C8B"/>
    <w:rsid w:val="003C04C5"/>
    <w:rsid w:val="003C19AD"/>
    <w:rsid w:val="004263F9"/>
    <w:rsid w:val="004413A8"/>
    <w:rsid w:val="004447A2"/>
    <w:rsid w:val="0045032E"/>
    <w:rsid w:val="00452526"/>
    <w:rsid w:val="00472958"/>
    <w:rsid w:val="00487D02"/>
    <w:rsid w:val="00496AD7"/>
    <w:rsid w:val="004A7DE0"/>
    <w:rsid w:val="004B013A"/>
    <w:rsid w:val="004B2F04"/>
    <w:rsid w:val="004C2D39"/>
    <w:rsid w:val="004D5F06"/>
    <w:rsid w:val="004F421A"/>
    <w:rsid w:val="004F7C12"/>
    <w:rsid w:val="005025DE"/>
    <w:rsid w:val="00504FDB"/>
    <w:rsid w:val="005050B7"/>
    <w:rsid w:val="00506E0A"/>
    <w:rsid w:val="00527C9B"/>
    <w:rsid w:val="00536044"/>
    <w:rsid w:val="00547E6F"/>
    <w:rsid w:val="005523A8"/>
    <w:rsid w:val="00564CEC"/>
    <w:rsid w:val="005816DD"/>
    <w:rsid w:val="00584E27"/>
    <w:rsid w:val="005912AB"/>
    <w:rsid w:val="00593892"/>
    <w:rsid w:val="00593921"/>
    <w:rsid w:val="00593BD3"/>
    <w:rsid w:val="00600C85"/>
    <w:rsid w:val="00613F91"/>
    <w:rsid w:val="00622428"/>
    <w:rsid w:val="00634036"/>
    <w:rsid w:val="00635F6B"/>
    <w:rsid w:val="006475F4"/>
    <w:rsid w:val="00674D7D"/>
    <w:rsid w:val="0069739A"/>
    <w:rsid w:val="006A68F6"/>
    <w:rsid w:val="006B4268"/>
    <w:rsid w:val="006D5A8E"/>
    <w:rsid w:val="006E08BB"/>
    <w:rsid w:val="00737B15"/>
    <w:rsid w:val="0074764F"/>
    <w:rsid w:val="0075007A"/>
    <w:rsid w:val="0076181C"/>
    <w:rsid w:val="0076208D"/>
    <w:rsid w:val="00783FCD"/>
    <w:rsid w:val="007B235C"/>
    <w:rsid w:val="007B23E2"/>
    <w:rsid w:val="007B7471"/>
    <w:rsid w:val="007C6AA8"/>
    <w:rsid w:val="007D76BA"/>
    <w:rsid w:val="007E14E1"/>
    <w:rsid w:val="007E64B2"/>
    <w:rsid w:val="007F0C7A"/>
    <w:rsid w:val="007F0DB3"/>
    <w:rsid w:val="007F7B83"/>
    <w:rsid w:val="008156F9"/>
    <w:rsid w:val="00857023"/>
    <w:rsid w:val="00863805"/>
    <w:rsid w:val="008659F1"/>
    <w:rsid w:val="00867A2A"/>
    <w:rsid w:val="00870174"/>
    <w:rsid w:val="00871FD9"/>
    <w:rsid w:val="00891A78"/>
    <w:rsid w:val="008A3DFB"/>
    <w:rsid w:val="008A4EF8"/>
    <w:rsid w:val="008B553F"/>
    <w:rsid w:val="008C1158"/>
    <w:rsid w:val="008D6218"/>
    <w:rsid w:val="008E48C1"/>
    <w:rsid w:val="008F6B20"/>
    <w:rsid w:val="0090212D"/>
    <w:rsid w:val="009047AF"/>
    <w:rsid w:val="00912F19"/>
    <w:rsid w:val="00913708"/>
    <w:rsid w:val="00941144"/>
    <w:rsid w:val="00944E3A"/>
    <w:rsid w:val="009466DB"/>
    <w:rsid w:val="009962D1"/>
    <w:rsid w:val="009A408C"/>
    <w:rsid w:val="009B61D1"/>
    <w:rsid w:val="009C1E21"/>
    <w:rsid w:val="009D1AA2"/>
    <w:rsid w:val="009E57F2"/>
    <w:rsid w:val="009F4F24"/>
    <w:rsid w:val="009F7368"/>
    <w:rsid w:val="00A00097"/>
    <w:rsid w:val="00A016D2"/>
    <w:rsid w:val="00A02CE4"/>
    <w:rsid w:val="00A04A14"/>
    <w:rsid w:val="00A450A7"/>
    <w:rsid w:val="00A67336"/>
    <w:rsid w:val="00A677D0"/>
    <w:rsid w:val="00A77DB7"/>
    <w:rsid w:val="00A84421"/>
    <w:rsid w:val="00A85264"/>
    <w:rsid w:val="00AA3C9E"/>
    <w:rsid w:val="00AA4D7D"/>
    <w:rsid w:val="00AC5F8D"/>
    <w:rsid w:val="00AD146F"/>
    <w:rsid w:val="00AD669C"/>
    <w:rsid w:val="00AD746D"/>
    <w:rsid w:val="00AF2AC4"/>
    <w:rsid w:val="00B04E4E"/>
    <w:rsid w:val="00B12D64"/>
    <w:rsid w:val="00B16398"/>
    <w:rsid w:val="00B31EAA"/>
    <w:rsid w:val="00B330D4"/>
    <w:rsid w:val="00B33A25"/>
    <w:rsid w:val="00B346C7"/>
    <w:rsid w:val="00B42F7F"/>
    <w:rsid w:val="00B433BC"/>
    <w:rsid w:val="00B4511F"/>
    <w:rsid w:val="00B4526A"/>
    <w:rsid w:val="00B5106B"/>
    <w:rsid w:val="00B677D9"/>
    <w:rsid w:val="00B7085A"/>
    <w:rsid w:val="00B74967"/>
    <w:rsid w:val="00B7775D"/>
    <w:rsid w:val="00B81972"/>
    <w:rsid w:val="00B91CCA"/>
    <w:rsid w:val="00BE7819"/>
    <w:rsid w:val="00BF7F9E"/>
    <w:rsid w:val="00C26D5D"/>
    <w:rsid w:val="00C44E1E"/>
    <w:rsid w:val="00C46E79"/>
    <w:rsid w:val="00C65109"/>
    <w:rsid w:val="00C77788"/>
    <w:rsid w:val="00C83ED4"/>
    <w:rsid w:val="00C84C5B"/>
    <w:rsid w:val="00C863B1"/>
    <w:rsid w:val="00C95018"/>
    <w:rsid w:val="00CA4A9B"/>
    <w:rsid w:val="00CB28B2"/>
    <w:rsid w:val="00CB5B36"/>
    <w:rsid w:val="00CC5C42"/>
    <w:rsid w:val="00CD70D0"/>
    <w:rsid w:val="00D20F87"/>
    <w:rsid w:val="00D22858"/>
    <w:rsid w:val="00D46AE3"/>
    <w:rsid w:val="00D6020D"/>
    <w:rsid w:val="00D67441"/>
    <w:rsid w:val="00D72C4F"/>
    <w:rsid w:val="00D7352F"/>
    <w:rsid w:val="00D90212"/>
    <w:rsid w:val="00DB007B"/>
    <w:rsid w:val="00DC0C6A"/>
    <w:rsid w:val="00DC0C78"/>
    <w:rsid w:val="00DC30FF"/>
    <w:rsid w:val="00DF78C1"/>
    <w:rsid w:val="00E07925"/>
    <w:rsid w:val="00E12062"/>
    <w:rsid w:val="00E20876"/>
    <w:rsid w:val="00E2448C"/>
    <w:rsid w:val="00E30176"/>
    <w:rsid w:val="00E36DCB"/>
    <w:rsid w:val="00E613A7"/>
    <w:rsid w:val="00E62C1D"/>
    <w:rsid w:val="00E66539"/>
    <w:rsid w:val="00E874C4"/>
    <w:rsid w:val="00E96AB7"/>
    <w:rsid w:val="00EA79FE"/>
    <w:rsid w:val="00EB72AF"/>
    <w:rsid w:val="00EF2056"/>
    <w:rsid w:val="00EF21AB"/>
    <w:rsid w:val="00EF7321"/>
    <w:rsid w:val="00F062FB"/>
    <w:rsid w:val="00F0670A"/>
    <w:rsid w:val="00F15B70"/>
    <w:rsid w:val="00F325B0"/>
    <w:rsid w:val="00F42618"/>
    <w:rsid w:val="00F51305"/>
    <w:rsid w:val="00F5496E"/>
    <w:rsid w:val="00F62AAC"/>
    <w:rsid w:val="00F7326D"/>
    <w:rsid w:val="00F77682"/>
    <w:rsid w:val="00FB7C66"/>
    <w:rsid w:val="00FD109B"/>
    <w:rsid w:val="00FE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dmin@rp-grece.b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n@rp-grece.be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344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ΕΥΑΓΓΕΛΙΑ ΚΑΣΑΠΗ</cp:lastModifiedBy>
  <cp:revision>13</cp:revision>
  <cp:lastPrinted>2017-02-02T10:35:00Z</cp:lastPrinted>
  <dcterms:created xsi:type="dcterms:W3CDTF">2017-02-02T10:39:00Z</dcterms:created>
  <dcterms:modified xsi:type="dcterms:W3CDTF">2017-03-02T12:36:00Z</dcterms:modified>
</cp:coreProperties>
</file>