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ayout w:type="fixed"/>
        <w:tblLook w:val="000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E42CF0" w:rsidRDefault="00864DCA" w:rsidP="00007CD0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0E5A2E" w:rsidRDefault="00C41129" w:rsidP="00405FB2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bookmarkStart w:id="0" w:name="_GoBack"/>
            <w:bookmarkEnd w:id="0"/>
            <w:r w:rsidR="00AC64C4" w:rsidRPr="00A22805">
              <w:rPr>
                <w:rFonts w:ascii="Book Antiqua" w:hAnsi="Book Antiqua" w:cs="Arial"/>
                <w:b/>
                <w:bCs/>
              </w:rPr>
              <w:t xml:space="preserve"> </w:t>
            </w:r>
            <w:r w:rsidR="00E10D57">
              <w:rPr>
                <w:rFonts w:ascii="Book Antiqua" w:hAnsi="Book Antiqua" w:cs="Arial"/>
                <w:b/>
                <w:bCs/>
                <w:lang w:val="en-US"/>
              </w:rPr>
              <w:t xml:space="preserve">2 </w:t>
            </w:r>
            <w:r w:rsidR="00E10D57">
              <w:rPr>
                <w:rFonts w:ascii="Book Antiqua" w:hAnsi="Book Antiqua" w:cs="Arial"/>
                <w:b/>
                <w:bCs/>
              </w:rPr>
              <w:t xml:space="preserve">Μαρτίου </w:t>
            </w:r>
            <w:r w:rsidR="00712CCC">
              <w:rPr>
                <w:rFonts w:ascii="Book Antiqua" w:hAnsi="Book Antiqua" w:cs="Arial"/>
                <w:b/>
                <w:bCs/>
              </w:rPr>
              <w:t>201</w:t>
            </w:r>
            <w:r w:rsidR="00AC64C4">
              <w:rPr>
                <w:rFonts w:ascii="Book Antiqua" w:hAnsi="Book Antiqua" w:cs="Arial"/>
                <w:b/>
                <w:bCs/>
              </w:rPr>
              <w:t>7</w:t>
            </w:r>
          </w:p>
          <w:p w:rsidR="00C41129" w:rsidRPr="00D41009" w:rsidRDefault="00864DCA" w:rsidP="00405FB2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ΔΙΠΔΑ</w:t>
            </w:r>
            <w:r w:rsidR="00D20801">
              <w:rPr>
                <w:rFonts w:ascii="Book Antiqua" w:hAnsi="Book Antiqua"/>
                <w:b/>
                <w:bCs/>
                <w:sz w:val="22"/>
                <w:szCs w:val="22"/>
              </w:rPr>
              <w:t>/Φ.</w:t>
            </w:r>
            <w:r w:rsidR="00F0788E"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D20801"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 w:rsidR="00C41129"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="000937AC"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4F79E3">
              <w:rPr>
                <w:rFonts w:ascii="Book Antiqua" w:hAnsi="Book Antiqua"/>
                <w:b/>
                <w:bCs/>
                <w:sz w:val="22"/>
                <w:szCs w:val="22"/>
              </w:rPr>
              <w:t>7/</w:t>
            </w:r>
          </w:p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Pr="0029411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Υπ. Διοικητικής Ανασυγκρότησης</w:t>
      </w:r>
      <w:r w:rsidR="00513560">
        <w:rPr>
          <w:rFonts w:ascii="Book Antiqua" w:hAnsi="Book Antiqua"/>
          <w:b/>
          <w:sz w:val="22"/>
          <w:szCs w:val="22"/>
        </w:rPr>
        <w:t xml:space="preserve"> - </w:t>
      </w:r>
      <w:r w:rsidR="00F0788E">
        <w:rPr>
          <w:rFonts w:ascii="Book Antiqua" w:hAnsi="Book Antiqua"/>
          <w:b/>
          <w:sz w:val="22"/>
          <w:szCs w:val="22"/>
        </w:rPr>
        <w:t>(πρώην) Υπουργείου Διοικητικής Μεταρρύθμισης και Ηλεκτρονικής Διακυβέ</w:t>
      </w:r>
      <w:r w:rsidR="0043703A">
        <w:rPr>
          <w:rFonts w:ascii="Book Antiqua" w:hAnsi="Book Antiqua"/>
          <w:b/>
          <w:sz w:val="22"/>
          <w:szCs w:val="22"/>
        </w:rPr>
        <w:t>ρνησης (Ε.Φ. 0</w:t>
      </w:r>
      <w:r w:rsidR="008576CC">
        <w:rPr>
          <w:rFonts w:ascii="Book Antiqua" w:hAnsi="Book Antiqua"/>
          <w:b/>
          <w:sz w:val="22"/>
          <w:szCs w:val="22"/>
        </w:rPr>
        <w:t>7</w:t>
      </w:r>
      <w:r w:rsidR="0043703A">
        <w:rPr>
          <w:rFonts w:ascii="Book Antiqua" w:hAnsi="Book Antiqua"/>
          <w:b/>
          <w:sz w:val="22"/>
          <w:szCs w:val="22"/>
        </w:rPr>
        <w:t>-</w:t>
      </w:r>
      <w:r w:rsidR="008576CC">
        <w:rPr>
          <w:rFonts w:ascii="Book Antiqua" w:hAnsi="Book Antiqua"/>
          <w:b/>
          <w:sz w:val="22"/>
          <w:szCs w:val="22"/>
        </w:rPr>
        <w:t>510</w:t>
      </w:r>
      <w:r w:rsidR="0043703A">
        <w:rPr>
          <w:rFonts w:ascii="Book Antiqua" w:hAnsi="Book Antiqua"/>
          <w:b/>
          <w:sz w:val="22"/>
          <w:szCs w:val="22"/>
        </w:rPr>
        <w:t>) μηνός</w:t>
      </w:r>
      <w:r w:rsidR="00A427FE" w:rsidRPr="00A427FE">
        <w:rPr>
          <w:rFonts w:ascii="Book Antiqua" w:hAnsi="Book Antiqua"/>
          <w:b/>
          <w:sz w:val="22"/>
          <w:szCs w:val="22"/>
        </w:rPr>
        <w:t xml:space="preserve"> </w:t>
      </w:r>
      <w:r w:rsidR="00A22805">
        <w:rPr>
          <w:rFonts w:ascii="Book Antiqua" w:hAnsi="Book Antiqua"/>
          <w:b/>
          <w:sz w:val="22"/>
          <w:szCs w:val="22"/>
        </w:rPr>
        <w:t>Δεκεμβρίου</w:t>
      </w:r>
      <w:r w:rsidR="00D2657C">
        <w:rPr>
          <w:rFonts w:ascii="Book Antiqua" w:hAnsi="Book Antiqua"/>
          <w:b/>
          <w:sz w:val="22"/>
          <w:szCs w:val="22"/>
        </w:rPr>
        <w:t xml:space="preserve"> </w:t>
      </w:r>
      <w:r w:rsidR="00D11EC3">
        <w:rPr>
          <w:rFonts w:ascii="Book Antiqua" w:hAnsi="Book Antiqua"/>
          <w:b/>
          <w:sz w:val="22"/>
          <w:szCs w:val="22"/>
        </w:rPr>
        <w:t>2016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Σχετ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Η </w:t>
      </w:r>
      <w:proofErr w:type="spellStart"/>
      <w:r>
        <w:rPr>
          <w:rFonts w:ascii="Book Antiqua" w:hAnsi="Book Antiqua"/>
          <w:b/>
          <w:sz w:val="22"/>
          <w:szCs w:val="22"/>
        </w:rPr>
        <w:t>υπ΄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αριθμ</w:t>
      </w:r>
      <w:proofErr w:type="spellEnd"/>
      <w:r>
        <w:rPr>
          <w:rFonts w:ascii="Book Antiqua" w:hAnsi="Book Antiqua"/>
          <w:b/>
          <w:sz w:val="22"/>
          <w:szCs w:val="22"/>
        </w:rPr>
        <w:t>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μηνός </w:t>
      </w:r>
      <w:r w:rsidR="00A22805">
        <w:rPr>
          <w:rFonts w:ascii="Book Antiqua" w:hAnsi="Book Antiqua"/>
          <w:sz w:val="22"/>
          <w:szCs w:val="22"/>
        </w:rPr>
        <w:t>Δεκεμβρίου</w:t>
      </w:r>
      <w:r w:rsidR="0084572B">
        <w:rPr>
          <w:rFonts w:ascii="Book Antiqua" w:hAnsi="Book Antiqua"/>
          <w:sz w:val="22"/>
          <w:szCs w:val="22"/>
        </w:rPr>
        <w:t xml:space="preserve"> </w:t>
      </w:r>
      <w:r w:rsidR="00D11EC3">
        <w:rPr>
          <w:rFonts w:ascii="Book Antiqua" w:hAnsi="Book Antiqua"/>
          <w:sz w:val="22"/>
          <w:szCs w:val="22"/>
        </w:rPr>
        <w:t>2016</w:t>
      </w:r>
      <w:r>
        <w:rPr>
          <w:rFonts w:ascii="Book Antiqua" w:hAnsi="Book Antiqua"/>
          <w:sz w:val="22"/>
          <w:szCs w:val="22"/>
        </w:rPr>
        <w:t xml:space="preserve"> 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513560">
        <w:rPr>
          <w:rFonts w:ascii="Book Antiqua" w:hAnsi="Book Antiqua"/>
          <w:sz w:val="22"/>
          <w:szCs w:val="22"/>
        </w:rPr>
        <w:t xml:space="preserve">– πρώην </w:t>
      </w:r>
      <w:r>
        <w:rPr>
          <w:rFonts w:ascii="Book Antiqua" w:hAnsi="Book Antiqua"/>
          <w:sz w:val="22"/>
          <w:szCs w:val="22"/>
        </w:rPr>
        <w:t xml:space="preserve">Υπουργείου Διοικητικής Μεταρρύθμισης και Ηλεκτρονικής Διακυβέρνησης (Ε.Φ. </w:t>
      </w:r>
      <w:r w:rsidR="008576CC">
        <w:rPr>
          <w:rFonts w:ascii="Book Antiqua" w:hAnsi="Book Antiqua"/>
          <w:sz w:val="22"/>
          <w:szCs w:val="22"/>
        </w:rPr>
        <w:t>07-510</w:t>
      </w:r>
      <w:r>
        <w:rPr>
          <w:rFonts w:ascii="Book Antiqua" w:hAnsi="Book Antiqua"/>
          <w:sz w:val="22"/>
          <w:szCs w:val="22"/>
        </w:rPr>
        <w:t>):</w:t>
      </w:r>
    </w:p>
    <w:p w:rsidR="00BF7B16" w:rsidRPr="00BF7B16" w:rsidRDefault="00BF7B16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5989" w:type="pct"/>
        <w:tblInd w:w="-601" w:type="dxa"/>
        <w:tblLayout w:type="fixed"/>
        <w:tblLook w:val="04A0"/>
      </w:tblPr>
      <w:tblGrid>
        <w:gridCol w:w="852"/>
        <w:gridCol w:w="3258"/>
        <w:gridCol w:w="2554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AF281C" w:rsidP="00A22805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ΜΗΝΑΣ ΑΝΑΦΟΡΑΣ: </w:t>
            </w:r>
            <w:r w:rsidR="00A22805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ΔΕΚΕΜΒΡΙΟ</w:t>
            </w:r>
            <w:r w:rsidR="00D4100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Σ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51A3"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201</w:t>
            </w:r>
            <w:r w:rsidR="0047198F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AF51A3" w:rsidRPr="00AF51A3" w:rsidTr="00F05EF0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ΒΑΣΙΚΟΣ ΜΙΣΘΟΣ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9.212.026,00 €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7.606.731,47 €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ΟΙΚΟΓΕΝΕΙΑΚΗ ΠΑΡΟΧΗ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228.330,00 €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176.738,65 €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ΕΠΙΔΟΜΑ ΘΕΣΕΩΣ ΕΥΘΥΝΗΣ ΚΑΙ ΕΠ. ΕΙΔΙΚΗΣ ΑΠΑΣΧΟΛΗΣΗΣ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390.000,00 €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250.125,00 €</w:t>
            </w:r>
          </w:p>
        </w:tc>
      </w:tr>
      <w:tr w:rsidR="00C95971" w:rsidRPr="00AF51A3" w:rsidTr="00F05EF0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568.264,00 €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489.929,90 €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ΕΠΙΔΟΜΑ ΕΠΙΚΙΝΔΥΝΗΣ ΚΑΙ ΑΝΘΥΓΙΕΙΝΗΣ ΕΡΓΑΣΙΑΣ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ΕΠΙΔΟΜΑ ΠΡΟΒΛΗΜΑΤΙΚΩΝ ΚΑΙ ΠΑΡΑΜΕΘΟΡΙΩΝ ΠΕΡΙΟΧΩΝ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17.400,00 €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10.876,67 €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ΛΟΙΠΑ ΕΙΔΙΚΑ ΕΠΙΔΟΜΑΤΑ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2.400,00 €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300,00 €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ΑΠΟΖΗΜΙΩΣΗ ΠΡΟΣΩΠΙΚΟΥ ΠΟΥ ΑΠΟΛΥΕΤΑΙ, ΣΥΝΤΑΞΙΟΔΟΤΕΙΤΑΙ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45.575,12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45.575,12 €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ΕΠΙΔΟΜΑ ΑΛΛΟΔΑΠΗΣ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105.966,00 €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55.417,38 €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55.417,38 €</w:t>
            </w:r>
          </w:p>
        </w:tc>
      </w:tr>
      <w:tr w:rsidR="00C95971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457.574,00 €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61.336,86 €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61.336,86 €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ΕΙΣΦΟΡΕΣ ΣΤΟ ΙΚΑ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460.014,00 €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368.463,87 €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ΕΙΣΦΟΡΕΣ ΣΕ ΛΟΙΠΟΥΣ ΑΣΦΑΛΙΣΤΙΚΟΥΣ ΟΡΓΑΝΙΣΜΟΥΣ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492.542,43 €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2.904,80 €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396.243,60 €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lastRenderedPageBreak/>
              <w:t>293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ΕΡΓΟΔΟΤΙΚΗ ΕΙΣΦΟΡΑ ΥΠΕΡ ΕΟΠΥΥ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342.243,00 €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283.327,46 €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ΕΠΟΧΙΑΚΟΥ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12.378,00 €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ΕΙΣΦΟΡΕΣ ΙΚΑ, ΛΟΙΠΩΝ ΑΣΦΑΛ. ΟΡΓΑΝ. ΕΠΟΧΙΑΚΟΥ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94,08 €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ΑΠΟΖΗΜΙΩΣΗ ΓΙΑ ΥΠΕΡΩΡΙΑΚΗ ΕΡΓΑΣΙΑ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381.000,00 €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89.268,10 €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89.268,10 €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ΑΜΟΙΒΗ ΓΙΑ ΕΡΓΑΣΙΑ ΚΑΤΑ ΤΙΣ ΕΞ. ΗΜ. ΚΑΙ ΝΥΧΤ. ΩΡΕΣ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33.008,89 €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33.008,89 €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ΑΠΟΖΗΜΙΩΣΗ ΜΕΛΩΝ ΣΥΛΛΟΓΙΚΩΝ ΟΡΓΑΝΩΝ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8960D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C959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ΑΠΟΖΗΜΙΩΣΗ ΓΙΑ ΑΠΑΣΧΟΛΗΣΗ ΠΕΡΑΝ ΤΟΥ ΩΡΑΡΙΟΥ ΣΕ ΒΟΥΛ.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38.130,00 €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18.021,60 €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18.021,60 €</w:t>
            </w:r>
          </w:p>
        </w:tc>
      </w:tr>
      <w:tr w:rsidR="00C95971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ΕΞΟΔΑ ΜΕΤ/ΣΗΣ ΛΟΙΠΩΝ ΠΡΟΣΩΠΩΝ ΣΤΟ ΕΣΩΤΕΡΙΚΟ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4.770,00 €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1.229,29 €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1.229,29 €</w:t>
            </w:r>
          </w:p>
        </w:tc>
      </w:tr>
      <w:tr w:rsidR="00C95971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ΕΞΟΔΑ ΜΕΤ/ΣΗΣ ΛΟΙΠΩΝ ΠΡΟΣΩΠΩΝ ΑΠΌ ΤΟ ΕΣΩΤΕΡΙΚΟ ΣΤΟ ΕΞΩΤΕΡΙΚΟ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8960D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C959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ΛΟΙΠΑ ΕΞΟΔΑ ΜΕΤΑΚΙΝΗΣΗΣ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2.261,50 €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2.261,50 €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ΗΜΕΡΗΣΙΑ ΑΠΟΖΗΜΙΩΣΗ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8.080,00 €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4.130,00 €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4.130,00 €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ΕΞΟΔΑ ΔΙΑΝΥΚΤΕΡΕΥΣΗΣ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9.540,00 €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2.913,20 €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2.913,20 €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ΜΙΣΘΩΜΑΤΑ ΚΤΙΡΙΩΝ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991.500,00 €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727.875,00 €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727.875,00 €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ΤΑΧΥΔΡΟΜΙΚΑ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1.507.780,00 €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691.551,01 €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691.551,01 €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ΥΠΟΧΡΕΩΣΕΙΣ ΑΠΌ ΠΑΡΟΧΗ ΤΗΛ. ΥΠΗΡΕΣΙΩΝ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120.309,00 €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54.657,42 €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54.657,42 €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ΚΙΝΗΤΗΣ ΤΗΛΕΦΩΝΙΑΣ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34.700,00 €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18.425,05 €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18.425,05 €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ΜΕΤΑΦΟΡΕΣ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</w:tr>
      <w:tr w:rsidR="00C95971" w:rsidRPr="00AF51A3" w:rsidTr="00F05EF0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ΥΔΡΕΥΣΗ ΚΑΙ ΑΡΔΕΥΣΗ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15.879,00 €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8.394,12 €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8.394,12 €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ΗΛΕΚΤΡΙΚΗ ΕΝΕΡΓΕΙΑ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161.584,00 €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106.708,56 €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106.708,56 €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ΧΡΗΣΗ ΦΥΣΙΚΟΥ ΑΕΡΙΟΥ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19.173,63 €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19.173,63 €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8960D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C959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ΔΙΑΦΗΜΙΣΕΙΣ ΚΑΙ ΔΗΜΟΣΙΕΥΣΕΙΣ ΓΕΝΙΚΑ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24.360,00 €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9.907,48 €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9.907,68 €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ΕΚΔΟΣΕΙΣ-ΕΚΤΥΠΩΣΕΙΣ-ΒΙΒΛΙΟΔΕΣΙΑ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8960D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C959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ΕΚΘΕΣΕΙΣ, ΟΡΓΑΝΩΣΗ ΣΥΝΕΔΡΙΩΝ ΚΑΙ ΠΟΛ/ΣΤΙΚΩΝ ΕΚΔΗΛΩΣΕΩΝ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3.813,00 €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3.813,00 €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ΚΆΘΕ ΕΙΔΟΥΣ ΔΑΠΑΝΕΣ ΔΗΜΟΣΙΩΝ ΣΧΕΣΕΩΝ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4.473,16 €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4.473,16 €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ΓΙΑ ΣΥΝΤ. ΚΑΙ ΕΠ. ΚΤΙΡΙΩΝ ΕΓΚ/ΣΕΩΝ ΣΤΡΑΤ.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20.120,41 €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20.120,41 €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ΓΙΑ ΣΥΝΤ. ΚΑΙ ΕΠ. ΜΕΤΑΦΟΡΙΚΩΝ ΜΕΣΩΝ ΞΗΡΑΣ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4.456,83 €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4.456,83 €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869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sz w:val="16"/>
                <w:szCs w:val="16"/>
              </w:rPr>
            </w:pPr>
            <w:r w:rsidRPr="00CE70D6">
              <w:rPr>
                <w:rFonts w:ascii="Book Antiqua" w:hAnsi="Book Antiqua"/>
                <w:sz w:val="16"/>
                <w:szCs w:val="16"/>
              </w:rPr>
              <w:t>ΑΜΟΙΒΕΣ ΓΙΑ ΣΥΝΤ. ΚΑΙ ΕΠ. ΛΟΙΠΟΥ 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4.252,10 €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4.252,10 €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ΦΥΣΙΚΩΝ ΠΡΟΣΩΠΩΝ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1.208,20 €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1.208,20 €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ΝΟΜΙΚΩΝ ΠΡΟΣΩΠΩΝ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1.640.485,00 €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46.448,97 €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46.448,97 €</w:t>
            </w:r>
          </w:p>
        </w:tc>
      </w:tr>
      <w:tr w:rsidR="00C95971" w:rsidRPr="00AF51A3" w:rsidTr="0098253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ΓΙΑ ΔΑΠΑΝΕΣ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8960D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C959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C95971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ΑΜΟΙΒΕΣ ΟΣΩΝ ΕΚΤΕΛΟΥΝ ΕΙΔ. ΥΠΗΡΕΣΙΕΣ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1.233,80 €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1.233,80 €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892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27.992.655,00 €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11.102.544,96 €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11.102.544,96 €</w:t>
            </w:r>
          </w:p>
        </w:tc>
      </w:tr>
      <w:tr w:rsidR="00C95971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ΧΑΡΤΙΟΥ, ΓΡΑΦ.ΕΙΔΩΝ ΚΑΙ ΛΟΙΠΩΝ ΣΥΝ. ΥΛ.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7.610,37 €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7.610,37 €</w:t>
            </w:r>
          </w:p>
        </w:tc>
      </w:tr>
      <w:tr w:rsidR="00C95971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ΠΡΟΜΗΘΕΙΑ, ΒΙΒΛΙΩΝ,ΣΥΓΓΡΑΜΜΑΤΩΝ,ΠΕΡΙΟΔΙΚΩΝ,ΕΦΗΜΕΡΙΔ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8960D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C959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ΥΓΕΙΟΝΟΜΙΚΟΥ ΚΑΙ ΦΑΡΜΑΚΕΥΤΙΚΟΥ ΥΛΙΚΟΥ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196,62 €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196,62 €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17.615,00 €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13.054,84 €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13.054,84 €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1311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ΣΥΝΤΗΡΗΣΗΣ ΚΑΙ ΕΠΙΣΚΕΥΗΣ ΕΓΚ/ΣΕΩΝ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8.823,70 €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8.823,70 €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1321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ΣΥΝΤ. ΚΑΙ ΕΠ. ΜΕΤΑΦ. ΜΕΣΩΝ ΞΗΡΑΣ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9.042,45 €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9.042,45 €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ΣΥΝΤ. ΚΑΙ ΕΠ. ΚΑΘΕ ΕΙΔΟΥΣ  ΕΞ/ΣΜΟΥ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2.729,85 €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2.729,85 €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ΚΑΥΣΙΜΩΝ ΚΑΙ ΛΙΠΑΝΤΙΚΩΝ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42.172,00 €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1.425,00 €</w:t>
            </w:r>
          </w:p>
        </w:tc>
      </w:tr>
      <w:tr w:rsidR="00C95971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1512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ΚΑΥΣ. ΘΕΡΜΑΝΣΗΣ ΚΑΙ ΔΑΠΑΝΕΣ ΚΟΙΝΟΧΡΗΣΤΩΝ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12.868,00 €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1.663,78 €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1.663,78 €</w:t>
            </w:r>
          </w:p>
        </w:tc>
      </w:tr>
      <w:tr w:rsidR="008960DD" w:rsidRPr="00AF51A3" w:rsidTr="00064DB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0DD" w:rsidRPr="00CE70D6" w:rsidRDefault="008960D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1641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0DD" w:rsidRPr="00CE70D6" w:rsidRDefault="008960D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ΧΡΩΜΑΤΩΝ ΚΑΙ ΛΟΙΠ. ΣΥΝΑΦ. ΥΛΙΚΩΝ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0DD" w:rsidRDefault="008960D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60DD" w:rsidRDefault="008960DD" w:rsidP="008960DD">
            <w:pPr>
              <w:jc w:val="center"/>
            </w:pPr>
            <w:r w:rsidRPr="00982382"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0DD" w:rsidRDefault="008960D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8960DD" w:rsidRPr="00AF51A3" w:rsidTr="00064DB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0DD" w:rsidRPr="00CE70D6" w:rsidRDefault="008960D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1642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0DD" w:rsidRPr="00CE70D6" w:rsidRDefault="008960D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ΧΗΜΙΚΩΝ ΥΛΙΚΩΝ ΚΑΙ ΑΕΡΑΦΡΟΥ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0DD" w:rsidRDefault="008960D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60DD" w:rsidRDefault="008960DD" w:rsidP="008960DD">
            <w:pPr>
              <w:jc w:val="center"/>
            </w:pPr>
            <w:r w:rsidRPr="00982382"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0DD" w:rsidRDefault="008960D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1699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ΠΡΟΜΗΘΕΙΕΣ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1.402,16 €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1.402,16 €</w:t>
            </w:r>
          </w:p>
        </w:tc>
      </w:tr>
      <w:tr w:rsidR="00C95971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ΕΠΙΠΛΩΝ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27.550,00 €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="008960DD"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C95971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ΣΥΣΚΕΥΩΝ ΘΕΡΜΑΝΣΗΣ ΚΑΙ ΚΛΙΜΑΤΙΣΜΟΥ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3.800,69 €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3.800,69 €</w:t>
            </w:r>
          </w:p>
        </w:tc>
      </w:tr>
      <w:tr w:rsidR="00C95971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ΓΡΑΦ/ΝΩΝ,ΜΗΧ/ΤΩΝ ΦΩΤΟΑΝΤΙΓΡΑΦΗΣ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="008960DD"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C95971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1723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ΗΛ ΥΠΟΛ/ΣΤΩΝ, ΠΡΟΓ/ΤΩΝ ΚΑΙ ΛΟΙΠ.ΥΛΙΚΩΝ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5.133,09 €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5.133,09 €</w:t>
            </w:r>
          </w:p>
        </w:tc>
      </w:tr>
      <w:tr w:rsidR="00C95971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1725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ΚΑΘΕ ΕΙΔΟΥΣ ΤΗΛ., ΜΕΤΕΩΡ., ΗΛΕΚΤ.ΕΞΟΠΛ.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ΚΑΘΕ ΕΙΔΟΥΣ ΜΗΧΑΝΙΚΟΥ ΚΑΙ ΛΟΙΠ. ΕΞΟΠΛ.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3.149,73 €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3.149,73 €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2438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ΕΠΙΧΟΡΗΓΗΣΗ ΣΤΟ ΕΚΔΔΑ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4.217.623,00 €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3.796.110,70 €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3.796.110,70 €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2599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26.018.405,00 €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25.094.655,60 €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25.094.655,60 €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2612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ΕΠΙΧΟΡΗΓΗΣΗ ΣΕ ΕΠΙΣΤΗΜΟΝΙΚΟΥΣ,ΠΟΛ/ΣΤΙΚΟΥΣ ΟΡΓ. ΚΑΙ ΙΔΡΥΜΑΤΑ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C95971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2616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ΕΠΙΧΟΡΗΓΗΣΗ ΣΕ ΛΟΙΠΟΥΣ ΔΙΕΘΝΕΙΣ ΟΡΓΑΝΙΣΜΟΥΣ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17.000,00 €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2799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ΟΙΚΟΝΟΜΙΚΕΣ ΑΠΟΖΗΜΙΩΣΕΙΣ ΚΑΙ ΒΟΗΘΗΜΑΤΑ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306.497,99 €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5311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ΚΑΘΕ ΕΙΔΟΥΣ ΕΞΟΔΑ ΜΕΤ/ΣΗΣ ΚΑΙ ΔΙΑΜΟΝΗΣ ΔΗΜΟΣΙΩΝ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5.827,76 €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5.827,76 €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5352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ΓΙΑ ΕΡΕΥΝΑ ΚΑΙ ΕΠΕΝΔΥΣΕΙΣ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8.829,43 €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8.829,43 €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ΓΡΑΦΙΚΗΣ ΥΛΗΣ - ΕΚΤΥΠΩΣΗΣ ΚΑΙ ΜΙΚΡΟΕΞΟΠΛΙΣΜΟΥ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32.100,00 €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31.427,68 €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31.427,68 €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9122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8960D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C959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ΣΥΝΤΗΡΗΣΗΣ ΚΑΙ ΕΠΙΣΚΕΥΗΣ 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5.634,00 €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5.042,03 €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5.042,03 €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ΚΑΥΣΙΜΩΝ ΚΑΙ ΛΙΠΑΝΤΙΚΩΝ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1.534,52 €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1.534,52 €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9169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ΠΡΟΜΗΘΕΙΕΣ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656,00 €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655,09 €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655,09 €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9175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ΗΛΕΚΤΡΟΝΙΚΟΙ ΥΠΟΛΟΓΙΣΤΕΣ ΚΑΙ ΗΛΕΚΤΡΟΝΙΚΑ ΣΥΓΚΡΟΤΗΜΑΤΑ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51,30 €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51,30 €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9176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ΜΕΣΑ ΕΠΙΚΟΙΝΩΝΙΑΣ &amp; ΛΟΙΠΟΣ ΕΞΟΠΛΙΣΜΟΣ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888,00 €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="008960DD"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9511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24.544,83 €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24.544,83 €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9711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ΕΞΟΔΑ ΓΙΑ ΜΕΤΑΚΙΝΗΣΗ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28.194,00 €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7.888,39 €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7.888,39 €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ΠΛΗΡΩΜΗ ΥΠΟΧΡΕΩΣΕΩΝ ΑΠΌ ΜΙΣΘΩΜΑΤΑ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306.642,40 €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246.261,33 €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246.261,33 €</w:t>
            </w:r>
          </w:p>
        </w:tc>
      </w:tr>
      <w:tr w:rsidR="00C95971" w:rsidRPr="00AF51A3" w:rsidTr="005B4391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10.680,00 €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10.358,91 €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10.358,91 €</w:t>
            </w:r>
          </w:p>
        </w:tc>
      </w:tr>
      <w:tr w:rsidR="00C95971" w:rsidRPr="00AF51A3" w:rsidTr="005B4391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ΜΕΤΑΦΟΡΕΣ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283.313,31 €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283.313,31 €</w:t>
            </w:r>
          </w:p>
        </w:tc>
      </w:tr>
      <w:tr w:rsidR="00C95971" w:rsidRPr="00AF51A3" w:rsidTr="005B4391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ΥΔΡΕΥΣΗΣ ΚΑΙ ΑΡΔΡΕΥΣΗΣ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1.113,00 €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1.113,00 €</w:t>
            </w:r>
          </w:p>
        </w:tc>
      </w:tr>
      <w:tr w:rsidR="00C95971" w:rsidRPr="00AF51A3" w:rsidTr="005B4391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ΗΛΕΚΤΡΙΚΗΣ ΕΝΕΡΓΕΙΑΣ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8.054,00 €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8.054,00 €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ΦΥΣΙΚΟΥ ΑΕΡΟΥ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3.242,49 €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3.242,49 €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9841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ΔΙΑΦΗΜΙΣΕΙΣ ΚΑΙ ΔΗΜΟΣΙΕΥΣΕΙΣ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180,81 €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180,81 €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9844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ΔΗΜΟΣΙΩΝ ΣΧΕΣΕΩΝ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571,53 €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571,53 €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ΣΥΝΤΗΡΗΣΗ ΚΑΙ ΕΠΙΣΚΕΥΗ ΜΗΧΑΝΙΚΟΥ ΚΑΙ ΛΟΙΠΟΥ 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11.025,00 €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9.664,32 €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9.664,32 €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9871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ΚΑΙ ΕΞΟΔΑ ΦΥΣΙΚΩΝ ΠΡΟΣΩΠΩΝ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5.879,40 €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5.879,40 €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9873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ΑΜΟΙΒΕΣ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88.502,60 €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77.565,28 €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77.565,28 €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9892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68.200,00 €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55.394,50 €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55.394,50 €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9931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ΠΡΟΓΡΑΜΜΑΤΩΝ ΧΡΗΜΑΤΟΔΟΤΟΥΜΕΝΩΝ ΑΠΌ Ε.Ε.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5.166,00 €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5.020,60 €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5.020,60 €</w:t>
            </w:r>
          </w:p>
        </w:tc>
      </w:tr>
      <w:tr w:rsidR="00C95971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9932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Pr="00CE70D6" w:rsidRDefault="00C95971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6.640,00 €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6.507,26 €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5971" w:rsidRDefault="00C959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6.507,26 €</w:t>
            </w:r>
          </w:p>
        </w:tc>
      </w:tr>
      <w:tr w:rsidR="00AF51A3" w:rsidRPr="00AF51A3" w:rsidTr="00F05EF0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bookmarkEnd w:id="1"/>
      <w:bookmarkEnd w:id="2"/>
    </w:tbl>
    <w:p w:rsidR="00C41129" w:rsidRPr="003F321A" w:rsidRDefault="00C41129" w:rsidP="00CE119F">
      <w:pPr>
        <w:rPr>
          <w:rFonts w:ascii="Book Antiqua" w:hAnsi="Book Antiqua"/>
          <w:sz w:val="22"/>
          <w:szCs w:val="22"/>
        </w:rPr>
      </w:pPr>
    </w:p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Βασίλειος Συμεωνίδης</w:t>
      </w:r>
    </w:p>
    <w:p w:rsidR="00BD31B4" w:rsidRDefault="00BD31B4" w:rsidP="00BD31B4">
      <w:pPr>
        <w:spacing w:line="360" w:lineRule="auto"/>
        <w:jc w:val="both"/>
      </w:pPr>
    </w:p>
    <w:p w:rsidR="00525114" w:rsidRDefault="0052511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405FB2">
      <w:footerReference w:type="even" r:id="rId10"/>
      <w:footerReference w:type="default" r:id="rId11"/>
      <w:headerReference w:type="first" r:id="rId12"/>
      <w:pgSz w:w="11906" w:h="16838" w:code="9"/>
      <w:pgMar w:top="993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32" w:rsidRDefault="004C5D32" w:rsidP="00AC67CA">
      <w:r>
        <w:separator/>
      </w:r>
    </w:p>
  </w:endnote>
  <w:endnote w:type="continuationSeparator" w:id="0">
    <w:p w:rsidR="004C5D32" w:rsidRDefault="004C5D32" w:rsidP="00AC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20" w:rsidRDefault="000245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C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C20" w:rsidRDefault="002B4C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20" w:rsidRDefault="000245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C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D57">
      <w:rPr>
        <w:rStyle w:val="a5"/>
        <w:noProof/>
      </w:rPr>
      <w:t>4</w:t>
    </w:r>
    <w:r>
      <w:rPr>
        <w:rStyle w:val="a5"/>
      </w:rPr>
      <w:fldChar w:fldCharType="end"/>
    </w:r>
  </w:p>
  <w:p w:rsidR="002B4C20" w:rsidRDefault="002B4C2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32" w:rsidRDefault="004C5D32" w:rsidP="00AC67CA">
      <w:r>
        <w:separator/>
      </w:r>
    </w:p>
  </w:footnote>
  <w:footnote w:type="continuationSeparator" w:id="0">
    <w:p w:rsidR="004C5D32" w:rsidRDefault="004C5D32" w:rsidP="00AC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522"/>
    </w:tblGrid>
    <w:tr w:rsidR="002B4C20" w:rsidTr="00405FB2">
      <w:tc>
        <w:tcPr>
          <w:tcW w:w="8522" w:type="dxa"/>
        </w:tcPr>
        <w:p w:rsidR="002B4C20" w:rsidRPr="00E4515D" w:rsidRDefault="002B4C20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2B4C20" w:rsidRPr="00E4515D" w:rsidRDefault="002B4C20">
    <w:pPr>
      <w:pStyle w:val="a6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1129"/>
    <w:rsid w:val="000016C2"/>
    <w:rsid w:val="00007CD0"/>
    <w:rsid w:val="0002457D"/>
    <w:rsid w:val="000302CD"/>
    <w:rsid w:val="00045D9F"/>
    <w:rsid w:val="00047455"/>
    <w:rsid w:val="00050D83"/>
    <w:rsid w:val="000577B0"/>
    <w:rsid w:val="000937AC"/>
    <w:rsid w:val="000A248E"/>
    <w:rsid w:val="000A4CDE"/>
    <w:rsid w:val="000B2877"/>
    <w:rsid w:val="000B5293"/>
    <w:rsid w:val="000C6D0E"/>
    <w:rsid w:val="000C738C"/>
    <w:rsid w:val="000E1E43"/>
    <w:rsid w:val="000F70EE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C24"/>
    <w:rsid w:val="00235D20"/>
    <w:rsid w:val="00236264"/>
    <w:rsid w:val="00243A2D"/>
    <w:rsid w:val="00261569"/>
    <w:rsid w:val="0027199D"/>
    <w:rsid w:val="002905A2"/>
    <w:rsid w:val="00290FD5"/>
    <w:rsid w:val="002957FE"/>
    <w:rsid w:val="002A722F"/>
    <w:rsid w:val="002B4C20"/>
    <w:rsid w:val="002B5452"/>
    <w:rsid w:val="002C6E6A"/>
    <w:rsid w:val="002C7E62"/>
    <w:rsid w:val="002F29DA"/>
    <w:rsid w:val="002F741A"/>
    <w:rsid w:val="003000AD"/>
    <w:rsid w:val="00301420"/>
    <w:rsid w:val="00305981"/>
    <w:rsid w:val="00326DD1"/>
    <w:rsid w:val="0034294A"/>
    <w:rsid w:val="00347352"/>
    <w:rsid w:val="0038197B"/>
    <w:rsid w:val="003871E4"/>
    <w:rsid w:val="00393BD4"/>
    <w:rsid w:val="003A2C45"/>
    <w:rsid w:val="003A4AB5"/>
    <w:rsid w:val="003B3858"/>
    <w:rsid w:val="003B7642"/>
    <w:rsid w:val="003C42C6"/>
    <w:rsid w:val="003D38C3"/>
    <w:rsid w:val="003D48D8"/>
    <w:rsid w:val="003F66E7"/>
    <w:rsid w:val="00405FB2"/>
    <w:rsid w:val="004209DD"/>
    <w:rsid w:val="00420E79"/>
    <w:rsid w:val="00435030"/>
    <w:rsid w:val="0043695F"/>
    <w:rsid w:val="0043703A"/>
    <w:rsid w:val="004515AC"/>
    <w:rsid w:val="00455D4E"/>
    <w:rsid w:val="0047198F"/>
    <w:rsid w:val="004872E7"/>
    <w:rsid w:val="004933AB"/>
    <w:rsid w:val="00496434"/>
    <w:rsid w:val="004A05AE"/>
    <w:rsid w:val="004C4052"/>
    <w:rsid w:val="004C5D32"/>
    <w:rsid w:val="004C6030"/>
    <w:rsid w:val="004D31E4"/>
    <w:rsid w:val="004D65F5"/>
    <w:rsid w:val="004E6BC4"/>
    <w:rsid w:val="004F6040"/>
    <w:rsid w:val="004F79E3"/>
    <w:rsid w:val="00505561"/>
    <w:rsid w:val="005058DC"/>
    <w:rsid w:val="00513560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C3D74"/>
    <w:rsid w:val="005D4AE7"/>
    <w:rsid w:val="005D65B5"/>
    <w:rsid w:val="0060492D"/>
    <w:rsid w:val="0060551C"/>
    <w:rsid w:val="0061210A"/>
    <w:rsid w:val="00622643"/>
    <w:rsid w:val="00627A08"/>
    <w:rsid w:val="006306A0"/>
    <w:rsid w:val="00632A7C"/>
    <w:rsid w:val="006467C8"/>
    <w:rsid w:val="00666BA9"/>
    <w:rsid w:val="00686829"/>
    <w:rsid w:val="00686BCB"/>
    <w:rsid w:val="006A08E2"/>
    <w:rsid w:val="006B182D"/>
    <w:rsid w:val="006B1EC5"/>
    <w:rsid w:val="006B509D"/>
    <w:rsid w:val="006C78FB"/>
    <w:rsid w:val="006D24BE"/>
    <w:rsid w:val="006E4DE7"/>
    <w:rsid w:val="00712CCC"/>
    <w:rsid w:val="00715220"/>
    <w:rsid w:val="00717F99"/>
    <w:rsid w:val="00761440"/>
    <w:rsid w:val="00775D93"/>
    <w:rsid w:val="007770B0"/>
    <w:rsid w:val="00784E12"/>
    <w:rsid w:val="007A558E"/>
    <w:rsid w:val="007A5CEE"/>
    <w:rsid w:val="007A6CB2"/>
    <w:rsid w:val="007B61FB"/>
    <w:rsid w:val="007C1699"/>
    <w:rsid w:val="007C22F4"/>
    <w:rsid w:val="007D0D97"/>
    <w:rsid w:val="007F3011"/>
    <w:rsid w:val="007F6689"/>
    <w:rsid w:val="008269C2"/>
    <w:rsid w:val="0084572B"/>
    <w:rsid w:val="00852A7A"/>
    <w:rsid w:val="008576CC"/>
    <w:rsid w:val="008634F7"/>
    <w:rsid w:val="00863882"/>
    <w:rsid w:val="00864DCA"/>
    <w:rsid w:val="00870CEF"/>
    <w:rsid w:val="0089171D"/>
    <w:rsid w:val="008960DD"/>
    <w:rsid w:val="00896253"/>
    <w:rsid w:val="008A56D3"/>
    <w:rsid w:val="008C00A5"/>
    <w:rsid w:val="008C3C07"/>
    <w:rsid w:val="008C401B"/>
    <w:rsid w:val="008D4B5F"/>
    <w:rsid w:val="008E0C42"/>
    <w:rsid w:val="008F3D29"/>
    <w:rsid w:val="009141A0"/>
    <w:rsid w:val="00920FEC"/>
    <w:rsid w:val="009304CF"/>
    <w:rsid w:val="00943B6A"/>
    <w:rsid w:val="00944825"/>
    <w:rsid w:val="009457FE"/>
    <w:rsid w:val="0095138F"/>
    <w:rsid w:val="00955AD8"/>
    <w:rsid w:val="00961B9D"/>
    <w:rsid w:val="0097499E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D5A83"/>
    <w:rsid w:val="009D6DDD"/>
    <w:rsid w:val="009E0307"/>
    <w:rsid w:val="009E4045"/>
    <w:rsid w:val="009F5776"/>
    <w:rsid w:val="00A01730"/>
    <w:rsid w:val="00A17323"/>
    <w:rsid w:val="00A22805"/>
    <w:rsid w:val="00A414AD"/>
    <w:rsid w:val="00A427FE"/>
    <w:rsid w:val="00A54F94"/>
    <w:rsid w:val="00A55754"/>
    <w:rsid w:val="00A64460"/>
    <w:rsid w:val="00A662DA"/>
    <w:rsid w:val="00A7221D"/>
    <w:rsid w:val="00A847B0"/>
    <w:rsid w:val="00A928BC"/>
    <w:rsid w:val="00A929C5"/>
    <w:rsid w:val="00A95EC2"/>
    <w:rsid w:val="00AB0DDC"/>
    <w:rsid w:val="00AC352D"/>
    <w:rsid w:val="00AC64C4"/>
    <w:rsid w:val="00AC67CA"/>
    <w:rsid w:val="00AF0666"/>
    <w:rsid w:val="00AF281C"/>
    <w:rsid w:val="00AF51A3"/>
    <w:rsid w:val="00B018FA"/>
    <w:rsid w:val="00B10AB7"/>
    <w:rsid w:val="00B51132"/>
    <w:rsid w:val="00B51415"/>
    <w:rsid w:val="00B51746"/>
    <w:rsid w:val="00B74814"/>
    <w:rsid w:val="00B807BD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41129"/>
    <w:rsid w:val="00C50E5C"/>
    <w:rsid w:val="00C67C86"/>
    <w:rsid w:val="00C764FF"/>
    <w:rsid w:val="00C83E81"/>
    <w:rsid w:val="00C95971"/>
    <w:rsid w:val="00CA3BF2"/>
    <w:rsid w:val="00CC2C10"/>
    <w:rsid w:val="00CD02FB"/>
    <w:rsid w:val="00CD6246"/>
    <w:rsid w:val="00CE1096"/>
    <w:rsid w:val="00CE119F"/>
    <w:rsid w:val="00CE70D6"/>
    <w:rsid w:val="00CF243E"/>
    <w:rsid w:val="00CF2DD4"/>
    <w:rsid w:val="00D0524E"/>
    <w:rsid w:val="00D07A9F"/>
    <w:rsid w:val="00D11EC3"/>
    <w:rsid w:val="00D15885"/>
    <w:rsid w:val="00D20801"/>
    <w:rsid w:val="00D2657C"/>
    <w:rsid w:val="00D41009"/>
    <w:rsid w:val="00D4155C"/>
    <w:rsid w:val="00D41650"/>
    <w:rsid w:val="00D420B4"/>
    <w:rsid w:val="00D50C7F"/>
    <w:rsid w:val="00D55FB0"/>
    <w:rsid w:val="00D62EE9"/>
    <w:rsid w:val="00D6375A"/>
    <w:rsid w:val="00D809DE"/>
    <w:rsid w:val="00D90221"/>
    <w:rsid w:val="00D906B2"/>
    <w:rsid w:val="00D91B7A"/>
    <w:rsid w:val="00D91F27"/>
    <w:rsid w:val="00DA47AC"/>
    <w:rsid w:val="00DA7368"/>
    <w:rsid w:val="00DB3510"/>
    <w:rsid w:val="00DC3571"/>
    <w:rsid w:val="00DF0048"/>
    <w:rsid w:val="00E02883"/>
    <w:rsid w:val="00E0600B"/>
    <w:rsid w:val="00E10D57"/>
    <w:rsid w:val="00E20218"/>
    <w:rsid w:val="00E244E3"/>
    <w:rsid w:val="00E24681"/>
    <w:rsid w:val="00E31E78"/>
    <w:rsid w:val="00E4515D"/>
    <w:rsid w:val="00E53FCB"/>
    <w:rsid w:val="00E609BA"/>
    <w:rsid w:val="00E60E42"/>
    <w:rsid w:val="00E65AE1"/>
    <w:rsid w:val="00EA3B73"/>
    <w:rsid w:val="00EB2D2C"/>
    <w:rsid w:val="00EB6A0F"/>
    <w:rsid w:val="00EC3708"/>
    <w:rsid w:val="00EC3B73"/>
    <w:rsid w:val="00EC7048"/>
    <w:rsid w:val="00EE53E2"/>
    <w:rsid w:val="00EE60D2"/>
    <w:rsid w:val="00EE618D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503C3"/>
    <w:rsid w:val="00F66083"/>
    <w:rsid w:val="00F67298"/>
    <w:rsid w:val="00F72A86"/>
    <w:rsid w:val="00F7527A"/>
    <w:rsid w:val="00F931D3"/>
    <w:rsid w:val="00F958E3"/>
    <w:rsid w:val="00FB2388"/>
    <w:rsid w:val="00FB7133"/>
    <w:rsid w:val="00FC049C"/>
    <w:rsid w:val="00FC0CD1"/>
    <w:rsid w:val="00FD0AD0"/>
    <w:rsid w:val="00FE17CF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EC3E-80A6-46A3-B85F-88C0DD62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1336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lamprouP</cp:lastModifiedBy>
  <cp:revision>177</cp:revision>
  <cp:lastPrinted>2016-03-01T10:52:00Z</cp:lastPrinted>
  <dcterms:created xsi:type="dcterms:W3CDTF">2015-07-13T09:32:00Z</dcterms:created>
  <dcterms:modified xsi:type="dcterms:W3CDTF">2017-03-02T07:44:00Z</dcterms:modified>
</cp:coreProperties>
</file>